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690" w:rsidRDefault="00F84690">
      <w:pPr>
        <w:tabs>
          <w:tab w:val="left" w:pos="720"/>
        </w:tabs>
        <w:autoSpaceDE w:val="0"/>
        <w:autoSpaceDN w:val="0"/>
        <w:adjustRightInd w:val="0"/>
        <w:ind w:left="352" w:right="18" w:hanging="180"/>
        <w:jc w:val="right"/>
        <w:rPr>
          <w:rFonts w:ascii="宋体" w:hAnsi="宋体"/>
          <w:sz w:val="24"/>
          <w:szCs w:val="24"/>
        </w:rPr>
      </w:pPr>
    </w:p>
    <w:p w:rsidR="00F84690" w:rsidRDefault="005D1B6B">
      <w:pPr>
        <w:tabs>
          <w:tab w:val="left" w:pos="720"/>
        </w:tabs>
        <w:autoSpaceDE w:val="0"/>
        <w:autoSpaceDN w:val="0"/>
        <w:adjustRightInd w:val="0"/>
        <w:ind w:left="352" w:right="18" w:hanging="180"/>
        <w:jc w:val="right"/>
        <w:rPr>
          <w:rFonts w:ascii="宋体" w:hAnsi="宋体"/>
          <w:sz w:val="28"/>
          <w:szCs w:val="24"/>
        </w:rPr>
      </w:pPr>
      <w:r>
        <w:rPr>
          <w:rFonts w:ascii="宋体" w:hAnsi="宋体" w:hint="eastAsia"/>
          <w:sz w:val="28"/>
          <w:szCs w:val="24"/>
        </w:rPr>
        <w:t>编号：XK05-001</w:t>
      </w:r>
    </w:p>
    <w:p w:rsidR="00F84690" w:rsidRDefault="00F84690">
      <w:pPr>
        <w:tabs>
          <w:tab w:val="left" w:pos="720"/>
        </w:tabs>
        <w:autoSpaceDE w:val="0"/>
        <w:autoSpaceDN w:val="0"/>
        <w:adjustRightInd w:val="0"/>
        <w:ind w:left="352" w:right="18" w:hanging="180"/>
        <w:jc w:val="left"/>
        <w:rPr>
          <w:rFonts w:ascii="方正仿宋简体" w:eastAsia="方正仿宋简体"/>
          <w:kern w:val="0"/>
          <w:sz w:val="28"/>
          <w:szCs w:val="28"/>
        </w:rPr>
      </w:pPr>
    </w:p>
    <w:p w:rsidR="00F84690" w:rsidRDefault="00F84690">
      <w:pPr>
        <w:tabs>
          <w:tab w:val="left" w:pos="720"/>
        </w:tabs>
        <w:autoSpaceDE w:val="0"/>
        <w:autoSpaceDN w:val="0"/>
        <w:adjustRightInd w:val="0"/>
        <w:ind w:left="352" w:right="18" w:hanging="180"/>
        <w:jc w:val="left"/>
        <w:rPr>
          <w:rFonts w:ascii="方正仿宋简体" w:eastAsia="方正仿宋简体"/>
          <w:kern w:val="0"/>
          <w:sz w:val="28"/>
          <w:szCs w:val="28"/>
        </w:rPr>
      </w:pPr>
    </w:p>
    <w:p w:rsidR="00F84690" w:rsidRDefault="00F84690">
      <w:pPr>
        <w:tabs>
          <w:tab w:val="left" w:pos="720"/>
        </w:tabs>
        <w:autoSpaceDE w:val="0"/>
        <w:autoSpaceDN w:val="0"/>
        <w:adjustRightInd w:val="0"/>
        <w:ind w:left="352" w:right="18" w:hanging="180"/>
        <w:jc w:val="left"/>
        <w:rPr>
          <w:rFonts w:ascii="方正仿宋简体" w:eastAsia="方正仿宋简体"/>
          <w:kern w:val="0"/>
          <w:sz w:val="28"/>
          <w:szCs w:val="28"/>
        </w:rPr>
      </w:pPr>
    </w:p>
    <w:p w:rsidR="00F84690" w:rsidRDefault="00F84690">
      <w:pPr>
        <w:tabs>
          <w:tab w:val="left" w:pos="720"/>
        </w:tabs>
        <w:autoSpaceDE w:val="0"/>
        <w:autoSpaceDN w:val="0"/>
        <w:adjustRightInd w:val="0"/>
        <w:ind w:left="352" w:right="18" w:hanging="180"/>
        <w:jc w:val="left"/>
        <w:rPr>
          <w:rFonts w:ascii="方正仿宋简体" w:eastAsia="方正仿宋简体"/>
          <w:kern w:val="0"/>
          <w:sz w:val="28"/>
          <w:szCs w:val="28"/>
        </w:rPr>
      </w:pPr>
    </w:p>
    <w:p w:rsidR="00F84690" w:rsidRDefault="00F84690">
      <w:pPr>
        <w:tabs>
          <w:tab w:val="left" w:pos="720"/>
        </w:tabs>
        <w:autoSpaceDE w:val="0"/>
        <w:autoSpaceDN w:val="0"/>
        <w:adjustRightInd w:val="0"/>
        <w:ind w:left="352" w:right="18" w:hanging="180"/>
        <w:jc w:val="left"/>
        <w:rPr>
          <w:rFonts w:ascii="方正仿宋简体" w:eastAsia="方正仿宋简体"/>
          <w:kern w:val="0"/>
          <w:sz w:val="28"/>
          <w:szCs w:val="28"/>
        </w:rPr>
      </w:pPr>
    </w:p>
    <w:p w:rsidR="00F84690" w:rsidRDefault="00F84690">
      <w:pPr>
        <w:tabs>
          <w:tab w:val="left" w:pos="720"/>
        </w:tabs>
        <w:autoSpaceDE w:val="0"/>
        <w:autoSpaceDN w:val="0"/>
        <w:adjustRightInd w:val="0"/>
        <w:ind w:left="352" w:right="18" w:hanging="180"/>
        <w:jc w:val="left"/>
        <w:rPr>
          <w:rFonts w:ascii="方正仿宋简体" w:eastAsia="方正仿宋简体"/>
          <w:kern w:val="0"/>
          <w:sz w:val="28"/>
          <w:szCs w:val="28"/>
        </w:rPr>
      </w:pPr>
    </w:p>
    <w:p w:rsidR="00F84690" w:rsidRDefault="00F84690">
      <w:pPr>
        <w:tabs>
          <w:tab w:val="left" w:pos="720"/>
        </w:tabs>
        <w:autoSpaceDE w:val="0"/>
        <w:autoSpaceDN w:val="0"/>
        <w:adjustRightInd w:val="0"/>
        <w:ind w:left="352" w:right="18" w:hanging="180"/>
        <w:jc w:val="left"/>
        <w:rPr>
          <w:rFonts w:ascii="方正仿宋简体" w:eastAsia="方正仿宋简体"/>
          <w:kern w:val="0"/>
          <w:sz w:val="28"/>
          <w:szCs w:val="28"/>
        </w:rPr>
      </w:pPr>
    </w:p>
    <w:p w:rsidR="00F84690" w:rsidRDefault="005D1B6B">
      <w:pPr>
        <w:tabs>
          <w:tab w:val="left" w:pos="720"/>
        </w:tabs>
        <w:autoSpaceDE w:val="0"/>
        <w:autoSpaceDN w:val="0"/>
        <w:adjustRightInd w:val="0"/>
        <w:ind w:left="352" w:right="18" w:hanging="180"/>
        <w:jc w:val="center"/>
        <w:rPr>
          <w:rFonts w:ascii="宋体" w:hAnsi="宋体"/>
          <w:b/>
          <w:kern w:val="0"/>
          <w:sz w:val="52"/>
          <w:szCs w:val="32"/>
        </w:rPr>
      </w:pPr>
      <w:r>
        <w:rPr>
          <w:rFonts w:ascii="宋体" w:hAnsi="宋体" w:hint="eastAsia"/>
          <w:b/>
          <w:kern w:val="0"/>
          <w:sz w:val="52"/>
          <w:szCs w:val="32"/>
        </w:rPr>
        <w:t>建筑用钢筋产品生产许可证实施细则</w:t>
      </w:r>
    </w:p>
    <w:p w:rsidR="00F84690" w:rsidRDefault="005D1B6B">
      <w:pPr>
        <w:tabs>
          <w:tab w:val="left" w:pos="720"/>
        </w:tabs>
        <w:autoSpaceDE w:val="0"/>
        <w:autoSpaceDN w:val="0"/>
        <w:adjustRightInd w:val="0"/>
        <w:ind w:left="352" w:right="18" w:hanging="180"/>
        <w:jc w:val="center"/>
        <w:rPr>
          <w:rFonts w:ascii="宋体" w:hAnsi="宋体"/>
          <w:kern w:val="0"/>
          <w:sz w:val="44"/>
          <w:szCs w:val="32"/>
        </w:rPr>
      </w:pPr>
      <w:r>
        <w:rPr>
          <w:rFonts w:ascii="宋体" w:hAnsi="宋体" w:hint="eastAsia"/>
          <w:kern w:val="0"/>
          <w:sz w:val="44"/>
          <w:szCs w:val="32"/>
        </w:rPr>
        <w:t>（钢筋混凝土用热轧钢筋产品部分）</w:t>
      </w:r>
    </w:p>
    <w:p w:rsidR="00F84690" w:rsidRDefault="00F84690">
      <w:pPr>
        <w:tabs>
          <w:tab w:val="left" w:pos="720"/>
        </w:tabs>
        <w:autoSpaceDE w:val="0"/>
        <w:autoSpaceDN w:val="0"/>
        <w:adjustRightInd w:val="0"/>
        <w:ind w:left="352" w:right="18" w:hanging="180"/>
        <w:jc w:val="center"/>
        <w:rPr>
          <w:rFonts w:ascii="宋体" w:hAnsi="宋体"/>
          <w:kern w:val="0"/>
          <w:sz w:val="44"/>
          <w:szCs w:val="32"/>
        </w:rPr>
      </w:pPr>
    </w:p>
    <w:p w:rsidR="00F84690" w:rsidRDefault="00F84690">
      <w:pPr>
        <w:tabs>
          <w:tab w:val="left" w:pos="720"/>
        </w:tabs>
        <w:autoSpaceDE w:val="0"/>
        <w:autoSpaceDN w:val="0"/>
        <w:adjustRightInd w:val="0"/>
        <w:ind w:left="352" w:right="18" w:hanging="180"/>
        <w:jc w:val="center"/>
        <w:rPr>
          <w:rFonts w:ascii="MS+Sans+Serif" w:eastAsia="MS+Sans+Serif"/>
          <w:kern w:val="0"/>
          <w:sz w:val="32"/>
          <w:szCs w:val="32"/>
        </w:rPr>
      </w:pPr>
    </w:p>
    <w:p w:rsidR="00F84690" w:rsidRDefault="00F84690">
      <w:pPr>
        <w:tabs>
          <w:tab w:val="left" w:pos="720"/>
        </w:tabs>
        <w:autoSpaceDE w:val="0"/>
        <w:autoSpaceDN w:val="0"/>
        <w:adjustRightInd w:val="0"/>
        <w:ind w:left="352" w:right="18" w:hanging="180"/>
        <w:jc w:val="center"/>
        <w:rPr>
          <w:rFonts w:ascii="MS+Sans+Serif" w:eastAsia="MS+Sans+Serif"/>
          <w:kern w:val="0"/>
          <w:sz w:val="32"/>
          <w:szCs w:val="32"/>
        </w:rPr>
      </w:pPr>
    </w:p>
    <w:p w:rsidR="00F84690" w:rsidRDefault="00F84690">
      <w:pPr>
        <w:tabs>
          <w:tab w:val="left" w:pos="720"/>
        </w:tabs>
        <w:autoSpaceDE w:val="0"/>
        <w:autoSpaceDN w:val="0"/>
        <w:adjustRightInd w:val="0"/>
        <w:ind w:left="352" w:right="18" w:hanging="180"/>
        <w:jc w:val="left"/>
        <w:rPr>
          <w:rFonts w:ascii="方正仿宋简体" w:eastAsia="方正仿宋简体"/>
          <w:b/>
          <w:kern w:val="0"/>
          <w:sz w:val="28"/>
          <w:szCs w:val="28"/>
        </w:rPr>
      </w:pPr>
    </w:p>
    <w:p w:rsidR="00F84690" w:rsidRDefault="00F84690">
      <w:pPr>
        <w:tabs>
          <w:tab w:val="left" w:pos="720"/>
        </w:tabs>
        <w:autoSpaceDE w:val="0"/>
        <w:autoSpaceDN w:val="0"/>
        <w:adjustRightInd w:val="0"/>
        <w:ind w:left="352" w:right="18" w:hanging="180"/>
        <w:jc w:val="left"/>
        <w:rPr>
          <w:rFonts w:ascii="方正仿宋简体" w:eastAsia="方正仿宋简体"/>
          <w:kern w:val="0"/>
          <w:sz w:val="28"/>
          <w:szCs w:val="28"/>
        </w:rPr>
      </w:pPr>
    </w:p>
    <w:p w:rsidR="00F84690" w:rsidRDefault="00F84690">
      <w:pPr>
        <w:tabs>
          <w:tab w:val="left" w:pos="720"/>
        </w:tabs>
        <w:autoSpaceDE w:val="0"/>
        <w:autoSpaceDN w:val="0"/>
        <w:adjustRightInd w:val="0"/>
        <w:ind w:left="352" w:right="18" w:hanging="180"/>
        <w:jc w:val="left"/>
        <w:rPr>
          <w:rFonts w:ascii="方正仿宋简体" w:eastAsia="方正仿宋简体"/>
          <w:kern w:val="0"/>
          <w:sz w:val="28"/>
          <w:szCs w:val="28"/>
        </w:rPr>
      </w:pPr>
    </w:p>
    <w:p w:rsidR="00F84690" w:rsidRDefault="00F84690">
      <w:pPr>
        <w:tabs>
          <w:tab w:val="left" w:pos="720"/>
        </w:tabs>
        <w:autoSpaceDE w:val="0"/>
        <w:autoSpaceDN w:val="0"/>
        <w:adjustRightInd w:val="0"/>
        <w:ind w:left="352" w:right="18" w:hanging="180"/>
        <w:jc w:val="left"/>
        <w:rPr>
          <w:rFonts w:ascii="方正仿宋简体" w:eastAsia="方正仿宋简体"/>
          <w:kern w:val="0"/>
          <w:sz w:val="28"/>
          <w:szCs w:val="28"/>
        </w:rPr>
      </w:pPr>
    </w:p>
    <w:p w:rsidR="00F84690" w:rsidRDefault="00F84690">
      <w:pPr>
        <w:tabs>
          <w:tab w:val="left" w:pos="720"/>
        </w:tabs>
        <w:autoSpaceDE w:val="0"/>
        <w:autoSpaceDN w:val="0"/>
        <w:adjustRightInd w:val="0"/>
        <w:ind w:left="352" w:right="18" w:hanging="180"/>
        <w:jc w:val="left"/>
        <w:rPr>
          <w:rFonts w:ascii="方正仿宋简体" w:eastAsia="方正仿宋简体"/>
          <w:kern w:val="0"/>
          <w:sz w:val="28"/>
          <w:szCs w:val="28"/>
        </w:rPr>
      </w:pPr>
    </w:p>
    <w:p w:rsidR="00F84690" w:rsidRDefault="00F84690">
      <w:pPr>
        <w:tabs>
          <w:tab w:val="left" w:pos="720"/>
        </w:tabs>
        <w:autoSpaceDE w:val="0"/>
        <w:autoSpaceDN w:val="0"/>
        <w:adjustRightInd w:val="0"/>
        <w:ind w:left="352" w:right="18" w:hanging="180"/>
        <w:jc w:val="left"/>
        <w:rPr>
          <w:rFonts w:ascii="方正仿宋简体" w:eastAsia="方正仿宋简体"/>
          <w:kern w:val="0"/>
          <w:sz w:val="28"/>
          <w:szCs w:val="28"/>
        </w:rPr>
      </w:pPr>
    </w:p>
    <w:p w:rsidR="00F84690" w:rsidRDefault="00F84690">
      <w:pPr>
        <w:tabs>
          <w:tab w:val="left" w:pos="720"/>
        </w:tabs>
        <w:autoSpaceDE w:val="0"/>
        <w:autoSpaceDN w:val="0"/>
        <w:adjustRightInd w:val="0"/>
        <w:ind w:left="352" w:right="18" w:hanging="180"/>
        <w:jc w:val="left"/>
        <w:rPr>
          <w:rFonts w:ascii="方正仿宋简体" w:eastAsia="方正仿宋简体"/>
          <w:kern w:val="0"/>
          <w:sz w:val="28"/>
          <w:szCs w:val="28"/>
        </w:rPr>
      </w:pPr>
    </w:p>
    <w:p w:rsidR="00F84690" w:rsidRDefault="00F84690">
      <w:pPr>
        <w:tabs>
          <w:tab w:val="left" w:pos="720"/>
        </w:tabs>
        <w:autoSpaceDE w:val="0"/>
        <w:autoSpaceDN w:val="0"/>
        <w:adjustRightInd w:val="0"/>
        <w:ind w:left="352" w:right="18" w:hanging="180"/>
        <w:jc w:val="left"/>
        <w:rPr>
          <w:rFonts w:ascii="方正仿宋简体" w:eastAsia="方正仿宋简体"/>
          <w:kern w:val="0"/>
          <w:sz w:val="28"/>
          <w:szCs w:val="28"/>
        </w:rPr>
      </w:pPr>
    </w:p>
    <w:p w:rsidR="00F84690" w:rsidRDefault="00F84690">
      <w:pPr>
        <w:tabs>
          <w:tab w:val="left" w:pos="720"/>
        </w:tabs>
        <w:autoSpaceDE w:val="0"/>
        <w:autoSpaceDN w:val="0"/>
        <w:adjustRightInd w:val="0"/>
        <w:ind w:left="352" w:right="18" w:hanging="180"/>
        <w:jc w:val="left"/>
        <w:rPr>
          <w:rFonts w:ascii="方正仿宋简体" w:eastAsia="方正仿宋简体"/>
          <w:kern w:val="0"/>
          <w:sz w:val="28"/>
          <w:szCs w:val="28"/>
        </w:rPr>
      </w:pPr>
    </w:p>
    <w:p w:rsidR="00F84690" w:rsidRDefault="00F84690">
      <w:pPr>
        <w:tabs>
          <w:tab w:val="left" w:pos="720"/>
        </w:tabs>
        <w:autoSpaceDE w:val="0"/>
        <w:autoSpaceDN w:val="0"/>
        <w:adjustRightInd w:val="0"/>
        <w:ind w:left="352" w:right="18" w:hanging="180"/>
        <w:jc w:val="left"/>
        <w:rPr>
          <w:rFonts w:ascii="方正仿宋简体" w:eastAsia="方正仿宋简体"/>
          <w:kern w:val="0"/>
          <w:sz w:val="28"/>
          <w:szCs w:val="28"/>
        </w:rPr>
      </w:pPr>
    </w:p>
    <w:p w:rsidR="00F84690" w:rsidRDefault="00F84690">
      <w:pPr>
        <w:tabs>
          <w:tab w:val="left" w:pos="720"/>
        </w:tabs>
        <w:autoSpaceDE w:val="0"/>
        <w:autoSpaceDN w:val="0"/>
        <w:adjustRightInd w:val="0"/>
        <w:ind w:left="352" w:right="18" w:hanging="180"/>
        <w:jc w:val="left"/>
        <w:rPr>
          <w:rFonts w:ascii="方正仿宋简体" w:eastAsia="方正仿宋简体"/>
          <w:kern w:val="0"/>
          <w:sz w:val="28"/>
          <w:szCs w:val="28"/>
        </w:rPr>
      </w:pPr>
    </w:p>
    <w:p w:rsidR="00F84690" w:rsidRDefault="00F84690">
      <w:pPr>
        <w:tabs>
          <w:tab w:val="left" w:pos="720"/>
        </w:tabs>
        <w:autoSpaceDE w:val="0"/>
        <w:autoSpaceDN w:val="0"/>
        <w:adjustRightInd w:val="0"/>
        <w:ind w:left="352" w:right="18" w:hanging="180"/>
        <w:jc w:val="left"/>
        <w:rPr>
          <w:rFonts w:ascii="方正仿宋简体" w:eastAsia="方正仿宋简体"/>
          <w:kern w:val="0"/>
          <w:sz w:val="28"/>
          <w:szCs w:val="28"/>
        </w:rPr>
      </w:pPr>
    </w:p>
    <w:p w:rsidR="00F84690" w:rsidRDefault="00F84690">
      <w:pPr>
        <w:tabs>
          <w:tab w:val="left" w:pos="720"/>
        </w:tabs>
        <w:autoSpaceDE w:val="0"/>
        <w:autoSpaceDN w:val="0"/>
        <w:adjustRightInd w:val="0"/>
        <w:ind w:left="352" w:right="18" w:hanging="180"/>
        <w:jc w:val="left"/>
        <w:rPr>
          <w:rFonts w:ascii="方正仿宋简体" w:eastAsia="方正仿宋简体"/>
          <w:kern w:val="0"/>
          <w:sz w:val="28"/>
          <w:szCs w:val="28"/>
        </w:rPr>
      </w:pPr>
    </w:p>
    <w:p w:rsidR="00F84690" w:rsidRDefault="00F84690">
      <w:pPr>
        <w:tabs>
          <w:tab w:val="left" w:pos="720"/>
        </w:tabs>
        <w:autoSpaceDE w:val="0"/>
        <w:autoSpaceDN w:val="0"/>
        <w:adjustRightInd w:val="0"/>
        <w:ind w:left="352" w:right="18" w:hanging="180"/>
        <w:jc w:val="left"/>
        <w:rPr>
          <w:rFonts w:ascii="方正仿宋简体" w:eastAsia="方正仿宋简体"/>
          <w:kern w:val="0"/>
          <w:sz w:val="28"/>
          <w:szCs w:val="28"/>
        </w:rPr>
      </w:pPr>
    </w:p>
    <w:p w:rsidR="00F84690" w:rsidRDefault="005D1B6B">
      <w:pPr>
        <w:spacing w:line="360" w:lineRule="auto"/>
        <w:ind w:firstLineChars="200" w:firstLine="562"/>
        <w:rPr>
          <w:rFonts w:ascii="宋体" w:hAnsi="宋体"/>
          <w:b/>
          <w:sz w:val="52"/>
        </w:rPr>
      </w:pPr>
      <w:r>
        <w:rPr>
          <w:rFonts w:ascii="宋体" w:hAnsi="宋体" w:hint="eastAsia"/>
          <w:b/>
          <w:sz w:val="28"/>
          <w:szCs w:val="28"/>
        </w:rPr>
        <w:t>2018-××-××</w:t>
      </w:r>
      <w:r>
        <w:rPr>
          <w:rFonts w:ascii="宋体" w:hAnsi="宋体" w:hint="eastAsia"/>
          <w:b/>
          <w:sz w:val="28"/>
        </w:rPr>
        <w:t xml:space="preserve">公布                   </w:t>
      </w:r>
      <w:r>
        <w:rPr>
          <w:rFonts w:ascii="宋体" w:hAnsi="宋体" w:hint="eastAsia"/>
          <w:b/>
          <w:sz w:val="28"/>
          <w:szCs w:val="28"/>
        </w:rPr>
        <w:t>2018-××-××</w:t>
      </w:r>
      <w:r>
        <w:rPr>
          <w:rFonts w:ascii="宋体" w:hAnsi="宋体" w:hint="eastAsia"/>
          <w:b/>
          <w:sz w:val="28"/>
        </w:rPr>
        <w:t>实施</w:t>
      </w:r>
    </w:p>
    <w:p w:rsidR="00F84690" w:rsidRDefault="006356AF">
      <w:pPr>
        <w:tabs>
          <w:tab w:val="left" w:pos="720"/>
        </w:tabs>
        <w:autoSpaceDE w:val="0"/>
        <w:autoSpaceDN w:val="0"/>
        <w:adjustRightInd w:val="0"/>
        <w:ind w:leftChars="50" w:left="105" w:right="18" w:firstLineChars="50" w:firstLine="161"/>
        <w:jc w:val="left"/>
        <w:rPr>
          <w:rFonts w:ascii="宋体" w:hAnsi="宋体"/>
          <w:b/>
          <w:kern w:val="0"/>
          <w:sz w:val="32"/>
          <w:szCs w:val="32"/>
        </w:rPr>
      </w:pPr>
      <w:r>
        <w:rPr>
          <w:rFonts w:ascii="宋体" w:hAnsi="宋体"/>
          <w:b/>
          <w:kern w:val="0"/>
          <w:sz w:val="32"/>
          <w:szCs w:val="32"/>
        </w:rPr>
        <w:lastRenderedPageBreak/>
        <w:pict>
          <v:line id="直线 14" o:spid="_x0000_s1026" style="position:absolute;left:0;text-align:left;flip:y;z-index:251666432" from="12.65pt,18.85pt" to="448.25pt,18.85pt" o:gfxdata="UEsDBAoAAAAAAIdO4kAAAAAAAAAAAAAAAAAEAAAAZHJzL1BLAwQUAAAACACHTuJAYFEagNYAAAAI&#10;AQAADwAAAGRycy9kb3ducmV2LnhtbE2PzU7DMBCE70i8g7VIXCpqt1X/0jg9IFEJqRza8gDbeJsE&#10;4nUUuz+8PYs4wHF3RjPf5Oubb9WF+tgEtjAaGlDEZXANVxbeDy9PC1AxITtsA5OFL4qwLu7vcsxc&#10;uPKOLvtUKQnhmKGFOqUu0zqWNXmMw9ARi3YKvcckZ19p1+NVwn2rx8bMtMeGpaHGjp5rKj/3Z28h&#10;Dnj7tttK6YHoZD4G3WbjX619fBiZFahEt/Rnhh98QYdCmI7hzC6q1sJ4OhGnhcl8Dkr0xXI2BXX8&#10;fegi1/8HFN9QSwMEFAAAAAgAh07iQHQvF3bDAQAAXwMAAA4AAABkcnMvZTJvRG9jLnhtbK1TzW4T&#10;MRC+I/EOlu9kdwNBsMqmh1TlUiBSW+6Of3YtbI9lO9nNs/AanLjwOH0Nxk6aFnqr2IO19sx8M9/3&#10;2cuLyRqylyFqcB1tZjUl0nEQ2vUdvbu9evOBkpiYE8yAkx09yEgvVq9fLUffyjkMYIQMBEFcbEff&#10;0SEl31ZV5IO0LM7AS4dBBcGyhNvQVyKwEdGtqeZ1/b4aIQgfgMsY8fTyGKSrgq+U5OmrUlEmYjqK&#10;s6WyhrJu81qtlqztA/OD5qcx2AumsEw7bHqGumSJkV3Qz6Cs5gEiqDTjYCtQSnNZOCCbpv6Hzc3A&#10;vCxcUJzozzLF/wfLv+w3gWiB3lHimEWL7n/8vP/1mzTvsjijjy3mrN0mZHp8cjf+Gvj3SBysB+Z6&#10;WYa8PXisbHJF9VdJ3kSPLbbjZxCYw3YJilKTCpYoo/23XJjBUQ0yFWsOZ2vklAjHw8Xi7byZo4P8&#10;IVaxNkPkQh9i+iTBkvzTUaNdVo21bH8dUx7pMSUfO7jSxhTnjSMjtv9YL+pSEcFokaM5L4Z+uzaB&#10;7Fm+POUrBDHyNC3AzoljF+NO/DPlo3hbEIdNeNAFXSzjnG5cviZP96X68V2s/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gURqA1gAAAAgBAAAPAAAAAAAAAAEAIAAAACIAAABkcnMvZG93bnJldi54&#10;bWxQSwECFAAUAAAACACHTuJAdC8XdsMBAABfAwAADgAAAAAAAAABACAAAAAlAQAAZHJzL2Uyb0Rv&#10;Yy54bWxQSwUGAAAAAAYABgBZAQAAWgUAAAAA&#10;" strokeweight="1.5pt"/>
        </w:pict>
      </w:r>
    </w:p>
    <w:p w:rsidR="00F84690" w:rsidRDefault="00F84690">
      <w:pPr>
        <w:tabs>
          <w:tab w:val="left" w:pos="720"/>
        </w:tabs>
        <w:autoSpaceDE w:val="0"/>
        <w:autoSpaceDN w:val="0"/>
        <w:adjustRightInd w:val="0"/>
        <w:ind w:left="352" w:right="18" w:hanging="180"/>
        <w:jc w:val="center"/>
        <w:rPr>
          <w:rFonts w:ascii="宋体" w:hAnsi="宋体"/>
          <w:b/>
          <w:kern w:val="0"/>
          <w:sz w:val="32"/>
          <w:szCs w:val="32"/>
        </w:rPr>
      </w:pPr>
    </w:p>
    <w:p w:rsidR="00F84690" w:rsidRDefault="005D1B6B">
      <w:pPr>
        <w:tabs>
          <w:tab w:val="left" w:pos="8788"/>
        </w:tabs>
        <w:spacing w:line="300" w:lineRule="auto"/>
        <w:ind w:left="1" w:rightChars="-15" w:right="-31"/>
        <w:jc w:val="center"/>
        <w:rPr>
          <w:rFonts w:ascii="宋体" w:hAnsi="宋体"/>
          <w:b/>
          <w:sz w:val="36"/>
          <w:szCs w:val="24"/>
        </w:rPr>
      </w:pPr>
      <w:r>
        <w:rPr>
          <w:rFonts w:ascii="宋体" w:hAnsi="宋体" w:hint="eastAsia"/>
          <w:b/>
          <w:sz w:val="36"/>
          <w:szCs w:val="24"/>
        </w:rPr>
        <w:t>国家市场监督管理总局</w:t>
      </w:r>
    </w:p>
    <w:p w:rsidR="00F84690" w:rsidRDefault="006356AF">
      <w:pPr>
        <w:tabs>
          <w:tab w:val="left" w:pos="8788"/>
        </w:tabs>
        <w:spacing w:before="100" w:beforeAutospacing="1" w:after="100" w:afterAutospacing="1" w:line="360" w:lineRule="auto"/>
        <w:jc w:val="center"/>
      </w:pPr>
      <w:r w:rsidRPr="006356AF">
        <w:rPr>
          <w:rFonts w:ascii="宋体" w:hAnsi="宋体"/>
          <w:b/>
          <w:sz w:val="32"/>
          <w:szCs w:val="32"/>
        </w:rPr>
        <w:fldChar w:fldCharType="begin"/>
      </w:r>
      <w:r w:rsidR="005D1B6B">
        <w:rPr>
          <w:rFonts w:ascii="宋体" w:hAnsi="宋体"/>
          <w:b/>
          <w:sz w:val="32"/>
          <w:szCs w:val="32"/>
        </w:rPr>
        <w:instrText xml:space="preserve"> TOC \o "1-3" \f \h \z </w:instrText>
      </w:r>
      <w:r w:rsidRPr="006356AF">
        <w:rPr>
          <w:rFonts w:ascii="宋体" w:hAnsi="宋体"/>
          <w:b/>
          <w:sz w:val="32"/>
          <w:szCs w:val="32"/>
        </w:rPr>
        <w:fldChar w:fldCharType="separate"/>
      </w:r>
    </w:p>
    <w:p w:rsidR="00F84690" w:rsidRDefault="00F84690"/>
    <w:sdt>
      <w:sdtPr>
        <w:rPr>
          <w:rFonts w:ascii="Times New Roman" w:eastAsia="宋体" w:hAnsi="Times New Roman" w:cs="Times New Roman"/>
          <w:color w:val="auto"/>
          <w:kern w:val="2"/>
          <w:sz w:val="21"/>
          <w:szCs w:val="20"/>
          <w:lang w:val="zh-CN"/>
        </w:rPr>
        <w:id w:val="-1553911333"/>
        <w:docPartObj>
          <w:docPartGallery w:val="Table of Contents"/>
          <w:docPartUnique/>
        </w:docPartObj>
      </w:sdtPr>
      <w:sdtEndPr>
        <w:rPr>
          <w:b/>
          <w:bCs/>
        </w:rPr>
      </w:sdtEndPr>
      <w:sdtContent>
        <w:p w:rsidR="00F84690" w:rsidRDefault="005D1B6B">
          <w:pPr>
            <w:pStyle w:val="TOC2"/>
            <w:jc w:val="center"/>
            <w:rPr>
              <w:b/>
              <w:color w:val="auto"/>
              <w:sz w:val="36"/>
            </w:rPr>
          </w:pPr>
          <w:r>
            <w:rPr>
              <w:b/>
              <w:color w:val="auto"/>
              <w:sz w:val="36"/>
              <w:lang w:val="zh-CN"/>
            </w:rPr>
            <w:t>目录</w:t>
          </w:r>
        </w:p>
        <w:p w:rsidR="00F84690" w:rsidRDefault="006356AF">
          <w:pPr>
            <w:pStyle w:val="30"/>
            <w:tabs>
              <w:tab w:val="right" w:leader="dot" w:pos="9060"/>
            </w:tabs>
            <w:rPr>
              <w:rFonts w:asciiTheme="minorHAnsi" w:eastAsiaTheme="minorEastAsia" w:hAnsiTheme="minorHAnsi" w:cstheme="minorBidi"/>
              <w:sz w:val="21"/>
              <w:szCs w:val="22"/>
            </w:rPr>
          </w:pPr>
          <w:r w:rsidRPr="006356AF">
            <w:rPr>
              <w:bCs/>
              <w:lang w:val="zh-CN"/>
            </w:rPr>
            <w:fldChar w:fldCharType="begin"/>
          </w:r>
          <w:r w:rsidR="005D1B6B">
            <w:rPr>
              <w:bCs/>
              <w:lang w:val="zh-CN"/>
            </w:rPr>
            <w:instrText xml:space="preserve"> TOC \o "1-3" \h \z \u </w:instrText>
          </w:r>
          <w:r w:rsidRPr="006356AF">
            <w:rPr>
              <w:bCs/>
              <w:lang w:val="zh-CN"/>
            </w:rPr>
            <w:fldChar w:fldCharType="separate"/>
          </w:r>
          <w:hyperlink w:anchor="_Toc524358169" w:history="1">
            <w:r w:rsidR="005D1B6B">
              <w:rPr>
                <w:rStyle w:val="af0"/>
                <w:color w:val="auto"/>
              </w:rPr>
              <w:t>第一章</w:t>
            </w:r>
            <w:r w:rsidR="005D1B6B">
              <w:rPr>
                <w:rStyle w:val="af0"/>
                <w:color w:val="auto"/>
              </w:rPr>
              <w:t xml:space="preserve"> </w:t>
            </w:r>
            <w:r w:rsidR="005D1B6B">
              <w:rPr>
                <w:rStyle w:val="af0"/>
                <w:color w:val="auto"/>
              </w:rPr>
              <w:t>总则</w:t>
            </w:r>
            <w:r w:rsidR="005D1B6B">
              <w:tab/>
            </w:r>
            <w:r>
              <w:fldChar w:fldCharType="begin"/>
            </w:r>
            <w:r w:rsidR="005D1B6B">
              <w:instrText xml:space="preserve"> PAGEREF _Toc524358169 \h </w:instrText>
            </w:r>
            <w:r>
              <w:fldChar w:fldCharType="separate"/>
            </w:r>
            <w:r w:rsidR="005D1B6B">
              <w:t>1</w:t>
            </w:r>
            <w:r>
              <w:fldChar w:fldCharType="end"/>
            </w:r>
          </w:hyperlink>
        </w:p>
        <w:p w:rsidR="00F84690" w:rsidRDefault="006356AF">
          <w:pPr>
            <w:pStyle w:val="30"/>
            <w:tabs>
              <w:tab w:val="right" w:leader="dot" w:pos="9060"/>
            </w:tabs>
            <w:rPr>
              <w:rFonts w:asciiTheme="minorHAnsi" w:eastAsiaTheme="minorEastAsia" w:hAnsiTheme="minorHAnsi" w:cstheme="minorBidi"/>
              <w:sz w:val="21"/>
              <w:szCs w:val="22"/>
            </w:rPr>
          </w:pPr>
          <w:hyperlink w:anchor="_Toc524358170" w:history="1">
            <w:r w:rsidR="005D1B6B">
              <w:rPr>
                <w:rStyle w:val="af0"/>
                <w:color w:val="auto"/>
              </w:rPr>
              <w:t>第二章</w:t>
            </w:r>
            <w:r w:rsidR="005D1B6B">
              <w:rPr>
                <w:rStyle w:val="af0"/>
                <w:color w:val="auto"/>
              </w:rPr>
              <w:t xml:space="preserve"> </w:t>
            </w:r>
            <w:r w:rsidR="005D1B6B">
              <w:rPr>
                <w:rStyle w:val="af0"/>
                <w:color w:val="auto"/>
              </w:rPr>
              <w:t>发证产品及标准</w:t>
            </w:r>
            <w:r w:rsidR="005D1B6B">
              <w:tab/>
            </w:r>
            <w:r>
              <w:fldChar w:fldCharType="begin"/>
            </w:r>
            <w:r w:rsidR="005D1B6B">
              <w:instrText xml:space="preserve"> PAGEREF _Toc524358170 \h </w:instrText>
            </w:r>
            <w:r>
              <w:fldChar w:fldCharType="separate"/>
            </w:r>
            <w:r w:rsidR="005D1B6B">
              <w:t>1</w:t>
            </w:r>
            <w:r>
              <w:fldChar w:fldCharType="end"/>
            </w:r>
          </w:hyperlink>
        </w:p>
        <w:p w:rsidR="00F84690" w:rsidRDefault="006356AF">
          <w:pPr>
            <w:pStyle w:val="30"/>
            <w:tabs>
              <w:tab w:val="right" w:leader="dot" w:pos="9060"/>
            </w:tabs>
            <w:rPr>
              <w:rFonts w:asciiTheme="minorHAnsi" w:eastAsiaTheme="minorEastAsia" w:hAnsiTheme="minorHAnsi" w:cstheme="minorBidi"/>
              <w:sz w:val="21"/>
              <w:szCs w:val="22"/>
            </w:rPr>
          </w:pPr>
          <w:hyperlink w:anchor="_Toc524358171" w:history="1">
            <w:r w:rsidR="005D1B6B">
              <w:rPr>
                <w:rStyle w:val="af0"/>
                <w:color w:val="auto"/>
              </w:rPr>
              <w:t>第三章</w:t>
            </w:r>
            <w:r w:rsidR="005D1B6B">
              <w:rPr>
                <w:rStyle w:val="af0"/>
                <w:color w:val="auto"/>
              </w:rPr>
              <w:t xml:space="preserve"> </w:t>
            </w:r>
            <w:r w:rsidR="005D1B6B">
              <w:rPr>
                <w:rStyle w:val="af0"/>
                <w:color w:val="auto"/>
              </w:rPr>
              <w:t>企业申请生产许可证的基本条件和资料</w:t>
            </w:r>
            <w:r w:rsidR="005D1B6B">
              <w:tab/>
            </w:r>
            <w:r>
              <w:fldChar w:fldCharType="begin"/>
            </w:r>
            <w:r w:rsidR="005D1B6B">
              <w:instrText xml:space="preserve"> PAGEREF _Toc524358171 \h </w:instrText>
            </w:r>
            <w:r>
              <w:fldChar w:fldCharType="separate"/>
            </w:r>
            <w:r w:rsidR="005D1B6B">
              <w:t>8</w:t>
            </w:r>
            <w:r>
              <w:fldChar w:fldCharType="end"/>
            </w:r>
          </w:hyperlink>
        </w:p>
        <w:p w:rsidR="00F84690" w:rsidRDefault="006356AF">
          <w:pPr>
            <w:pStyle w:val="30"/>
            <w:tabs>
              <w:tab w:val="right" w:leader="dot" w:pos="9060"/>
            </w:tabs>
            <w:rPr>
              <w:rFonts w:asciiTheme="minorHAnsi" w:eastAsiaTheme="minorEastAsia" w:hAnsiTheme="minorHAnsi" w:cstheme="minorBidi"/>
              <w:sz w:val="21"/>
              <w:szCs w:val="22"/>
            </w:rPr>
          </w:pPr>
          <w:hyperlink w:anchor="_Toc524358172" w:history="1">
            <w:r w:rsidR="005D1B6B">
              <w:rPr>
                <w:rStyle w:val="af0"/>
                <w:color w:val="auto"/>
              </w:rPr>
              <w:t>第四章</w:t>
            </w:r>
            <w:r w:rsidR="005D1B6B">
              <w:rPr>
                <w:rStyle w:val="af0"/>
                <w:color w:val="auto"/>
              </w:rPr>
              <w:t xml:space="preserve"> </w:t>
            </w:r>
            <w:r w:rsidR="005D1B6B">
              <w:rPr>
                <w:rStyle w:val="af0"/>
                <w:color w:val="auto"/>
              </w:rPr>
              <w:t>企业实地核查</w:t>
            </w:r>
            <w:r w:rsidR="005D1B6B">
              <w:tab/>
            </w:r>
            <w:r>
              <w:fldChar w:fldCharType="begin"/>
            </w:r>
            <w:r w:rsidR="005D1B6B">
              <w:instrText xml:space="preserve"> PAGEREF _Toc524358172 \h </w:instrText>
            </w:r>
            <w:r>
              <w:fldChar w:fldCharType="separate"/>
            </w:r>
            <w:r w:rsidR="005D1B6B">
              <w:t>15</w:t>
            </w:r>
            <w:r>
              <w:fldChar w:fldCharType="end"/>
            </w:r>
          </w:hyperlink>
        </w:p>
        <w:p w:rsidR="00F84690" w:rsidRDefault="006356AF">
          <w:pPr>
            <w:pStyle w:val="30"/>
            <w:tabs>
              <w:tab w:val="right" w:leader="dot" w:pos="9060"/>
            </w:tabs>
            <w:rPr>
              <w:rFonts w:asciiTheme="minorHAnsi" w:eastAsiaTheme="minorEastAsia" w:hAnsiTheme="minorHAnsi" w:cstheme="minorBidi"/>
              <w:sz w:val="21"/>
              <w:szCs w:val="22"/>
            </w:rPr>
          </w:pPr>
          <w:hyperlink w:anchor="_Toc524358173" w:history="1">
            <w:r w:rsidR="005D1B6B">
              <w:rPr>
                <w:rStyle w:val="af0"/>
                <w:color w:val="auto"/>
              </w:rPr>
              <w:t>第五章</w:t>
            </w:r>
            <w:r w:rsidR="005D1B6B">
              <w:rPr>
                <w:rStyle w:val="af0"/>
                <w:color w:val="auto"/>
              </w:rPr>
              <w:t xml:space="preserve"> </w:t>
            </w:r>
            <w:r w:rsidR="005D1B6B">
              <w:rPr>
                <w:rStyle w:val="af0"/>
                <w:color w:val="auto"/>
              </w:rPr>
              <w:t>产品检验报告</w:t>
            </w:r>
            <w:r w:rsidR="005D1B6B">
              <w:tab/>
            </w:r>
            <w:r>
              <w:fldChar w:fldCharType="begin"/>
            </w:r>
            <w:r w:rsidR="005D1B6B">
              <w:instrText xml:space="preserve"> PAGEREF _Toc524358173 \h </w:instrText>
            </w:r>
            <w:r>
              <w:fldChar w:fldCharType="separate"/>
            </w:r>
            <w:r w:rsidR="005D1B6B">
              <w:t>15</w:t>
            </w:r>
            <w:r>
              <w:fldChar w:fldCharType="end"/>
            </w:r>
          </w:hyperlink>
        </w:p>
        <w:p w:rsidR="00F84690" w:rsidRDefault="006356AF">
          <w:pPr>
            <w:pStyle w:val="30"/>
            <w:tabs>
              <w:tab w:val="right" w:leader="dot" w:pos="9060"/>
            </w:tabs>
            <w:rPr>
              <w:rFonts w:asciiTheme="minorHAnsi" w:eastAsiaTheme="minorEastAsia" w:hAnsiTheme="minorHAnsi" w:cstheme="minorBidi"/>
              <w:sz w:val="21"/>
              <w:szCs w:val="22"/>
            </w:rPr>
          </w:pPr>
          <w:hyperlink w:anchor="_Toc524358174" w:history="1">
            <w:r w:rsidR="005D1B6B">
              <w:rPr>
                <w:rStyle w:val="af0"/>
                <w:color w:val="auto"/>
              </w:rPr>
              <w:t>第六章</w:t>
            </w:r>
            <w:r w:rsidR="005D1B6B">
              <w:rPr>
                <w:rStyle w:val="af0"/>
                <w:color w:val="auto"/>
              </w:rPr>
              <w:t xml:space="preserve"> </w:t>
            </w:r>
            <w:r w:rsidR="005D1B6B">
              <w:rPr>
                <w:rStyle w:val="af0"/>
                <w:color w:val="auto"/>
              </w:rPr>
              <w:t>证书许可范围</w:t>
            </w:r>
            <w:r w:rsidR="005D1B6B">
              <w:tab/>
            </w:r>
            <w:r>
              <w:fldChar w:fldCharType="begin"/>
            </w:r>
            <w:r w:rsidR="005D1B6B">
              <w:instrText xml:space="preserve"> PAGEREF _Toc524358174 \h </w:instrText>
            </w:r>
            <w:r>
              <w:fldChar w:fldCharType="separate"/>
            </w:r>
            <w:r w:rsidR="005D1B6B">
              <w:t>16</w:t>
            </w:r>
            <w:r>
              <w:fldChar w:fldCharType="end"/>
            </w:r>
          </w:hyperlink>
        </w:p>
        <w:p w:rsidR="00F84690" w:rsidRDefault="006356AF">
          <w:pPr>
            <w:pStyle w:val="30"/>
            <w:tabs>
              <w:tab w:val="right" w:leader="dot" w:pos="9060"/>
            </w:tabs>
            <w:rPr>
              <w:rFonts w:asciiTheme="minorHAnsi" w:eastAsiaTheme="minorEastAsia" w:hAnsiTheme="minorHAnsi" w:cstheme="minorBidi"/>
              <w:sz w:val="21"/>
              <w:szCs w:val="22"/>
            </w:rPr>
          </w:pPr>
          <w:hyperlink w:anchor="_Toc524358175" w:history="1">
            <w:r w:rsidR="005D1B6B">
              <w:rPr>
                <w:rStyle w:val="af0"/>
                <w:color w:val="auto"/>
              </w:rPr>
              <w:t>第七章</w:t>
            </w:r>
            <w:r w:rsidR="005D1B6B">
              <w:rPr>
                <w:rStyle w:val="af0"/>
                <w:color w:val="auto"/>
              </w:rPr>
              <w:t xml:space="preserve"> </w:t>
            </w:r>
            <w:r w:rsidR="005D1B6B">
              <w:rPr>
                <w:rStyle w:val="af0"/>
                <w:color w:val="auto"/>
              </w:rPr>
              <w:t>附则</w:t>
            </w:r>
            <w:r w:rsidR="005D1B6B">
              <w:tab/>
            </w:r>
            <w:r>
              <w:fldChar w:fldCharType="begin"/>
            </w:r>
            <w:r w:rsidR="005D1B6B">
              <w:instrText xml:space="preserve"> PAGEREF _Toc524358175 \h </w:instrText>
            </w:r>
            <w:r>
              <w:fldChar w:fldCharType="separate"/>
            </w:r>
            <w:r w:rsidR="005D1B6B">
              <w:t>18</w:t>
            </w:r>
            <w:r>
              <w:fldChar w:fldCharType="end"/>
            </w:r>
          </w:hyperlink>
        </w:p>
        <w:p w:rsidR="00F84690" w:rsidRDefault="006356AF">
          <w:pPr>
            <w:pStyle w:val="30"/>
            <w:tabs>
              <w:tab w:val="right" w:leader="dot" w:pos="9060"/>
            </w:tabs>
            <w:rPr>
              <w:rFonts w:asciiTheme="minorHAnsi" w:eastAsiaTheme="minorEastAsia" w:hAnsiTheme="minorHAnsi" w:cstheme="minorBidi"/>
              <w:sz w:val="21"/>
              <w:szCs w:val="22"/>
            </w:rPr>
          </w:pPr>
          <w:hyperlink w:anchor="_Toc524358176" w:history="1">
            <w:r w:rsidR="005D1B6B">
              <w:rPr>
                <w:rStyle w:val="af0"/>
                <w:color w:val="auto"/>
              </w:rPr>
              <w:t>附件</w:t>
            </w:r>
            <w:r w:rsidR="005D1B6B">
              <w:rPr>
                <w:rStyle w:val="af0"/>
                <w:color w:val="auto"/>
              </w:rPr>
              <w:t xml:space="preserve">1 </w:t>
            </w:r>
            <w:r w:rsidR="005D1B6B">
              <w:rPr>
                <w:rStyle w:val="af0"/>
                <w:rFonts w:hint="eastAsia"/>
                <w:color w:val="auto"/>
              </w:rPr>
              <w:t>钢筋混凝土用热轧钢筋产品生产许可证检验项目、数量及依据标准</w:t>
            </w:r>
            <w:r w:rsidR="005D1B6B">
              <w:tab/>
            </w:r>
            <w:r>
              <w:fldChar w:fldCharType="begin"/>
            </w:r>
            <w:r w:rsidR="005D1B6B">
              <w:instrText xml:space="preserve"> PAGEREF _Toc524358176 \h </w:instrText>
            </w:r>
            <w:r>
              <w:fldChar w:fldCharType="separate"/>
            </w:r>
            <w:r w:rsidR="005D1B6B">
              <w:t>19</w:t>
            </w:r>
            <w:r>
              <w:fldChar w:fldCharType="end"/>
            </w:r>
          </w:hyperlink>
        </w:p>
        <w:p w:rsidR="00F84690" w:rsidRDefault="006356AF">
          <w:pPr>
            <w:pStyle w:val="30"/>
            <w:tabs>
              <w:tab w:val="right" w:leader="dot" w:pos="9060"/>
            </w:tabs>
            <w:rPr>
              <w:rFonts w:asciiTheme="minorHAnsi" w:eastAsiaTheme="minorEastAsia" w:hAnsiTheme="minorHAnsi" w:cstheme="minorBidi"/>
              <w:sz w:val="21"/>
              <w:szCs w:val="22"/>
            </w:rPr>
          </w:pPr>
          <w:hyperlink w:anchor="_Toc524358177" w:history="1">
            <w:r w:rsidR="005D1B6B">
              <w:rPr>
                <w:rStyle w:val="af0"/>
                <w:color w:val="auto"/>
              </w:rPr>
              <w:t>附件</w:t>
            </w:r>
            <w:r w:rsidR="005D1B6B">
              <w:rPr>
                <w:rStyle w:val="af0"/>
                <w:color w:val="auto"/>
              </w:rPr>
              <w:t>2</w:t>
            </w:r>
          </w:hyperlink>
          <w:hyperlink w:anchor="_Toc524358178" w:history="1">
            <w:r w:rsidR="005D1B6B">
              <w:rPr>
                <w:rStyle w:val="af0"/>
                <w:bCs/>
                <w:color w:val="auto"/>
              </w:rPr>
              <w:t>企业核查时准备书面材料清单</w:t>
            </w:r>
            <w:r w:rsidR="005D1B6B">
              <w:tab/>
            </w:r>
            <w:r>
              <w:fldChar w:fldCharType="begin"/>
            </w:r>
            <w:r w:rsidR="005D1B6B">
              <w:instrText xml:space="preserve"> PAGEREF _Toc524358178 \h </w:instrText>
            </w:r>
            <w:r>
              <w:fldChar w:fldCharType="separate"/>
            </w:r>
            <w:r w:rsidR="005D1B6B">
              <w:t>28</w:t>
            </w:r>
            <w:r>
              <w:fldChar w:fldCharType="end"/>
            </w:r>
          </w:hyperlink>
        </w:p>
        <w:p w:rsidR="00F84690" w:rsidRDefault="006356AF">
          <w:pPr>
            <w:pStyle w:val="30"/>
            <w:tabs>
              <w:tab w:val="right" w:leader="dot" w:pos="9060"/>
            </w:tabs>
            <w:rPr>
              <w:rFonts w:asciiTheme="minorHAnsi" w:eastAsiaTheme="minorEastAsia" w:hAnsiTheme="minorHAnsi" w:cstheme="minorBidi"/>
              <w:sz w:val="21"/>
              <w:szCs w:val="22"/>
            </w:rPr>
          </w:pPr>
          <w:hyperlink w:anchor="_Toc524358179" w:history="1">
            <w:r w:rsidR="005D1B6B">
              <w:rPr>
                <w:rStyle w:val="af0"/>
                <w:rFonts w:ascii="宋体" w:hAnsi="宋体"/>
                <w:color w:val="auto"/>
              </w:rPr>
              <w:t>附件2-1</w:t>
            </w:r>
          </w:hyperlink>
          <w:hyperlink w:anchor="_Toc524358180" w:history="1">
            <w:r w:rsidR="005D1B6B">
              <w:rPr>
                <w:rStyle w:val="af0"/>
                <w:bCs/>
                <w:color w:val="auto"/>
              </w:rPr>
              <w:t>企业生产钢筋混凝土用热轧钢筋产品主要工艺流程图</w:t>
            </w:r>
            <w:r w:rsidR="005D1B6B">
              <w:tab/>
            </w:r>
            <w:r>
              <w:fldChar w:fldCharType="begin"/>
            </w:r>
            <w:r w:rsidR="005D1B6B">
              <w:instrText xml:space="preserve"> PAGEREF _Toc524358180 \h </w:instrText>
            </w:r>
            <w:r>
              <w:fldChar w:fldCharType="separate"/>
            </w:r>
            <w:r w:rsidR="005D1B6B">
              <w:t>29</w:t>
            </w:r>
            <w:r>
              <w:fldChar w:fldCharType="end"/>
            </w:r>
          </w:hyperlink>
        </w:p>
        <w:p w:rsidR="00F84690" w:rsidRDefault="006356AF">
          <w:pPr>
            <w:pStyle w:val="30"/>
            <w:tabs>
              <w:tab w:val="right" w:leader="dot" w:pos="9060"/>
            </w:tabs>
            <w:rPr>
              <w:rFonts w:asciiTheme="minorHAnsi" w:eastAsiaTheme="minorEastAsia" w:hAnsiTheme="minorHAnsi" w:cstheme="minorBidi"/>
              <w:sz w:val="21"/>
              <w:szCs w:val="22"/>
            </w:rPr>
          </w:pPr>
          <w:hyperlink w:anchor="_Toc524358181" w:history="1">
            <w:r w:rsidR="005D1B6B">
              <w:rPr>
                <w:rStyle w:val="af0"/>
                <w:rFonts w:ascii="宋体" w:hAnsi="宋体"/>
                <w:color w:val="auto"/>
              </w:rPr>
              <w:t>附件2-2</w:t>
            </w:r>
          </w:hyperlink>
          <w:hyperlink w:anchor="_Toc524358182" w:history="1">
            <w:r w:rsidR="005D1B6B">
              <w:rPr>
                <w:rStyle w:val="af0"/>
                <w:color w:val="auto"/>
              </w:rPr>
              <w:t>企业生产钢筋混凝土用热轧钢筋产品主要生产设施和检验设施表</w:t>
            </w:r>
            <w:r w:rsidR="005D1B6B">
              <w:tab/>
            </w:r>
            <w:r>
              <w:fldChar w:fldCharType="begin"/>
            </w:r>
            <w:r w:rsidR="005D1B6B">
              <w:instrText xml:space="preserve"> PAGEREF _Toc524358182 \h </w:instrText>
            </w:r>
            <w:r>
              <w:fldChar w:fldCharType="separate"/>
            </w:r>
            <w:r w:rsidR="005D1B6B">
              <w:t>30</w:t>
            </w:r>
            <w:r>
              <w:fldChar w:fldCharType="end"/>
            </w:r>
          </w:hyperlink>
        </w:p>
        <w:p w:rsidR="00F84690" w:rsidRDefault="006356AF">
          <w:pPr>
            <w:pStyle w:val="30"/>
            <w:tabs>
              <w:tab w:val="right" w:leader="dot" w:pos="9060"/>
            </w:tabs>
            <w:rPr>
              <w:rFonts w:asciiTheme="minorHAnsi" w:eastAsiaTheme="minorEastAsia" w:hAnsiTheme="minorHAnsi" w:cstheme="minorBidi"/>
              <w:sz w:val="21"/>
              <w:szCs w:val="22"/>
            </w:rPr>
          </w:pPr>
          <w:hyperlink w:anchor="_Toc524358183" w:history="1">
            <w:r w:rsidR="005D1B6B">
              <w:rPr>
                <w:rStyle w:val="af0"/>
                <w:rFonts w:ascii="宋体" w:hAnsi="宋体"/>
                <w:color w:val="auto"/>
              </w:rPr>
              <w:t>附件2-3</w:t>
            </w:r>
          </w:hyperlink>
          <w:hyperlink w:anchor="_Toc524358184" w:history="1">
            <w:r w:rsidR="005D1B6B">
              <w:rPr>
                <w:rStyle w:val="af0"/>
                <w:color w:val="auto"/>
              </w:rPr>
              <w:t>企业生产钢筋混凝土用热轧钢筋产品主要生产场所示意图</w:t>
            </w:r>
            <w:r w:rsidR="005D1B6B">
              <w:tab/>
            </w:r>
            <w:r>
              <w:fldChar w:fldCharType="begin"/>
            </w:r>
            <w:r w:rsidR="005D1B6B">
              <w:instrText xml:space="preserve"> PAGEREF _Toc524358184 \h </w:instrText>
            </w:r>
            <w:r>
              <w:fldChar w:fldCharType="separate"/>
            </w:r>
            <w:r w:rsidR="005D1B6B">
              <w:t>31</w:t>
            </w:r>
            <w:r>
              <w:fldChar w:fldCharType="end"/>
            </w:r>
          </w:hyperlink>
        </w:p>
        <w:p w:rsidR="00F84690" w:rsidRDefault="006356AF">
          <w:pPr>
            <w:pStyle w:val="30"/>
            <w:tabs>
              <w:tab w:val="right" w:leader="dot" w:pos="9060"/>
            </w:tabs>
            <w:rPr>
              <w:rFonts w:asciiTheme="minorHAnsi" w:eastAsiaTheme="minorEastAsia" w:hAnsiTheme="minorHAnsi" w:cstheme="minorBidi"/>
              <w:sz w:val="21"/>
              <w:szCs w:val="22"/>
            </w:rPr>
          </w:pPr>
          <w:hyperlink w:anchor="_Toc524358185" w:history="1">
            <w:r w:rsidR="005D1B6B">
              <w:rPr>
                <w:rStyle w:val="af0"/>
                <w:rFonts w:ascii="宋体" w:hAnsi="宋体"/>
                <w:color w:val="auto"/>
              </w:rPr>
              <w:t>附件2-4</w:t>
            </w:r>
          </w:hyperlink>
          <w:hyperlink w:anchor="_Toc524358186" w:history="1">
            <w:r w:rsidR="005D1B6B">
              <w:rPr>
                <w:rStyle w:val="af0"/>
                <w:rFonts w:ascii="宋体" w:hAnsi="宋体"/>
                <w:color w:val="auto"/>
              </w:rPr>
              <w:t>企业生产钢筋混凝土用热轧钢筋产品主要生产设备表</w:t>
            </w:r>
            <w:r w:rsidR="005D1B6B">
              <w:tab/>
            </w:r>
            <w:r>
              <w:fldChar w:fldCharType="begin"/>
            </w:r>
            <w:r w:rsidR="005D1B6B">
              <w:instrText xml:space="preserve"> PAGEREF _Toc524358186 \h </w:instrText>
            </w:r>
            <w:r>
              <w:fldChar w:fldCharType="separate"/>
            </w:r>
            <w:r w:rsidR="005D1B6B">
              <w:t>32</w:t>
            </w:r>
            <w:r>
              <w:fldChar w:fldCharType="end"/>
            </w:r>
          </w:hyperlink>
        </w:p>
        <w:p w:rsidR="00F84690" w:rsidRDefault="006356AF">
          <w:pPr>
            <w:pStyle w:val="30"/>
            <w:tabs>
              <w:tab w:val="right" w:leader="dot" w:pos="9060"/>
            </w:tabs>
            <w:rPr>
              <w:rFonts w:asciiTheme="minorHAnsi" w:eastAsiaTheme="minorEastAsia" w:hAnsiTheme="minorHAnsi" w:cstheme="minorBidi"/>
              <w:sz w:val="21"/>
              <w:szCs w:val="22"/>
            </w:rPr>
          </w:pPr>
          <w:hyperlink w:anchor="_Toc524358187" w:history="1">
            <w:r w:rsidR="005D1B6B">
              <w:rPr>
                <w:rStyle w:val="af0"/>
                <w:rFonts w:ascii="宋体" w:hAnsi="宋体"/>
                <w:color w:val="auto"/>
              </w:rPr>
              <w:t>附件2-5</w:t>
            </w:r>
          </w:hyperlink>
          <w:hyperlink w:anchor="_Toc524358188" w:history="1">
            <w:r w:rsidR="005D1B6B">
              <w:rPr>
                <w:rStyle w:val="af0"/>
                <w:color w:val="auto"/>
              </w:rPr>
              <w:t>企业生产钢筋混凝土用热轧钢筋产品主要检验设备表</w:t>
            </w:r>
            <w:r w:rsidR="005D1B6B">
              <w:tab/>
            </w:r>
            <w:r>
              <w:fldChar w:fldCharType="begin"/>
            </w:r>
            <w:r w:rsidR="005D1B6B">
              <w:instrText xml:space="preserve"> PAGEREF _Toc524358188 \h </w:instrText>
            </w:r>
            <w:r>
              <w:fldChar w:fldCharType="separate"/>
            </w:r>
            <w:r w:rsidR="005D1B6B">
              <w:t>34</w:t>
            </w:r>
            <w:r>
              <w:fldChar w:fldCharType="end"/>
            </w:r>
          </w:hyperlink>
        </w:p>
        <w:p w:rsidR="00F84690" w:rsidRDefault="006356AF">
          <w:pPr>
            <w:pStyle w:val="30"/>
            <w:tabs>
              <w:tab w:val="right" w:leader="dot" w:pos="9060"/>
            </w:tabs>
            <w:rPr>
              <w:rFonts w:asciiTheme="minorHAnsi" w:eastAsiaTheme="minorEastAsia" w:hAnsiTheme="minorHAnsi" w:cstheme="minorBidi"/>
              <w:sz w:val="21"/>
              <w:szCs w:val="22"/>
            </w:rPr>
          </w:pPr>
          <w:hyperlink w:anchor="_Toc524358189" w:history="1">
            <w:r w:rsidR="005D1B6B">
              <w:rPr>
                <w:rStyle w:val="af0"/>
                <w:rFonts w:ascii="宋体" w:hAnsi="宋体"/>
                <w:color w:val="auto"/>
              </w:rPr>
              <w:t>附件2-6</w:t>
            </w:r>
          </w:hyperlink>
          <w:hyperlink w:anchor="_Toc524358190" w:history="1">
            <w:r w:rsidR="005D1B6B">
              <w:rPr>
                <w:rStyle w:val="af0"/>
                <w:color w:val="auto"/>
              </w:rPr>
              <w:t>企业生产钢筋混凝土用热轧钢筋产品主要原材料表</w:t>
            </w:r>
            <w:r w:rsidR="005D1B6B">
              <w:tab/>
            </w:r>
            <w:r>
              <w:fldChar w:fldCharType="begin"/>
            </w:r>
            <w:r w:rsidR="005D1B6B">
              <w:instrText xml:space="preserve"> PAGEREF _Toc524358190 \h </w:instrText>
            </w:r>
            <w:r>
              <w:fldChar w:fldCharType="separate"/>
            </w:r>
            <w:r w:rsidR="005D1B6B">
              <w:t>35</w:t>
            </w:r>
            <w:r>
              <w:fldChar w:fldCharType="end"/>
            </w:r>
          </w:hyperlink>
        </w:p>
        <w:p w:rsidR="00F84690" w:rsidRDefault="006356AF">
          <w:pPr>
            <w:pStyle w:val="30"/>
            <w:tabs>
              <w:tab w:val="right" w:leader="dot" w:pos="9060"/>
            </w:tabs>
            <w:rPr>
              <w:rFonts w:asciiTheme="minorHAnsi" w:eastAsiaTheme="minorEastAsia" w:hAnsiTheme="minorHAnsi" w:cstheme="minorBidi"/>
              <w:sz w:val="21"/>
              <w:szCs w:val="22"/>
            </w:rPr>
          </w:pPr>
          <w:hyperlink w:anchor="_Toc524358191" w:history="1">
            <w:r w:rsidR="005D1B6B">
              <w:rPr>
                <w:rStyle w:val="af0"/>
                <w:rFonts w:ascii="宋体" w:hAnsi="宋体"/>
                <w:color w:val="auto"/>
              </w:rPr>
              <w:t>附件2-7</w:t>
            </w:r>
          </w:hyperlink>
          <w:hyperlink w:anchor="_Toc524358192" w:history="1">
            <w:r w:rsidR="005D1B6B">
              <w:rPr>
                <w:rStyle w:val="af0"/>
                <w:color w:val="auto"/>
              </w:rPr>
              <w:t>关键岗位专业技术人员表</w:t>
            </w:r>
            <w:r w:rsidR="005D1B6B">
              <w:tab/>
            </w:r>
            <w:r>
              <w:fldChar w:fldCharType="begin"/>
            </w:r>
            <w:r w:rsidR="005D1B6B">
              <w:instrText xml:space="preserve"> PAGEREF _Toc524358192 \h </w:instrText>
            </w:r>
            <w:r>
              <w:fldChar w:fldCharType="separate"/>
            </w:r>
            <w:r w:rsidR="005D1B6B">
              <w:t>36</w:t>
            </w:r>
            <w:r>
              <w:fldChar w:fldCharType="end"/>
            </w:r>
          </w:hyperlink>
        </w:p>
        <w:p w:rsidR="00F84690" w:rsidRDefault="006356AF">
          <w:pPr>
            <w:pStyle w:val="30"/>
            <w:tabs>
              <w:tab w:val="right" w:leader="dot" w:pos="9060"/>
            </w:tabs>
            <w:rPr>
              <w:rFonts w:asciiTheme="minorHAnsi" w:eastAsiaTheme="minorEastAsia" w:hAnsiTheme="minorHAnsi" w:cstheme="minorBidi"/>
              <w:sz w:val="21"/>
              <w:szCs w:val="22"/>
            </w:rPr>
          </w:pPr>
          <w:hyperlink w:anchor="_Toc524358193" w:history="1">
            <w:r w:rsidR="005D1B6B">
              <w:rPr>
                <w:rStyle w:val="af0"/>
                <w:rFonts w:ascii="宋体" w:hAnsi="宋体"/>
                <w:color w:val="auto"/>
              </w:rPr>
              <w:t>附件2-8</w:t>
            </w:r>
          </w:hyperlink>
          <w:hyperlink w:anchor="_Toc524358194" w:history="1">
            <w:r w:rsidR="005D1B6B">
              <w:rPr>
                <w:rStyle w:val="af0"/>
                <w:color w:val="auto"/>
              </w:rPr>
              <w:t>产品技术文件和工艺文件清单</w:t>
            </w:r>
            <w:r w:rsidR="005D1B6B">
              <w:tab/>
            </w:r>
            <w:r>
              <w:fldChar w:fldCharType="begin"/>
            </w:r>
            <w:r w:rsidR="005D1B6B">
              <w:instrText xml:space="preserve"> PAGEREF _Toc524358194 \h </w:instrText>
            </w:r>
            <w:r>
              <w:fldChar w:fldCharType="separate"/>
            </w:r>
            <w:r w:rsidR="005D1B6B">
              <w:t>37</w:t>
            </w:r>
            <w:r>
              <w:fldChar w:fldCharType="end"/>
            </w:r>
          </w:hyperlink>
        </w:p>
        <w:p w:rsidR="00F84690" w:rsidRDefault="006356AF">
          <w:pPr>
            <w:pStyle w:val="30"/>
            <w:tabs>
              <w:tab w:val="right" w:leader="dot" w:pos="9060"/>
            </w:tabs>
            <w:rPr>
              <w:rFonts w:asciiTheme="minorHAnsi" w:eastAsiaTheme="minorEastAsia" w:hAnsiTheme="minorHAnsi" w:cstheme="minorBidi"/>
              <w:sz w:val="21"/>
              <w:szCs w:val="22"/>
            </w:rPr>
          </w:pPr>
          <w:hyperlink w:anchor="_Toc524358195" w:history="1">
            <w:r w:rsidR="005D1B6B">
              <w:rPr>
                <w:rStyle w:val="af0"/>
                <w:rFonts w:ascii="宋体" w:hAnsi="宋体"/>
                <w:color w:val="auto"/>
              </w:rPr>
              <w:t>附件3</w:t>
            </w:r>
          </w:hyperlink>
          <w:hyperlink w:anchor="_Toc524358196" w:history="1">
            <w:r w:rsidR="005D1B6B">
              <w:rPr>
                <w:rStyle w:val="af0"/>
                <w:color w:val="auto"/>
              </w:rPr>
              <w:t>钢筋混凝土用热轧钢筋产品生产许可证</w:t>
            </w:r>
          </w:hyperlink>
          <w:hyperlink w:anchor="_Toc524358197" w:history="1">
            <w:r w:rsidR="005D1B6B">
              <w:rPr>
                <w:rStyle w:val="af0"/>
                <w:color w:val="auto"/>
              </w:rPr>
              <w:t>企业实地核查办法</w:t>
            </w:r>
            <w:r w:rsidR="005D1B6B">
              <w:tab/>
            </w:r>
            <w:r>
              <w:fldChar w:fldCharType="begin"/>
            </w:r>
            <w:r w:rsidR="005D1B6B">
              <w:instrText xml:space="preserve"> PAGEREF _Toc524358197 \h </w:instrText>
            </w:r>
            <w:r>
              <w:fldChar w:fldCharType="separate"/>
            </w:r>
            <w:r w:rsidR="005D1B6B">
              <w:t>38</w:t>
            </w:r>
            <w:r>
              <w:fldChar w:fldCharType="end"/>
            </w:r>
          </w:hyperlink>
        </w:p>
        <w:p w:rsidR="00F84690" w:rsidRDefault="006356AF">
          <w:pPr>
            <w:pStyle w:val="30"/>
            <w:tabs>
              <w:tab w:val="right" w:leader="dot" w:pos="9060"/>
            </w:tabs>
            <w:rPr>
              <w:rFonts w:asciiTheme="minorHAnsi" w:eastAsiaTheme="minorEastAsia" w:hAnsiTheme="minorHAnsi" w:cstheme="minorBidi"/>
              <w:sz w:val="21"/>
              <w:szCs w:val="22"/>
            </w:rPr>
          </w:pPr>
          <w:hyperlink w:anchor="_Toc524358198" w:history="1">
            <w:r w:rsidR="005D1B6B">
              <w:rPr>
                <w:rStyle w:val="af0"/>
                <w:color w:val="auto"/>
              </w:rPr>
              <w:t>附件</w:t>
            </w:r>
            <w:r w:rsidR="005D1B6B">
              <w:rPr>
                <w:rStyle w:val="af0"/>
                <w:rFonts w:ascii="宋体" w:hAnsi="宋体"/>
                <w:color w:val="auto"/>
              </w:rPr>
              <w:t>4</w:t>
            </w:r>
          </w:hyperlink>
          <w:hyperlink w:anchor="_Toc524358199" w:history="1">
            <w:r w:rsidR="005D1B6B">
              <w:rPr>
                <w:rStyle w:val="af0"/>
                <w:color w:val="auto"/>
              </w:rPr>
              <w:t>企业实地核查不符合项和建议改进项汇总表</w:t>
            </w:r>
            <w:r w:rsidR="005D1B6B">
              <w:tab/>
            </w:r>
            <w:r>
              <w:fldChar w:fldCharType="begin"/>
            </w:r>
            <w:r w:rsidR="005D1B6B">
              <w:instrText xml:space="preserve"> PAGEREF _Toc524358199 \h </w:instrText>
            </w:r>
            <w:r>
              <w:fldChar w:fldCharType="separate"/>
            </w:r>
            <w:r w:rsidR="005D1B6B">
              <w:t>46</w:t>
            </w:r>
            <w:r>
              <w:fldChar w:fldCharType="end"/>
            </w:r>
          </w:hyperlink>
        </w:p>
        <w:p w:rsidR="00F84690" w:rsidRDefault="006356AF">
          <w:pPr>
            <w:pStyle w:val="30"/>
            <w:tabs>
              <w:tab w:val="right" w:leader="dot" w:pos="9060"/>
            </w:tabs>
            <w:rPr>
              <w:rFonts w:asciiTheme="minorHAnsi" w:eastAsiaTheme="minorEastAsia" w:hAnsiTheme="minorHAnsi" w:cstheme="minorBidi"/>
              <w:sz w:val="21"/>
              <w:szCs w:val="22"/>
            </w:rPr>
          </w:pPr>
          <w:hyperlink w:anchor="_Toc524358200" w:history="1">
            <w:r w:rsidR="005D1B6B">
              <w:rPr>
                <w:rStyle w:val="af0"/>
                <w:color w:val="auto"/>
              </w:rPr>
              <w:t>附件</w:t>
            </w:r>
            <w:r w:rsidR="005D1B6B">
              <w:rPr>
                <w:rStyle w:val="af0"/>
                <w:rFonts w:ascii="宋体" w:hAnsi="宋体"/>
                <w:color w:val="auto"/>
              </w:rPr>
              <w:t>5</w:t>
            </w:r>
          </w:hyperlink>
          <w:hyperlink w:anchor="_Toc524358201" w:history="1">
            <w:r w:rsidR="005D1B6B">
              <w:rPr>
                <w:rStyle w:val="af0"/>
                <w:color w:val="auto"/>
              </w:rPr>
              <w:t>生产许可证企业实地核查报告</w:t>
            </w:r>
            <w:r w:rsidR="005D1B6B">
              <w:tab/>
            </w:r>
            <w:r>
              <w:fldChar w:fldCharType="begin"/>
            </w:r>
            <w:r w:rsidR="005D1B6B">
              <w:instrText xml:space="preserve"> PAGEREF _Toc524358201 \h </w:instrText>
            </w:r>
            <w:r>
              <w:fldChar w:fldCharType="separate"/>
            </w:r>
            <w:r w:rsidR="005D1B6B">
              <w:t>47</w:t>
            </w:r>
            <w:r>
              <w:fldChar w:fldCharType="end"/>
            </w:r>
          </w:hyperlink>
        </w:p>
        <w:p w:rsidR="00F84690" w:rsidRDefault="006356AF">
          <w:pPr>
            <w:pStyle w:val="30"/>
            <w:tabs>
              <w:tab w:val="right" w:leader="dot" w:pos="9060"/>
            </w:tabs>
            <w:rPr>
              <w:rFonts w:asciiTheme="minorHAnsi" w:eastAsiaTheme="minorEastAsia" w:hAnsiTheme="minorHAnsi" w:cstheme="minorBidi"/>
              <w:sz w:val="21"/>
              <w:szCs w:val="22"/>
            </w:rPr>
          </w:pPr>
          <w:hyperlink w:anchor="_Toc524358202" w:history="1">
            <w:r w:rsidR="005D1B6B">
              <w:rPr>
                <w:rStyle w:val="af0"/>
                <w:rFonts w:asciiTheme="minorEastAsia" w:hAnsiTheme="minorEastAsia"/>
                <w:color w:val="auto"/>
              </w:rPr>
              <w:t>附件6</w:t>
            </w:r>
          </w:hyperlink>
          <w:hyperlink w:anchor="_Toc524358203" w:history="1">
            <w:r w:rsidR="005D1B6B">
              <w:rPr>
                <w:rStyle w:val="af0"/>
                <w:color w:val="auto"/>
              </w:rPr>
              <w:t>本实施细则与旧版细则主要内容对比表</w:t>
            </w:r>
            <w:r w:rsidR="005D1B6B">
              <w:tab/>
            </w:r>
            <w:r>
              <w:fldChar w:fldCharType="begin"/>
            </w:r>
            <w:r w:rsidR="005D1B6B">
              <w:instrText xml:space="preserve"> PAGEREF _Toc524358203 \h </w:instrText>
            </w:r>
            <w:r>
              <w:fldChar w:fldCharType="separate"/>
            </w:r>
            <w:r w:rsidR="005D1B6B">
              <w:t>48</w:t>
            </w:r>
            <w:r>
              <w:fldChar w:fldCharType="end"/>
            </w:r>
          </w:hyperlink>
        </w:p>
        <w:p w:rsidR="00F84690" w:rsidRDefault="006356AF">
          <w:r>
            <w:rPr>
              <w:bCs/>
              <w:lang w:val="zh-CN"/>
            </w:rPr>
            <w:fldChar w:fldCharType="end"/>
          </w:r>
        </w:p>
      </w:sdtContent>
    </w:sdt>
    <w:p w:rsidR="00F84690" w:rsidRDefault="00F84690"/>
    <w:p w:rsidR="00F84690" w:rsidRDefault="006356AF">
      <w:pPr>
        <w:tabs>
          <w:tab w:val="left" w:pos="8788"/>
        </w:tabs>
        <w:spacing w:before="100" w:beforeAutospacing="1" w:after="100" w:afterAutospacing="1" w:line="360" w:lineRule="auto"/>
        <w:jc w:val="center"/>
        <w:rPr>
          <w:rFonts w:ascii="宋体" w:hAnsi="宋体"/>
          <w:b/>
          <w:sz w:val="10"/>
          <w:szCs w:val="10"/>
        </w:rPr>
        <w:sectPr w:rsidR="00F84690">
          <w:footerReference w:type="even" r:id="rId9"/>
          <w:footerReference w:type="default" r:id="rId10"/>
          <w:headerReference w:type="first" r:id="rId11"/>
          <w:pgSz w:w="11906" w:h="16838"/>
          <w:pgMar w:top="1418" w:right="1418" w:bottom="1418" w:left="1418" w:header="851" w:footer="992" w:gutter="0"/>
          <w:pgNumType w:start="1"/>
          <w:cols w:space="720"/>
          <w:docGrid w:linePitch="312"/>
        </w:sectPr>
      </w:pPr>
      <w:r>
        <w:rPr>
          <w:rFonts w:ascii="宋体" w:hAnsi="宋体"/>
          <w:b/>
          <w:sz w:val="10"/>
          <w:szCs w:val="10"/>
        </w:rPr>
        <w:fldChar w:fldCharType="end"/>
      </w:r>
    </w:p>
    <w:p w:rsidR="00F84690" w:rsidRDefault="005D1B6B">
      <w:pPr>
        <w:tabs>
          <w:tab w:val="left" w:pos="720"/>
        </w:tabs>
        <w:autoSpaceDE w:val="0"/>
        <w:autoSpaceDN w:val="0"/>
        <w:adjustRightInd w:val="0"/>
        <w:ind w:left="352" w:right="18" w:hanging="180"/>
        <w:jc w:val="center"/>
        <w:rPr>
          <w:rFonts w:ascii="宋体" w:hAnsi="宋体"/>
          <w:b/>
          <w:kern w:val="0"/>
          <w:sz w:val="44"/>
          <w:szCs w:val="28"/>
        </w:rPr>
      </w:pPr>
      <w:bookmarkStart w:id="0" w:name="_Toc461207042"/>
      <w:bookmarkStart w:id="1" w:name="_Toc461207068"/>
      <w:r>
        <w:rPr>
          <w:rFonts w:ascii="宋体" w:hAnsi="宋体" w:hint="eastAsia"/>
          <w:b/>
          <w:kern w:val="0"/>
          <w:sz w:val="44"/>
          <w:szCs w:val="28"/>
        </w:rPr>
        <w:lastRenderedPageBreak/>
        <w:t>建筑用钢筋产品生产许可证实施细则</w:t>
      </w:r>
    </w:p>
    <w:p w:rsidR="00F84690" w:rsidRDefault="005D1B6B">
      <w:pPr>
        <w:tabs>
          <w:tab w:val="left" w:pos="720"/>
        </w:tabs>
        <w:autoSpaceDE w:val="0"/>
        <w:autoSpaceDN w:val="0"/>
        <w:adjustRightInd w:val="0"/>
        <w:ind w:left="352" w:right="18" w:hanging="180"/>
        <w:jc w:val="center"/>
        <w:rPr>
          <w:rFonts w:ascii="宋体" w:hAnsi="宋体"/>
          <w:kern w:val="0"/>
          <w:sz w:val="32"/>
          <w:szCs w:val="28"/>
        </w:rPr>
      </w:pPr>
      <w:r>
        <w:rPr>
          <w:rFonts w:ascii="宋体" w:hAnsi="宋体" w:hint="eastAsia"/>
          <w:kern w:val="0"/>
          <w:sz w:val="32"/>
          <w:szCs w:val="28"/>
        </w:rPr>
        <w:t>（钢筋混凝土用热轧钢筋产品部分）</w:t>
      </w:r>
    </w:p>
    <w:p w:rsidR="00F84690" w:rsidRDefault="005D1B6B">
      <w:pPr>
        <w:pStyle w:val="3"/>
        <w:spacing w:before="100" w:beforeAutospacing="1" w:after="100" w:afterAutospacing="1"/>
        <w:jc w:val="center"/>
        <w:rPr>
          <w:sz w:val="28"/>
          <w:szCs w:val="28"/>
        </w:rPr>
      </w:pPr>
      <w:bookmarkStart w:id="2" w:name="_Toc524358122"/>
      <w:bookmarkStart w:id="3" w:name="_Toc524357964"/>
      <w:bookmarkStart w:id="4" w:name="_Toc524358169"/>
      <w:r>
        <w:rPr>
          <w:rFonts w:hint="eastAsia"/>
          <w:sz w:val="28"/>
          <w:szCs w:val="28"/>
        </w:rPr>
        <w:t>第一章</w:t>
      </w:r>
      <w:r>
        <w:rPr>
          <w:rFonts w:hint="eastAsia"/>
          <w:sz w:val="28"/>
          <w:szCs w:val="28"/>
        </w:rPr>
        <w:t xml:space="preserve"> </w:t>
      </w:r>
      <w:r>
        <w:rPr>
          <w:rFonts w:hint="eastAsia"/>
          <w:sz w:val="28"/>
          <w:szCs w:val="28"/>
        </w:rPr>
        <w:t>总则</w:t>
      </w:r>
      <w:bookmarkEnd w:id="0"/>
      <w:bookmarkEnd w:id="1"/>
      <w:bookmarkEnd w:id="2"/>
      <w:bookmarkEnd w:id="3"/>
      <w:bookmarkEnd w:id="4"/>
    </w:p>
    <w:p w:rsidR="00F84690" w:rsidRDefault="005D1B6B">
      <w:pPr>
        <w:pStyle w:val="13"/>
        <w:numPr>
          <w:ilvl w:val="0"/>
          <w:numId w:val="1"/>
        </w:numPr>
        <w:spacing w:line="360" w:lineRule="auto"/>
        <w:ind w:left="0" w:firstLine="420"/>
        <w:rPr>
          <w:rFonts w:ascii="宋体" w:hAnsi="宋体" w:cs="宋体"/>
          <w:b/>
          <w:szCs w:val="24"/>
        </w:rPr>
      </w:pPr>
      <w:r>
        <w:rPr>
          <w:rFonts w:ascii="宋体" w:hAnsi="宋体" w:cs="宋体" w:hint="eastAsia"/>
          <w:szCs w:val="24"/>
        </w:rPr>
        <w:t>为了做好钢筋混凝土用热轧钢筋产品生产许可证审查工作，</w:t>
      </w:r>
      <w:r>
        <w:rPr>
          <w:rFonts w:ascii="宋体" w:hAnsi="宋体" w:cs="宋体" w:hint="eastAsia"/>
        </w:rPr>
        <w:t>依据《中华人民共和国工业产品生产许可证管理条例》、《</w:t>
      </w:r>
      <w:r>
        <w:rPr>
          <w:rFonts w:ascii="宋体" w:hAnsi="宋体" w:cs="宋体" w:hint="eastAsia"/>
          <w:color w:val="000000" w:themeColor="text1"/>
        </w:rPr>
        <w:t>国务院关于进一步压减工业产品生产许可证管理目录和简化审批程序的决定</w:t>
      </w:r>
      <w:r>
        <w:rPr>
          <w:rFonts w:ascii="宋体" w:hAnsi="宋体" w:cs="宋体" w:hint="eastAsia"/>
        </w:rPr>
        <w:t>》、《中华人民共和国工业产品生产许可证管理条例实施办法》</w:t>
      </w:r>
      <w:r>
        <w:rPr>
          <w:rFonts w:ascii="宋体" w:hAnsi="宋体" w:cs="宋体" w:hint="eastAsia"/>
          <w:color w:val="000000" w:themeColor="text1"/>
        </w:rPr>
        <w:t>、《市场监管总局关于贯彻落实〈国务院关于进一步压减工业产品生产许可证管理目录和简化审批程序的决定〉有关事项的通知》</w:t>
      </w:r>
      <w:r>
        <w:rPr>
          <w:rFonts w:ascii="宋体" w:hAnsi="宋体" w:cs="宋体" w:hint="eastAsia"/>
        </w:rPr>
        <w:t>、《工业产品生产许可证实施通则》（以下简称通则）等规定，制定本工业产品生产许可证实施细则(以下简称细则)。</w:t>
      </w:r>
    </w:p>
    <w:p w:rsidR="00F84690" w:rsidRDefault="005D1B6B">
      <w:pPr>
        <w:pStyle w:val="13"/>
        <w:numPr>
          <w:ilvl w:val="0"/>
          <w:numId w:val="1"/>
        </w:numPr>
        <w:spacing w:line="360" w:lineRule="auto"/>
        <w:ind w:left="0" w:firstLine="420"/>
        <w:rPr>
          <w:rFonts w:ascii="宋体" w:hAnsi="宋体" w:cs="宋体"/>
          <w:szCs w:val="24"/>
        </w:rPr>
      </w:pPr>
      <w:r>
        <w:rPr>
          <w:rFonts w:ascii="宋体" w:hAnsi="宋体" w:cs="宋体" w:hint="eastAsia"/>
          <w:szCs w:val="24"/>
        </w:rPr>
        <w:t>本细则适用于钢筋混凝土用热轧钢筋产品生产许可的实地核查</w:t>
      </w:r>
      <w:r>
        <w:rPr>
          <w:rFonts w:hint="eastAsia"/>
        </w:rPr>
        <w:t>、产品检验</w:t>
      </w:r>
      <w:r>
        <w:rPr>
          <w:rFonts w:ascii="宋体" w:hAnsi="宋体" w:cs="宋体" w:hint="eastAsia"/>
          <w:szCs w:val="24"/>
        </w:rPr>
        <w:t>等工作,应与通则一并使用。</w:t>
      </w:r>
      <w:bookmarkStart w:id="5" w:name="_GoBack"/>
      <w:bookmarkEnd w:id="5"/>
    </w:p>
    <w:p w:rsidR="00F84690" w:rsidRDefault="005D1B6B">
      <w:pPr>
        <w:pStyle w:val="13"/>
        <w:numPr>
          <w:ilvl w:val="0"/>
          <w:numId w:val="1"/>
        </w:numPr>
        <w:spacing w:line="360" w:lineRule="auto"/>
        <w:ind w:firstLineChars="0"/>
        <w:jc w:val="left"/>
        <w:rPr>
          <w:rFonts w:ascii="宋体" w:hAnsi="宋体" w:cs="宋体"/>
          <w:szCs w:val="24"/>
        </w:rPr>
      </w:pPr>
      <w:r>
        <w:rPr>
          <w:rFonts w:ascii="宋体" w:hAnsi="宋体" w:cs="宋体" w:hint="eastAsia"/>
          <w:szCs w:val="24"/>
        </w:rPr>
        <w:t>钢筋混凝土用热轧钢筋产品由国家市场监督管理总局发证。</w:t>
      </w:r>
    </w:p>
    <w:p w:rsidR="00F84690" w:rsidRDefault="005D1B6B">
      <w:pPr>
        <w:pStyle w:val="3"/>
        <w:spacing w:before="100" w:beforeAutospacing="1" w:after="100" w:afterAutospacing="1"/>
        <w:jc w:val="center"/>
        <w:rPr>
          <w:sz w:val="28"/>
          <w:szCs w:val="28"/>
        </w:rPr>
      </w:pPr>
      <w:bookmarkStart w:id="6" w:name="_Toc461207043"/>
      <w:bookmarkStart w:id="7" w:name="_Toc524358170"/>
      <w:bookmarkStart w:id="8" w:name="_Toc524358123"/>
      <w:bookmarkStart w:id="9" w:name="_Toc524357965"/>
      <w:bookmarkStart w:id="10" w:name="_Toc461207069"/>
      <w:r>
        <w:rPr>
          <w:rFonts w:hint="eastAsia"/>
          <w:sz w:val="28"/>
          <w:szCs w:val="28"/>
        </w:rPr>
        <w:t>第二章</w:t>
      </w:r>
      <w:r>
        <w:rPr>
          <w:rFonts w:hint="eastAsia"/>
          <w:sz w:val="28"/>
          <w:szCs w:val="28"/>
        </w:rPr>
        <w:t xml:space="preserve"> </w:t>
      </w:r>
      <w:r>
        <w:rPr>
          <w:rFonts w:hint="eastAsia"/>
          <w:sz w:val="28"/>
          <w:szCs w:val="28"/>
        </w:rPr>
        <w:t>发证产品及标准</w:t>
      </w:r>
      <w:bookmarkEnd w:id="6"/>
      <w:bookmarkEnd w:id="7"/>
      <w:bookmarkEnd w:id="8"/>
      <w:bookmarkEnd w:id="9"/>
      <w:bookmarkEnd w:id="10"/>
    </w:p>
    <w:p w:rsidR="00F84690" w:rsidRDefault="005D1B6B">
      <w:pPr>
        <w:pStyle w:val="13"/>
        <w:numPr>
          <w:ilvl w:val="0"/>
          <w:numId w:val="1"/>
        </w:numPr>
        <w:spacing w:line="360" w:lineRule="auto"/>
        <w:ind w:left="0" w:firstLine="420"/>
        <w:rPr>
          <w:rFonts w:ascii="宋体" w:hAnsi="宋体" w:cs="宋体"/>
        </w:rPr>
      </w:pPr>
      <w:r>
        <w:rPr>
          <w:rFonts w:ascii="宋体" w:hAnsi="宋体" w:cs="宋体" w:hint="eastAsia"/>
        </w:rPr>
        <w:t>本细则中的钢筋混凝土用热轧钢筋包括6个产品单元（见表1），其定义、范围及单元划分如下：</w:t>
      </w:r>
    </w:p>
    <w:p w:rsidR="00F84690" w:rsidRDefault="005D1B6B">
      <w:pPr>
        <w:pStyle w:val="13"/>
        <w:spacing w:line="360" w:lineRule="auto"/>
        <w:rPr>
          <w:rFonts w:ascii="宋体" w:hAnsi="宋体" w:cs="宋体"/>
        </w:rPr>
      </w:pPr>
      <w:r>
        <w:rPr>
          <w:rFonts w:ascii="宋体" w:hAnsi="宋体" w:cs="宋体" w:hint="eastAsia"/>
        </w:rPr>
        <w:t>依据YB/T 2011-2014《连续铸钢方坯和矩形坯》规定，热轧钢筋用钢坯是指经连续浇筑成型，横截面四边长度相等或两相对边长度相等，四内角均为90°的连铸坯。</w:t>
      </w:r>
    </w:p>
    <w:p w:rsidR="00F84690" w:rsidRDefault="005D1B6B">
      <w:pPr>
        <w:pStyle w:val="13"/>
        <w:spacing w:line="360" w:lineRule="auto"/>
        <w:ind w:firstLineChars="0"/>
        <w:rPr>
          <w:rFonts w:ascii="宋体" w:hAnsi="宋体" w:cs="宋体"/>
        </w:rPr>
      </w:pPr>
      <w:r>
        <w:rPr>
          <w:rFonts w:ascii="宋体" w:hAnsi="宋体" w:cs="宋体" w:hint="eastAsia"/>
        </w:rPr>
        <w:t>依据GB/T 1499.1-2017《钢筋混凝土用钢 第1部分：热轧光圆钢筋》规定，热轧光圆钢筋是指经热轧成型，横截面通常为圆形，表面光滑，按直条或盘卷型式交货的成品钢筋，通常用于普通钢筋混凝土结构中楼板、墙板、箍筋等受力部位。</w:t>
      </w:r>
    </w:p>
    <w:p w:rsidR="00F84690" w:rsidRDefault="005D1B6B">
      <w:pPr>
        <w:pStyle w:val="13"/>
        <w:spacing w:line="360" w:lineRule="auto"/>
        <w:rPr>
          <w:rFonts w:ascii="宋体" w:hAnsi="宋体" w:cs="宋体"/>
        </w:rPr>
      </w:pPr>
      <w:r>
        <w:rPr>
          <w:rFonts w:ascii="宋体" w:hAnsi="宋体" w:cs="宋体" w:hint="eastAsia"/>
        </w:rPr>
        <w:t>依据GB/T 1499.2-2018《钢筋混凝土用钢 第2部分：热轧带肋钢筋》规定，热轧带肋钢筋是指按热轧状态交货，横截面通常为圆形，且</w:t>
      </w:r>
      <w:proofErr w:type="gramStart"/>
      <w:r>
        <w:rPr>
          <w:rFonts w:ascii="宋体" w:hAnsi="宋体" w:cs="宋体" w:hint="eastAsia"/>
        </w:rPr>
        <w:t>表面带肋的混凝土</w:t>
      </w:r>
      <w:proofErr w:type="gramEnd"/>
      <w:r>
        <w:rPr>
          <w:rFonts w:ascii="宋体" w:hAnsi="宋体" w:cs="宋体" w:hint="eastAsia"/>
        </w:rPr>
        <w:t>结构用钢材，按直条或盘卷型式交货的成品钢筋，通常用于普通钢筋混凝土结构中梁、柱等主要受力构件。</w:t>
      </w:r>
    </w:p>
    <w:p w:rsidR="00F84690" w:rsidRDefault="005D1B6B">
      <w:pPr>
        <w:pStyle w:val="13"/>
        <w:spacing w:line="360" w:lineRule="auto"/>
        <w:ind w:firstLineChars="0"/>
        <w:rPr>
          <w:rFonts w:ascii="宋体" w:hAnsi="宋体" w:cs="宋体"/>
        </w:rPr>
      </w:pPr>
      <w:r>
        <w:rPr>
          <w:rFonts w:ascii="宋体" w:hAnsi="宋体" w:cs="宋体" w:hint="eastAsia"/>
        </w:rPr>
        <w:t>依据GB/T 13014-2013《钢筋混凝土用余热处理钢筋》规定，余热处理钢筋是指热轧后利用热处理原理进行表面控制冷却，并利用芯部余热自身完成回火处理所得的成品钢筋，其基圆上形成环状的淬火自回火组织，按直条或盘卷型式交货的成品钢筋，通常用于非抗震结构中的受力构件。</w:t>
      </w:r>
    </w:p>
    <w:p w:rsidR="00F84690" w:rsidRDefault="005D1B6B">
      <w:pPr>
        <w:pStyle w:val="13"/>
        <w:spacing w:line="360" w:lineRule="auto"/>
        <w:ind w:firstLineChars="0"/>
        <w:rPr>
          <w:rFonts w:ascii="宋体" w:hAnsi="宋体" w:cs="宋体"/>
        </w:rPr>
      </w:pPr>
      <w:r>
        <w:rPr>
          <w:rFonts w:ascii="宋体" w:hAnsi="宋体" w:cs="宋体" w:hint="eastAsia"/>
        </w:rPr>
        <w:t>依据GB/T 33953-2017《钢筋混凝土用耐蚀钢筋》规定，耐蚀钢筋是指根据钢筋使用环境类别的不同，在钢中加入适量的耐腐蚀合金元素，使其具有耐腐蚀性能，按照热轧或控</w:t>
      </w:r>
      <w:proofErr w:type="gramStart"/>
      <w:r>
        <w:rPr>
          <w:rFonts w:ascii="宋体" w:hAnsi="宋体" w:cs="宋体" w:hint="eastAsia"/>
        </w:rPr>
        <w:t>轧控冷</w:t>
      </w:r>
      <w:proofErr w:type="gramEnd"/>
      <w:r>
        <w:rPr>
          <w:rFonts w:ascii="宋体" w:hAnsi="宋体" w:cs="宋体" w:hint="eastAsia"/>
        </w:rPr>
        <w:t>状态，按直条或盘卷型式交货的成品钢筋，通常用于工业大气腐蚀环境和氯离子腐蚀环境下的混凝土结构。</w:t>
      </w:r>
    </w:p>
    <w:p w:rsidR="00F84690" w:rsidRDefault="005D1B6B">
      <w:pPr>
        <w:pStyle w:val="13"/>
        <w:spacing w:line="360" w:lineRule="auto"/>
        <w:ind w:firstLineChars="0"/>
        <w:rPr>
          <w:rFonts w:ascii="宋体" w:hAnsi="宋体" w:cs="宋体"/>
        </w:rPr>
      </w:pPr>
      <w:r>
        <w:rPr>
          <w:rFonts w:ascii="宋体" w:hAnsi="宋体" w:cs="宋体" w:hint="eastAsia"/>
        </w:rPr>
        <w:t>依据GB/T 33959-2017《钢筋混凝土用不锈钢钢筋》规定，不锈钢钢筋是指按热轧酸洗或固溶、退火等热处理酸洗状态交货，以不锈、耐蚀性为主要特征，按直条或盘卷型式交货的成品钢筋，通</w:t>
      </w:r>
      <w:r>
        <w:rPr>
          <w:rFonts w:ascii="宋体" w:hAnsi="宋体" w:cs="宋体" w:hint="eastAsia"/>
        </w:rPr>
        <w:lastRenderedPageBreak/>
        <w:t>常用于海洋、岛礁、跨海大桥、港口等</w:t>
      </w:r>
      <w:proofErr w:type="gramStart"/>
      <w:r>
        <w:rPr>
          <w:rFonts w:ascii="宋体" w:hAnsi="宋体" w:cs="宋体" w:hint="eastAsia"/>
        </w:rPr>
        <w:t>腐蚀较</w:t>
      </w:r>
      <w:proofErr w:type="gramEnd"/>
      <w:r>
        <w:rPr>
          <w:rFonts w:ascii="宋体" w:hAnsi="宋体" w:cs="宋体" w:hint="eastAsia"/>
        </w:rPr>
        <w:t>严重地区的混凝土结构中，以及使用年限较长的重要公共建筑中。</w:t>
      </w:r>
    </w:p>
    <w:p w:rsidR="00F84690" w:rsidRDefault="005D1B6B">
      <w:pPr>
        <w:pStyle w:val="13"/>
        <w:spacing w:line="360" w:lineRule="auto"/>
        <w:ind w:firstLineChars="0"/>
        <w:rPr>
          <w:rFonts w:ascii="宋体" w:hAnsi="宋体" w:cs="宋体"/>
        </w:rPr>
      </w:pPr>
      <w:r>
        <w:rPr>
          <w:rFonts w:ascii="宋体" w:hAnsi="宋体" w:cs="宋体" w:hint="eastAsia"/>
        </w:rPr>
        <w:t>按企业标准、地方标准、团体标准等生产的钢筋混凝土用热轧钢筋产品，属于本细则列出的相关国家标准和行业标准的范畴或适用范围的，企业应按相应的国家标准或行业标准取证。</w:t>
      </w:r>
    </w:p>
    <w:p w:rsidR="00F84690" w:rsidRDefault="005D1B6B">
      <w:pPr>
        <w:spacing w:line="400" w:lineRule="exact"/>
        <w:ind w:left="426"/>
        <w:jc w:val="center"/>
        <w:rPr>
          <w:rFonts w:ascii="宋体" w:hAnsi="宋体" w:cs="Calibri"/>
          <w:b/>
          <w:kern w:val="0"/>
          <w:szCs w:val="24"/>
        </w:rPr>
      </w:pPr>
      <w:r>
        <w:rPr>
          <w:rFonts w:ascii="宋体" w:hAnsi="宋体" w:cs="Calibri" w:hint="eastAsia"/>
          <w:b/>
          <w:kern w:val="0"/>
          <w:szCs w:val="24"/>
        </w:rPr>
        <w:t>表1 钢筋混凝土用热轧钢筋产品单元及说明</w:t>
      </w: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9"/>
        <w:gridCol w:w="1185"/>
        <w:gridCol w:w="2025"/>
        <w:gridCol w:w="2355"/>
        <w:gridCol w:w="2738"/>
      </w:tblGrid>
      <w:tr w:rsidR="00F84690">
        <w:trPr>
          <w:trHeight w:val="532"/>
          <w:jc w:val="center"/>
        </w:trPr>
        <w:tc>
          <w:tcPr>
            <w:tcW w:w="669" w:type="dxa"/>
            <w:tcBorders>
              <w:top w:val="single" w:sz="4" w:space="0" w:color="auto"/>
              <w:left w:val="single" w:sz="4" w:space="0" w:color="auto"/>
              <w:bottom w:val="single" w:sz="4" w:space="0" w:color="auto"/>
              <w:right w:val="single" w:sz="4" w:space="0" w:color="auto"/>
            </w:tcBorders>
            <w:vAlign w:val="center"/>
          </w:tcPr>
          <w:p w:rsidR="00F84690" w:rsidRDefault="005D1B6B">
            <w:pPr>
              <w:spacing w:line="0" w:lineRule="atLeast"/>
              <w:jc w:val="center"/>
              <w:rPr>
                <w:rFonts w:ascii="宋体" w:hAnsi="宋体"/>
                <w:b/>
                <w:kern w:val="0"/>
              </w:rPr>
            </w:pPr>
            <w:r>
              <w:rPr>
                <w:rFonts w:ascii="宋体" w:hAnsi="宋体" w:hint="eastAsia"/>
                <w:b/>
                <w:kern w:val="0"/>
              </w:rPr>
              <w:t>序号</w:t>
            </w:r>
          </w:p>
        </w:tc>
        <w:tc>
          <w:tcPr>
            <w:tcW w:w="1185" w:type="dxa"/>
            <w:tcBorders>
              <w:top w:val="single" w:sz="4" w:space="0" w:color="auto"/>
              <w:left w:val="single" w:sz="4" w:space="0" w:color="auto"/>
              <w:bottom w:val="single" w:sz="4" w:space="0" w:color="auto"/>
              <w:right w:val="single" w:sz="4" w:space="0" w:color="auto"/>
            </w:tcBorders>
            <w:vAlign w:val="center"/>
          </w:tcPr>
          <w:p w:rsidR="00F84690" w:rsidRDefault="005D1B6B">
            <w:pPr>
              <w:spacing w:line="0" w:lineRule="atLeast"/>
              <w:jc w:val="center"/>
              <w:rPr>
                <w:rFonts w:ascii="宋体" w:hAnsi="宋体"/>
                <w:b/>
                <w:kern w:val="0"/>
              </w:rPr>
            </w:pPr>
            <w:r>
              <w:rPr>
                <w:rFonts w:ascii="宋体" w:hAnsi="宋体" w:hint="eastAsia"/>
                <w:b/>
                <w:kern w:val="0"/>
              </w:rPr>
              <w:t>产品单元</w:t>
            </w:r>
          </w:p>
        </w:tc>
        <w:tc>
          <w:tcPr>
            <w:tcW w:w="2025" w:type="dxa"/>
            <w:tcBorders>
              <w:top w:val="single" w:sz="4" w:space="0" w:color="auto"/>
              <w:left w:val="single" w:sz="4" w:space="0" w:color="auto"/>
              <w:bottom w:val="single" w:sz="4" w:space="0" w:color="auto"/>
              <w:right w:val="single" w:sz="4" w:space="0" w:color="auto"/>
            </w:tcBorders>
            <w:vAlign w:val="center"/>
          </w:tcPr>
          <w:p w:rsidR="00F84690" w:rsidRDefault="005D1B6B">
            <w:pPr>
              <w:spacing w:line="0" w:lineRule="atLeast"/>
              <w:jc w:val="center"/>
              <w:rPr>
                <w:rFonts w:ascii="宋体" w:hAnsi="宋体"/>
                <w:b/>
                <w:kern w:val="0"/>
              </w:rPr>
            </w:pPr>
            <w:r>
              <w:rPr>
                <w:rFonts w:ascii="宋体" w:hAnsi="宋体" w:hint="eastAsia"/>
                <w:b/>
                <w:kern w:val="0"/>
              </w:rPr>
              <w:t>牌号级别</w:t>
            </w:r>
          </w:p>
        </w:tc>
        <w:tc>
          <w:tcPr>
            <w:tcW w:w="2355" w:type="dxa"/>
            <w:tcBorders>
              <w:top w:val="single" w:sz="4" w:space="0" w:color="auto"/>
              <w:left w:val="single" w:sz="4" w:space="0" w:color="auto"/>
              <w:bottom w:val="single" w:sz="4" w:space="0" w:color="auto"/>
              <w:right w:val="single" w:sz="4" w:space="0" w:color="auto"/>
            </w:tcBorders>
            <w:vAlign w:val="center"/>
          </w:tcPr>
          <w:p w:rsidR="00F84690" w:rsidRDefault="005D1B6B">
            <w:pPr>
              <w:spacing w:line="0" w:lineRule="atLeast"/>
              <w:jc w:val="center"/>
              <w:rPr>
                <w:rFonts w:ascii="宋体" w:hAnsi="宋体"/>
                <w:b/>
                <w:kern w:val="0"/>
              </w:rPr>
            </w:pPr>
            <w:r>
              <w:rPr>
                <w:rFonts w:ascii="宋体" w:hAnsi="宋体" w:hint="eastAsia"/>
                <w:b/>
                <w:kern w:val="0"/>
              </w:rPr>
              <w:t>规格</w:t>
            </w:r>
          </w:p>
        </w:tc>
        <w:tc>
          <w:tcPr>
            <w:tcW w:w="2738" w:type="dxa"/>
            <w:tcBorders>
              <w:top w:val="single" w:sz="4" w:space="0" w:color="auto"/>
              <w:left w:val="single" w:sz="4" w:space="0" w:color="auto"/>
              <w:bottom w:val="single" w:sz="4" w:space="0" w:color="auto"/>
              <w:right w:val="single" w:sz="4" w:space="0" w:color="auto"/>
            </w:tcBorders>
            <w:vAlign w:val="center"/>
          </w:tcPr>
          <w:p w:rsidR="00F84690" w:rsidRDefault="005D1B6B">
            <w:pPr>
              <w:spacing w:line="0" w:lineRule="atLeast"/>
              <w:jc w:val="center"/>
              <w:rPr>
                <w:rFonts w:ascii="宋体" w:hAnsi="宋体"/>
                <w:b/>
                <w:kern w:val="0"/>
              </w:rPr>
            </w:pPr>
            <w:r>
              <w:rPr>
                <w:rFonts w:ascii="宋体" w:hAnsi="宋体" w:hint="eastAsia"/>
                <w:b/>
                <w:kern w:val="0"/>
              </w:rPr>
              <w:t>说明</w:t>
            </w:r>
          </w:p>
        </w:tc>
      </w:tr>
      <w:tr w:rsidR="00F84690">
        <w:trPr>
          <w:trHeight w:val="532"/>
          <w:jc w:val="center"/>
        </w:trPr>
        <w:tc>
          <w:tcPr>
            <w:tcW w:w="669" w:type="dxa"/>
            <w:tcBorders>
              <w:top w:val="single" w:sz="4" w:space="0" w:color="auto"/>
              <w:left w:val="single" w:sz="4" w:space="0" w:color="auto"/>
              <w:bottom w:val="single" w:sz="4" w:space="0" w:color="auto"/>
              <w:right w:val="single" w:sz="4" w:space="0" w:color="auto"/>
            </w:tcBorders>
            <w:vAlign w:val="center"/>
          </w:tcPr>
          <w:p w:rsidR="00F84690" w:rsidRDefault="005D1B6B">
            <w:pPr>
              <w:spacing w:line="0" w:lineRule="atLeast"/>
              <w:jc w:val="center"/>
              <w:rPr>
                <w:rFonts w:ascii="宋体" w:hAnsi="宋体"/>
                <w:kern w:val="0"/>
              </w:rPr>
            </w:pPr>
            <w:r>
              <w:rPr>
                <w:rFonts w:ascii="宋体" w:hAnsi="宋体" w:hint="eastAsia"/>
                <w:kern w:val="0"/>
              </w:rPr>
              <w:t>1</w:t>
            </w:r>
          </w:p>
        </w:tc>
        <w:tc>
          <w:tcPr>
            <w:tcW w:w="1185" w:type="dxa"/>
            <w:tcBorders>
              <w:top w:val="single" w:sz="4" w:space="0" w:color="auto"/>
              <w:left w:val="single" w:sz="4" w:space="0" w:color="auto"/>
              <w:bottom w:val="single" w:sz="4" w:space="0" w:color="auto"/>
              <w:right w:val="single" w:sz="4" w:space="0" w:color="auto"/>
            </w:tcBorders>
            <w:vAlign w:val="center"/>
          </w:tcPr>
          <w:p w:rsidR="00F84690" w:rsidRDefault="005D1B6B">
            <w:pPr>
              <w:spacing w:line="0" w:lineRule="atLeast"/>
              <w:jc w:val="center"/>
              <w:rPr>
                <w:rFonts w:ascii="宋体" w:hAnsi="宋体"/>
                <w:kern w:val="0"/>
              </w:rPr>
            </w:pPr>
            <w:r>
              <w:rPr>
                <w:rFonts w:ascii="宋体" w:hAnsi="宋体" w:hint="eastAsia"/>
                <w:kern w:val="0"/>
              </w:rPr>
              <w:t>热轧钢筋用钢坯</w:t>
            </w:r>
          </w:p>
        </w:tc>
        <w:tc>
          <w:tcPr>
            <w:tcW w:w="2025" w:type="dxa"/>
            <w:tcBorders>
              <w:top w:val="single" w:sz="4" w:space="0" w:color="auto"/>
              <w:left w:val="single" w:sz="4" w:space="0" w:color="auto"/>
              <w:bottom w:val="single" w:sz="4" w:space="0" w:color="auto"/>
              <w:right w:val="single" w:sz="4" w:space="0" w:color="auto"/>
            </w:tcBorders>
            <w:vAlign w:val="center"/>
          </w:tcPr>
          <w:p w:rsidR="00F84690" w:rsidRDefault="005D1B6B">
            <w:pPr>
              <w:spacing w:line="0" w:lineRule="atLeast"/>
              <w:jc w:val="center"/>
              <w:rPr>
                <w:rFonts w:ascii="宋体" w:hAnsi="宋体"/>
                <w:kern w:val="0"/>
              </w:rPr>
            </w:pPr>
            <w:r>
              <w:rPr>
                <w:rFonts w:ascii="宋体" w:hAnsi="宋体"/>
                <w:kern w:val="0"/>
              </w:rPr>
              <w:t>300、400、500</w:t>
            </w:r>
            <w:r>
              <w:rPr>
                <w:rFonts w:ascii="宋体" w:hAnsi="宋体" w:hint="eastAsia"/>
                <w:kern w:val="0"/>
              </w:rPr>
              <w:t>、6</w:t>
            </w:r>
            <w:r>
              <w:rPr>
                <w:rFonts w:ascii="宋体" w:hAnsi="宋体"/>
                <w:kern w:val="0"/>
              </w:rPr>
              <w:t>00</w:t>
            </w:r>
          </w:p>
        </w:tc>
        <w:tc>
          <w:tcPr>
            <w:tcW w:w="2355" w:type="dxa"/>
            <w:tcBorders>
              <w:top w:val="single" w:sz="4" w:space="0" w:color="auto"/>
              <w:left w:val="single" w:sz="4" w:space="0" w:color="auto"/>
              <w:bottom w:val="single" w:sz="4" w:space="0" w:color="auto"/>
              <w:right w:val="single" w:sz="4" w:space="0" w:color="auto"/>
            </w:tcBorders>
            <w:vAlign w:val="center"/>
          </w:tcPr>
          <w:p w:rsidR="00F84690" w:rsidRDefault="005D1B6B">
            <w:pPr>
              <w:spacing w:line="0" w:lineRule="atLeast"/>
              <w:jc w:val="left"/>
              <w:rPr>
                <w:rFonts w:ascii="宋体" w:hAnsi="宋体"/>
                <w:kern w:val="0"/>
              </w:rPr>
            </w:pPr>
            <w:r>
              <w:rPr>
                <w:rFonts w:ascii="宋体" w:hAnsi="宋体" w:hint="eastAsia"/>
                <w:kern w:val="0"/>
              </w:rPr>
              <w:t>范围通常为150</w:t>
            </w:r>
            <w:r>
              <w:rPr>
                <w:rFonts w:ascii="宋体" w:hAnsi="宋体"/>
                <w:kern w:val="0"/>
              </w:rPr>
              <w:t>mm</w:t>
            </w:r>
            <w:r>
              <w:rPr>
                <w:rFonts w:ascii="宋体" w:hAnsi="宋体" w:hint="eastAsia"/>
                <w:kern w:val="0"/>
              </w:rPr>
              <w:t>×</w:t>
            </w:r>
            <w:r>
              <w:rPr>
                <w:rFonts w:ascii="宋体" w:hAnsi="宋体"/>
                <w:kern w:val="0"/>
              </w:rPr>
              <w:t>150mm</w:t>
            </w:r>
            <w:r>
              <w:rPr>
                <w:rFonts w:ascii="宋体" w:hAnsi="宋体" w:hint="eastAsia"/>
                <w:kern w:val="0"/>
              </w:rPr>
              <w:t>～200</w:t>
            </w:r>
            <w:r>
              <w:rPr>
                <w:rFonts w:ascii="宋体" w:hAnsi="宋体"/>
                <w:kern w:val="0"/>
              </w:rPr>
              <w:t>mm</w:t>
            </w:r>
            <w:r>
              <w:rPr>
                <w:rFonts w:ascii="宋体" w:hAnsi="宋体" w:hint="eastAsia"/>
                <w:kern w:val="0"/>
              </w:rPr>
              <w:t>×</w:t>
            </w:r>
            <w:r>
              <w:rPr>
                <w:rFonts w:ascii="宋体" w:hAnsi="宋体"/>
                <w:kern w:val="0"/>
              </w:rPr>
              <w:t>200mm</w:t>
            </w:r>
          </w:p>
        </w:tc>
        <w:tc>
          <w:tcPr>
            <w:tcW w:w="2738" w:type="dxa"/>
            <w:tcBorders>
              <w:top w:val="single" w:sz="4" w:space="0" w:color="auto"/>
              <w:left w:val="single" w:sz="4" w:space="0" w:color="auto"/>
              <w:bottom w:val="single" w:sz="4" w:space="0" w:color="auto"/>
              <w:right w:val="single" w:sz="4" w:space="0" w:color="auto"/>
            </w:tcBorders>
            <w:vAlign w:val="center"/>
          </w:tcPr>
          <w:p w:rsidR="00F84690" w:rsidRDefault="005D1B6B">
            <w:pPr>
              <w:spacing w:line="0" w:lineRule="atLeast"/>
              <w:jc w:val="center"/>
              <w:rPr>
                <w:rFonts w:ascii="宋体" w:hAnsi="宋体"/>
                <w:kern w:val="0"/>
              </w:rPr>
            </w:pPr>
            <w:r>
              <w:rPr>
                <w:rFonts w:ascii="宋体" w:hAnsi="宋体" w:hint="eastAsia"/>
                <w:kern w:val="0"/>
              </w:rPr>
              <w:t>/</w:t>
            </w:r>
          </w:p>
        </w:tc>
      </w:tr>
      <w:tr w:rsidR="00F84690">
        <w:trPr>
          <w:trHeight w:val="532"/>
          <w:jc w:val="center"/>
        </w:trPr>
        <w:tc>
          <w:tcPr>
            <w:tcW w:w="669" w:type="dxa"/>
            <w:tcBorders>
              <w:top w:val="single" w:sz="4" w:space="0" w:color="auto"/>
              <w:left w:val="single" w:sz="4" w:space="0" w:color="auto"/>
              <w:bottom w:val="single" w:sz="4" w:space="0" w:color="auto"/>
              <w:right w:val="single" w:sz="4" w:space="0" w:color="auto"/>
            </w:tcBorders>
            <w:vAlign w:val="center"/>
          </w:tcPr>
          <w:p w:rsidR="00F84690" w:rsidRDefault="005D1B6B">
            <w:pPr>
              <w:spacing w:line="0" w:lineRule="atLeast"/>
              <w:jc w:val="center"/>
              <w:rPr>
                <w:rFonts w:ascii="宋体" w:hAnsi="宋体"/>
                <w:kern w:val="0"/>
              </w:rPr>
            </w:pPr>
            <w:r>
              <w:rPr>
                <w:rFonts w:ascii="宋体" w:hAnsi="宋体" w:hint="eastAsia"/>
                <w:kern w:val="0"/>
              </w:rPr>
              <w:t>2</w:t>
            </w:r>
          </w:p>
        </w:tc>
        <w:tc>
          <w:tcPr>
            <w:tcW w:w="1185" w:type="dxa"/>
            <w:tcBorders>
              <w:top w:val="single" w:sz="4" w:space="0" w:color="auto"/>
              <w:left w:val="single" w:sz="4" w:space="0" w:color="auto"/>
              <w:bottom w:val="single" w:sz="4" w:space="0" w:color="auto"/>
              <w:right w:val="single" w:sz="4" w:space="0" w:color="auto"/>
            </w:tcBorders>
            <w:vAlign w:val="center"/>
          </w:tcPr>
          <w:p w:rsidR="00F84690" w:rsidRDefault="005D1B6B">
            <w:pPr>
              <w:spacing w:line="0" w:lineRule="atLeast"/>
              <w:jc w:val="center"/>
              <w:rPr>
                <w:rFonts w:ascii="宋体" w:hAnsi="宋体"/>
                <w:kern w:val="0"/>
              </w:rPr>
            </w:pPr>
            <w:r>
              <w:rPr>
                <w:rFonts w:ascii="宋体" w:hAnsi="宋体" w:hint="eastAsia"/>
                <w:kern w:val="0"/>
              </w:rPr>
              <w:t>热轧光圆钢筋</w:t>
            </w:r>
          </w:p>
        </w:tc>
        <w:tc>
          <w:tcPr>
            <w:tcW w:w="2025" w:type="dxa"/>
            <w:tcBorders>
              <w:top w:val="single" w:sz="4" w:space="0" w:color="auto"/>
              <w:left w:val="single" w:sz="4" w:space="0" w:color="auto"/>
              <w:bottom w:val="single" w:sz="4" w:space="0" w:color="auto"/>
              <w:right w:val="single" w:sz="4" w:space="0" w:color="auto"/>
            </w:tcBorders>
            <w:vAlign w:val="center"/>
          </w:tcPr>
          <w:p w:rsidR="00F84690" w:rsidRDefault="005D1B6B">
            <w:pPr>
              <w:spacing w:line="0" w:lineRule="atLeast"/>
              <w:jc w:val="center"/>
              <w:rPr>
                <w:rFonts w:ascii="宋体" w:hAnsi="宋体"/>
                <w:kern w:val="0"/>
              </w:rPr>
            </w:pPr>
            <w:r>
              <w:rPr>
                <w:rFonts w:ascii="宋体" w:hAnsi="宋体" w:hint="eastAsia"/>
                <w:kern w:val="0"/>
              </w:rPr>
              <w:t>300</w:t>
            </w:r>
          </w:p>
        </w:tc>
        <w:tc>
          <w:tcPr>
            <w:tcW w:w="2355" w:type="dxa"/>
            <w:tcBorders>
              <w:top w:val="single" w:sz="4" w:space="0" w:color="auto"/>
              <w:left w:val="single" w:sz="4" w:space="0" w:color="auto"/>
              <w:bottom w:val="single" w:sz="4" w:space="0" w:color="auto"/>
              <w:right w:val="single" w:sz="4" w:space="0" w:color="auto"/>
            </w:tcBorders>
            <w:vAlign w:val="center"/>
          </w:tcPr>
          <w:p w:rsidR="00F84690" w:rsidRDefault="005D1B6B">
            <w:pPr>
              <w:spacing w:line="0" w:lineRule="atLeast"/>
              <w:jc w:val="left"/>
              <w:rPr>
                <w:rFonts w:ascii="宋体" w:hAnsi="宋体"/>
                <w:kern w:val="0"/>
              </w:rPr>
            </w:pPr>
            <w:r>
              <w:rPr>
                <w:rFonts w:ascii="宋体" w:hAnsi="宋体" w:hint="eastAsia"/>
                <w:kern w:val="0"/>
              </w:rPr>
              <w:t>范围为6mm～22mm</w:t>
            </w:r>
          </w:p>
        </w:tc>
        <w:tc>
          <w:tcPr>
            <w:tcW w:w="2738" w:type="dxa"/>
            <w:tcBorders>
              <w:top w:val="single" w:sz="4" w:space="0" w:color="auto"/>
              <w:left w:val="single" w:sz="4" w:space="0" w:color="auto"/>
              <w:bottom w:val="single" w:sz="4" w:space="0" w:color="auto"/>
              <w:right w:val="single" w:sz="4" w:space="0" w:color="auto"/>
            </w:tcBorders>
            <w:vAlign w:val="center"/>
          </w:tcPr>
          <w:p w:rsidR="00F84690" w:rsidRDefault="005D1B6B">
            <w:pPr>
              <w:spacing w:line="0" w:lineRule="atLeast"/>
              <w:jc w:val="left"/>
              <w:rPr>
                <w:rFonts w:ascii="宋体" w:hAnsi="宋体"/>
                <w:kern w:val="0"/>
              </w:rPr>
            </w:pPr>
            <w:r>
              <w:rPr>
                <w:rFonts w:ascii="宋体" w:hAnsi="宋体" w:hint="eastAsia"/>
                <w:kern w:val="0"/>
              </w:rPr>
              <w:t>HPB代表热轧光圆钢筋；</w:t>
            </w:r>
          </w:p>
          <w:p w:rsidR="00F84690" w:rsidRDefault="005D1B6B">
            <w:pPr>
              <w:spacing w:line="0" w:lineRule="atLeast"/>
              <w:jc w:val="left"/>
              <w:rPr>
                <w:rFonts w:ascii="宋体" w:hAnsi="宋体"/>
                <w:kern w:val="0"/>
              </w:rPr>
            </w:pPr>
            <w:r>
              <w:rPr>
                <w:rFonts w:ascii="宋体" w:hAnsi="宋体" w:hint="eastAsia"/>
                <w:kern w:val="0"/>
              </w:rPr>
              <w:t>C代表盘卷；</w:t>
            </w:r>
          </w:p>
          <w:p w:rsidR="00F84690" w:rsidRDefault="005D1B6B">
            <w:pPr>
              <w:spacing w:line="0" w:lineRule="atLeast"/>
              <w:jc w:val="left"/>
              <w:rPr>
                <w:rFonts w:ascii="宋体" w:hAnsi="宋体"/>
                <w:kern w:val="0"/>
              </w:rPr>
            </w:pPr>
            <w:r>
              <w:rPr>
                <w:rFonts w:ascii="宋体" w:hAnsi="宋体" w:hint="eastAsia"/>
                <w:kern w:val="0"/>
              </w:rPr>
              <w:t>B代表直条；</w:t>
            </w:r>
          </w:p>
        </w:tc>
      </w:tr>
      <w:tr w:rsidR="00F84690">
        <w:trPr>
          <w:trHeight w:val="532"/>
          <w:jc w:val="center"/>
        </w:trPr>
        <w:tc>
          <w:tcPr>
            <w:tcW w:w="669" w:type="dxa"/>
            <w:tcBorders>
              <w:top w:val="single" w:sz="4" w:space="0" w:color="auto"/>
              <w:left w:val="single" w:sz="4" w:space="0" w:color="auto"/>
              <w:bottom w:val="single" w:sz="4" w:space="0" w:color="auto"/>
              <w:right w:val="single" w:sz="4" w:space="0" w:color="auto"/>
            </w:tcBorders>
            <w:vAlign w:val="center"/>
          </w:tcPr>
          <w:p w:rsidR="00F84690" w:rsidRDefault="005D1B6B">
            <w:pPr>
              <w:spacing w:line="0" w:lineRule="atLeast"/>
              <w:jc w:val="center"/>
              <w:rPr>
                <w:rFonts w:ascii="宋体" w:hAnsi="宋体"/>
                <w:kern w:val="0"/>
              </w:rPr>
            </w:pPr>
            <w:r>
              <w:rPr>
                <w:rFonts w:ascii="宋体" w:hAnsi="宋体" w:hint="eastAsia"/>
                <w:kern w:val="0"/>
              </w:rPr>
              <w:t>3</w:t>
            </w:r>
          </w:p>
        </w:tc>
        <w:tc>
          <w:tcPr>
            <w:tcW w:w="1185" w:type="dxa"/>
            <w:tcBorders>
              <w:top w:val="single" w:sz="4" w:space="0" w:color="auto"/>
              <w:left w:val="single" w:sz="4" w:space="0" w:color="auto"/>
              <w:bottom w:val="single" w:sz="4" w:space="0" w:color="auto"/>
              <w:right w:val="single" w:sz="4" w:space="0" w:color="auto"/>
            </w:tcBorders>
            <w:vAlign w:val="center"/>
          </w:tcPr>
          <w:p w:rsidR="00F84690" w:rsidRDefault="005D1B6B">
            <w:pPr>
              <w:spacing w:line="0" w:lineRule="atLeast"/>
              <w:jc w:val="center"/>
              <w:rPr>
                <w:rFonts w:ascii="宋体" w:hAnsi="宋体"/>
                <w:kern w:val="0"/>
              </w:rPr>
            </w:pPr>
            <w:r>
              <w:rPr>
                <w:rFonts w:ascii="宋体" w:hAnsi="宋体" w:hint="eastAsia"/>
                <w:kern w:val="0"/>
              </w:rPr>
              <w:t>热轧带肋钢筋</w:t>
            </w:r>
          </w:p>
        </w:tc>
        <w:tc>
          <w:tcPr>
            <w:tcW w:w="2025" w:type="dxa"/>
            <w:tcBorders>
              <w:top w:val="single" w:sz="4" w:space="0" w:color="auto"/>
              <w:left w:val="single" w:sz="4" w:space="0" w:color="auto"/>
              <w:bottom w:val="single" w:sz="4" w:space="0" w:color="auto"/>
              <w:right w:val="single" w:sz="4" w:space="0" w:color="auto"/>
            </w:tcBorders>
            <w:vAlign w:val="center"/>
          </w:tcPr>
          <w:p w:rsidR="00F84690" w:rsidRDefault="005D1B6B">
            <w:pPr>
              <w:spacing w:line="0" w:lineRule="atLeast"/>
              <w:jc w:val="center"/>
              <w:rPr>
                <w:rFonts w:ascii="宋体" w:hAnsi="宋体"/>
                <w:kern w:val="0"/>
              </w:rPr>
            </w:pPr>
            <w:r>
              <w:rPr>
                <w:rFonts w:ascii="宋体" w:hAnsi="宋体"/>
                <w:kern w:val="0"/>
              </w:rPr>
              <w:t>400、500</w:t>
            </w:r>
            <w:r>
              <w:rPr>
                <w:rFonts w:ascii="宋体" w:hAnsi="宋体" w:hint="eastAsia"/>
                <w:kern w:val="0"/>
              </w:rPr>
              <w:t>、</w:t>
            </w:r>
            <w:r>
              <w:rPr>
                <w:rFonts w:ascii="宋体" w:hAnsi="宋体"/>
                <w:kern w:val="0"/>
              </w:rPr>
              <w:t>600</w:t>
            </w:r>
          </w:p>
        </w:tc>
        <w:tc>
          <w:tcPr>
            <w:tcW w:w="2355" w:type="dxa"/>
            <w:tcBorders>
              <w:top w:val="single" w:sz="4" w:space="0" w:color="auto"/>
              <w:left w:val="single" w:sz="4" w:space="0" w:color="auto"/>
              <w:bottom w:val="single" w:sz="4" w:space="0" w:color="auto"/>
              <w:right w:val="single" w:sz="4" w:space="0" w:color="auto"/>
            </w:tcBorders>
            <w:vAlign w:val="center"/>
          </w:tcPr>
          <w:p w:rsidR="00F84690" w:rsidRDefault="005D1B6B">
            <w:pPr>
              <w:spacing w:line="0" w:lineRule="atLeast"/>
              <w:jc w:val="left"/>
              <w:rPr>
                <w:rFonts w:ascii="宋体" w:hAnsi="宋体"/>
                <w:kern w:val="0"/>
              </w:rPr>
            </w:pPr>
            <w:r>
              <w:rPr>
                <w:rFonts w:ascii="宋体" w:hAnsi="宋体" w:hint="eastAsia"/>
                <w:kern w:val="0"/>
              </w:rPr>
              <w:t>范围为6mm～50mm</w:t>
            </w:r>
          </w:p>
        </w:tc>
        <w:tc>
          <w:tcPr>
            <w:tcW w:w="2738" w:type="dxa"/>
            <w:tcBorders>
              <w:top w:val="single" w:sz="4" w:space="0" w:color="auto"/>
              <w:left w:val="single" w:sz="4" w:space="0" w:color="auto"/>
              <w:bottom w:val="single" w:sz="4" w:space="0" w:color="auto"/>
              <w:right w:val="single" w:sz="4" w:space="0" w:color="auto"/>
            </w:tcBorders>
            <w:vAlign w:val="center"/>
          </w:tcPr>
          <w:p w:rsidR="00F84690" w:rsidRDefault="005D1B6B">
            <w:pPr>
              <w:spacing w:line="0" w:lineRule="atLeast"/>
              <w:jc w:val="left"/>
              <w:rPr>
                <w:rFonts w:ascii="宋体" w:hAnsi="宋体"/>
                <w:kern w:val="0"/>
              </w:rPr>
            </w:pPr>
            <w:r>
              <w:rPr>
                <w:rFonts w:ascii="宋体" w:hAnsi="宋体" w:hint="eastAsia"/>
                <w:kern w:val="0"/>
              </w:rPr>
              <w:t>HRB代表普通热轧钢筋；</w:t>
            </w:r>
          </w:p>
          <w:p w:rsidR="00F84690" w:rsidRDefault="005D1B6B">
            <w:pPr>
              <w:spacing w:line="0" w:lineRule="atLeast"/>
              <w:jc w:val="left"/>
              <w:rPr>
                <w:rFonts w:ascii="宋体" w:hAnsi="宋体"/>
                <w:kern w:val="0"/>
              </w:rPr>
            </w:pPr>
            <w:r>
              <w:rPr>
                <w:rFonts w:ascii="宋体" w:hAnsi="宋体" w:hint="eastAsia"/>
                <w:kern w:val="0"/>
              </w:rPr>
              <w:t>HRBF代表细晶粒热轧钢筋；</w:t>
            </w:r>
          </w:p>
          <w:p w:rsidR="00F84690" w:rsidRDefault="005D1B6B">
            <w:pPr>
              <w:spacing w:line="0" w:lineRule="atLeast"/>
              <w:jc w:val="left"/>
              <w:rPr>
                <w:rFonts w:ascii="宋体" w:hAnsi="宋体"/>
                <w:kern w:val="0"/>
              </w:rPr>
            </w:pPr>
            <w:r>
              <w:rPr>
                <w:rFonts w:ascii="宋体" w:hAnsi="宋体" w:hint="eastAsia"/>
                <w:kern w:val="0"/>
              </w:rPr>
              <w:t>E代表抗震；</w:t>
            </w:r>
          </w:p>
          <w:p w:rsidR="00F84690" w:rsidRDefault="005D1B6B">
            <w:pPr>
              <w:spacing w:line="0" w:lineRule="atLeast"/>
              <w:jc w:val="left"/>
              <w:rPr>
                <w:rFonts w:ascii="宋体" w:hAnsi="宋体"/>
                <w:kern w:val="0"/>
              </w:rPr>
            </w:pPr>
            <w:r>
              <w:rPr>
                <w:rFonts w:ascii="宋体" w:hAnsi="宋体" w:hint="eastAsia"/>
                <w:kern w:val="0"/>
              </w:rPr>
              <w:t>C代表盘卷；</w:t>
            </w:r>
          </w:p>
          <w:p w:rsidR="00F84690" w:rsidRDefault="005D1B6B">
            <w:pPr>
              <w:spacing w:line="0" w:lineRule="atLeast"/>
              <w:jc w:val="left"/>
              <w:rPr>
                <w:rFonts w:ascii="宋体" w:hAnsi="宋体"/>
                <w:kern w:val="0"/>
              </w:rPr>
            </w:pPr>
            <w:r>
              <w:rPr>
                <w:rFonts w:ascii="宋体" w:hAnsi="宋体" w:hint="eastAsia"/>
                <w:kern w:val="0"/>
              </w:rPr>
              <w:t>B代表直条；</w:t>
            </w:r>
          </w:p>
        </w:tc>
      </w:tr>
      <w:tr w:rsidR="00F84690">
        <w:trPr>
          <w:trHeight w:val="532"/>
          <w:jc w:val="center"/>
        </w:trPr>
        <w:tc>
          <w:tcPr>
            <w:tcW w:w="669" w:type="dxa"/>
            <w:tcBorders>
              <w:top w:val="single" w:sz="4" w:space="0" w:color="auto"/>
              <w:left w:val="single" w:sz="4" w:space="0" w:color="auto"/>
              <w:bottom w:val="single" w:sz="4" w:space="0" w:color="auto"/>
              <w:right w:val="single" w:sz="4" w:space="0" w:color="auto"/>
            </w:tcBorders>
            <w:vAlign w:val="center"/>
          </w:tcPr>
          <w:p w:rsidR="00F84690" w:rsidRDefault="005D1B6B">
            <w:pPr>
              <w:spacing w:line="0" w:lineRule="atLeast"/>
              <w:jc w:val="center"/>
              <w:rPr>
                <w:rFonts w:ascii="宋体" w:hAnsi="宋体"/>
                <w:kern w:val="0"/>
              </w:rPr>
            </w:pPr>
            <w:r>
              <w:rPr>
                <w:rFonts w:ascii="宋体" w:hAnsi="宋体" w:hint="eastAsia"/>
                <w:kern w:val="0"/>
              </w:rPr>
              <w:t>4</w:t>
            </w:r>
          </w:p>
        </w:tc>
        <w:tc>
          <w:tcPr>
            <w:tcW w:w="1185" w:type="dxa"/>
            <w:tcBorders>
              <w:top w:val="single" w:sz="4" w:space="0" w:color="auto"/>
              <w:left w:val="single" w:sz="4" w:space="0" w:color="auto"/>
              <w:bottom w:val="single" w:sz="4" w:space="0" w:color="auto"/>
              <w:right w:val="single" w:sz="4" w:space="0" w:color="auto"/>
            </w:tcBorders>
            <w:vAlign w:val="center"/>
          </w:tcPr>
          <w:p w:rsidR="00F84690" w:rsidRDefault="005D1B6B">
            <w:pPr>
              <w:spacing w:line="0" w:lineRule="atLeast"/>
              <w:jc w:val="center"/>
              <w:rPr>
                <w:rFonts w:ascii="宋体" w:hAnsi="宋体"/>
                <w:kern w:val="0"/>
              </w:rPr>
            </w:pPr>
            <w:r>
              <w:rPr>
                <w:rFonts w:ascii="宋体" w:hAnsi="宋体" w:hint="eastAsia"/>
                <w:kern w:val="0"/>
              </w:rPr>
              <w:t>余热处理钢筋</w:t>
            </w:r>
          </w:p>
        </w:tc>
        <w:tc>
          <w:tcPr>
            <w:tcW w:w="2025" w:type="dxa"/>
            <w:tcBorders>
              <w:top w:val="single" w:sz="4" w:space="0" w:color="auto"/>
              <w:left w:val="single" w:sz="4" w:space="0" w:color="auto"/>
              <w:bottom w:val="single" w:sz="4" w:space="0" w:color="auto"/>
              <w:right w:val="single" w:sz="4" w:space="0" w:color="auto"/>
            </w:tcBorders>
            <w:vAlign w:val="center"/>
          </w:tcPr>
          <w:p w:rsidR="00F84690" w:rsidRDefault="005D1B6B">
            <w:pPr>
              <w:spacing w:line="0" w:lineRule="atLeast"/>
              <w:jc w:val="center"/>
              <w:rPr>
                <w:rFonts w:ascii="宋体" w:hAnsi="宋体"/>
                <w:kern w:val="0"/>
              </w:rPr>
            </w:pPr>
            <w:r>
              <w:rPr>
                <w:rFonts w:ascii="宋体" w:hAnsi="宋体" w:hint="eastAsia"/>
                <w:kern w:val="0"/>
              </w:rPr>
              <w:t>400、500</w:t>
            </w:r>
            <w:r>
              <w:rPr>
                <w:rFonts w:ascii="宋体" w:hAnsi="宋体"/>
                <w:kern w:val="0"/>
              </w:rPr>
              <w:t xml:space="preserve"> </w:t>
            </w:r>
          </w:p>
        </w:tc>
        <w:tc>
          <w:tcPr>
            <w:tcW w:w="2355" w:type="dxa"/>
            <w:tcBorders>
              <w:top w:val="single" w:sz="4" w:space="0" w:color="auto"/>
              <w:left w:val="single" w:sz="4" w:space="0" w:color="auto"/>
              <w:bottom w:val="single" w:sz="4" w:space="0" w:color="auto"/>
              <w:right w:val="single" w:sz="4" w:space="0" w:color="auto"/>
            </w:tcBorders>
            <w:vAlign w:val="center"/>
          </w:tcPr>
          <w:p w:rsidR="00F84690" w:rsidRDefault="005D1B6B">
            <w:pPr>
              <w:spacing w:line="0" w:lineRule="atLeast"/>
              <w:jc w:val="left"/>
              <w:rPr>
                <w:rFonts w:ascii="宋体" w:hAnsi="宋体"/>
                <w:kern w:val="0"/>
              </w:rPr>
            </w:pPr>
            <w:r>
              <w:rPr>
                <w:rFonts w:ascii="宋体" w:hAnsi="宋体" w:hint="eastAsia"/>
                <w:kern w:val="0"/>
              </w:rPr>
              <w:t>范围为8mm～50mm</w:t>
            </w:r>
          </w:p>
        </w:tc>
        <w:tc>
          <w:tcPr>
            <w:tcW w:w="2738" w:type="dxa"/>
            <w:tcBorders>
              <w:top w:val="single" w:sz="4" w:space="0" w:color="auto"/>
              <w:left w:val="single" w:sz="4" w:space="0" w:color="auto"/>
              <w:bottom w:val="single" w:sz="4" w:space="0" w:color="auto"/>
              <w:right w:val="single" w:sz="4" w:space="0" w:color="auto"/>
            </w:tcBorders>
            <w:vAlign w:val="center"/>
          </w:tcPr>
          <w:p w:rsidR="00F84690" w:rsidRDefault="005D1B6B">
            <w:pPr>
              <w:spacing w:line="0" w:lineRule="atLeast"/>
              <w:jc w:val="left"/>
              <w:rPr>
                <w:rFonts w:ascii="宋体" w:hAnsi="宋体"/>
                <w:kern w:val="0"/>
              </w:rPr>
            </w:pPr>
            <w:r>
              <w:rPr>
                <w:rFonts w:ascii="宋体" w:hAnsi="宋体" w:hint="eastAsia"/>
                <w:kern w:val="0"/>
              </w:rPr>
              <w:t>RRB代表余热处理钢筋；</w:t>
            </w:r>
          </w:p>
          <w:p w:rsidR="00F84690" w:rsidRDefault="005D1B6B">
            <w:pPr>
              <w:spacing w:line="0" w:lineRule="atLeast"/>
              <w:jc w:val="left"/>
              <w:rPr>
                <w:rFonts w:ascii="宋体" w:hAnsi="宋体"/>
                <w:kern w:val="0"/>
              </w:rPr>
            </w:pPr>
            <w:r>
              <w:rPr>
                <w:rFonts w:ascii="宋体" w:hAnsi="宋体" w:hint="eastAsia"/>
                <w:kern w:val="0"/>
              </w:rPr>
              <w:t>W代表可焊接；</w:t>
            </w:r>
          </w:p>
          <w:p w:rsidR="00F84690" w:rsidRDefault="005D1B6B">
            <w:pPr>
              <w:spacing w:line="0" w:lineRule="atLeast"/>
              <w:jc w:val="left"/>
              <w:rPr>
                <w:rFonts w:ascii="宋体" w:hAnsi="宋体"/>
                <w:kern w:val="0"/>
              </w:rPr>
            </w:pPr>
            <w:r>
              <w:rPr>
                <w:rFonts w:ascii="宋体" w:hAnsi="宋体" w:hint="eastAsia"/>
                <w:kern w:val="0"/>
              </w:rPr>
              <w:t>C代表盘卷；</w:t>
            </w:r>
          </w:p>
          <w:p w:rsidR="00F84690" w:rsidRDefault="005D1B6B">
            <w:pPr>
              <w:spacing w:line="0" w:lineRule="atLeast"/>
              <w:jc w:val="left"/>
              <w:rPr>
                <w:rFonts w:ascii="宋体" w:hAnsi="宋体"/>
                <w:kern w:val="0"/>
              </w:rPr>
            </w:pPr>
            <w:r>
              <w:rPr>
                <w:rFonts w:ascii="宋体" w:hAnsi="宋体" w:hint="eastAsia"/>
                <w:kern w:val="0"/>
              </w:rPr>
              <w:t>B代表直条；</w:t>
            </w:r>
          </w:p>
        </w:tc>
      </w:tr>
      <w:tr w:rsidR="00F84690">
        <w:trPr>
          <w:trHeight w:val="532"/>
          <w:jc w:val="center"/>
        </w:trPr>
        <w:tc>
          <w:tcPr>
            <w:tcW w:w="669" w:type="dxa"/>
            <w:tcBorders>
              <w:top w:val="single" w:sz="4" w:space="0" w:color="auto"/>
              <w:left w:val="single" w:sz="4" w:space="0" w:color="auto"/>
              <w:bottom w:val="single" w:sz="4" w:space="0" w:color="auto"/>
              <w:right w:val="single" w:sz="4" w:space="0" w:color="auto"/>
            </w:tcBorders>
            <w:vAlign w:val="center"/>
          </w:tcPr>
          <w:p w:rsidR="00F84690" w:rsidRDefault="005D1B6B">
            <w:pPr>
              <w:spacing w:line="0" w:lineRule="atLeast"/>
              <w:jc w:val="center"/>
              <w:rPr>
                <w:rFonts w:ascii="宋体" w:hAnsi="宋体"/>
                <w:kern w:val="0"/>
              </w:rPr>
            </w:pPr>
            <w:r>
              <w:rPr>
                <w:rFonts w:ascii="宋体" w:hAnsi="宋体" w:hint="eastAsia"/>
                <w:kern w:val="0"/>
              </w:rPr>
              <w:t>5</w:t>
            </w:r>
          </w:p>
        </w:tc>
        <w:tc>
          <w:tcPr>
            <w:tcW w:w="1185" w:type="dxa"/>
            <w:tcBorders>
              <w:top w:val="single" w:sz="4" w:space="0" w:color="auto"/>
              <w:left w:val="single" w:sz="4" w:space="0" w:color="auto"/>
              <w:bottom w:val="single" w:sz="4" w:space="0" w:color="auto"/>
              <w:right w:val="single" w:sz="4" w:space="0" w:color="auto"/>
            </w:tcBorders>
            <w:vAlign w:val="center"/>
          </w:tcPr>
          <w:p w:rsidR="00F84690" w:rsidRDefault="005D1B6B">
            <w:pPr>
              <w:spacing w:line="0" w:lineRule="atLeast"/>
              <w:jc w:val="center"/>
              <w:rPr>
                <w:rFonts w:ascii="宋体" w:hAnsi="宋体"/>
                <w:kern w:val="0"/>
              </w:rPr>
            </w:pPr>
            <w:r>
              <w:rPr>
                <w:rFonts w:ascii="宋体" w:hAnsi="宋体" w:hint="eastAsia"/>
                <w:kern w:val="0"/>
              </w:rPr>
              <w:t>耐蚀钢筋</w:t>
            </w:r>
          </w:p>
        </w:tc>
        <w:tc>
          <w:tcPr>
            <w:tcW w:w="2025" w:type="dxa"/>
            <w:tcBorders>
              <w:top w:val="single" w:sz="4" w:space="0" w:color="auto"/>
              <w:left w:val="single" w:sz="4" w:space="0" w:color="auto"/>
              <w:bottom w:val="single" w:sz="4" w:space="0" w:color="auto"/>
              <w:right w:val="single" w:sz="4" w:space="0" w:color="auto"/>
            </w:tcBorders>
            <w:vAlign w:val="center"/>
          </w:tcPr>
          <w:p w:rsidR="00F84690" w:rsidRDefault="005D1B6B">
            <w:pPr>
              <w:spacing w:line="0" w:lineRule="atLeast"/>
              <w:jc w:val="center"/>
              <w:rPr>
                <w:rFonts w:ascii="宋体" w:hAnsi="宋体"/>
                <w:kern w:val="0"/>
              </w:rPr>
            </w:pPr>
            <w:r>
              <w:rPr>
                <w:rFonts w:ascii="宋体" w:hAnsi="宋体" w:hint="eastAsia"/>
                <w:kern w:val="0"/>
              </w:rPr>
              <w:t>400、500</w:t>
            </w:r>
          </w:p>
        </w:tc>
        <w:tc>
          <w:tcPr>
            <w:tcW w:w="2355" w:type="dxa"/>
            <w:tcBorders>
              <w:top w:val="single" w:sz="4" w:space="0" w:color="auto"/>
              <w:left w:val="single" w:sz="4" w:space="0" w:color="auto"/>
              <w:bottom w:val="single" w:sz="4" w:space="0" w:color="auto"/>
              <w:right w:val="single" w:sz="4" w:space="0" w:color="auto"/>
            </w:tcBorders>
            <w:vAlign w:val="center"/>
          </w:tcPr>
          <w:p w:rsidR="00F84690" w:rsidRDefault="005D1B6B">
            <w:pPr>
              <w:spacing w:line="0" w:lineRule="atLeast"/>
              <w:jc w:val="left"/>
              <w:rPr>
                <w:rFonts w:ascii="宋体" w:hAnsi="宋体"/>
                <w:kern w:val="0"/>
              </w:rPr>
            </w:pPr>
            <w:r>
              <w:rPr>
                <w:rFonts w:ascii="宋体" w:hAnsi="宋体" w:hint="eastAsia"/>
                <w:kern w:val="0"/>
              </w:rPr>
              <w:t>范围为6mm～50mm</w:t>
            </w:r>
          </w:p>
        </w:tc>
        <w:tc>
          <w:tcPr>
            <w:tcW w:w="2738" w:type="dxa"/>
            <w:tcBorders>
              <w:top w:val="single" w:sz="4" w:space="0" w:color="auto"/>
              <w:left w:val="single" w:sz="4" w:space="0" w:color="auto"/>
              <w:bottom w:val="single" w:sz="4" w:space="0" w:color="auto"/>
              <w:right w:val="single" w:sz="4" w:space="0" w:color="auto"/>
            </w:tcBorders>
            <w:vAlign w:val="center"/>
          </w:tcPr>
          <w:p w:rsidR="00F84690" w:rsidRDefault="005D1B6B">
            <w:pPr>
              <w:spacing w:line="0" w:lineRule="atLeast"/>
              <w:jc w:val="left"/>
              <w:rPr>
                <w:rFonts w:ascii="宋体" w:hAnsi="宋体"/>
                <w:kern w:val="0"/>
              </w:rPr>
            </w:pPr>
            <w:r>
              <w:rPr>
                <w:rFonts w:ascii="宋体" w:hAnsi="宋体" w:hint="eastAsia"/>
                <w:kern w:val="0"/>
              </w:rPr>
              <w:t>HRB代表热轧带肋钢筋；</w:t>
            </w:r>
          </w:p>
          <w:p w:rsidR="00F84690" w:rsidRDefault="005D1B6B">
            <w:pPr>
              <w:spacing w:line="0" w:lineRule="atLeast"/>
              <w:jc w:val="left"/>
              <w:rPr>
                <w:rFonts w:ascii="宋体" w:hAnsi="宋体"/>
                <w:kern w:val="0"/>
              </w:rPr>
            </w:pPr>
            <w:r>
              <w:rPr>
                <w:rFonts w:ascii="宋体" w:hAnsi="宋体" w:hint="eastAsia"/>
                <w:kern w:val="0"/>
              </w:rPr>
              <w:t>a代表耐大气腐蚀；</w:t>
            </w:r>
          </w:p>
          <w:p w:rsidR="00F84690" w:rsidRDefault="005D1B6B">
            <w:pPr>
              <w:spacing w:line="0" w:lineRule="atLeast"/>
              <w:jc w:val="left"/>
              <w:rPr>
                <w:rFonts w:ascii="宋体" w:hAnsi="宋体"/>
                <w:kern w:val="0"/>
              </w:rPr>
            </w:pPr>
            <w:r>
              <w:rPr>
                <w:rFonts w:ascii="宋体" w:hAnsi="宋体" w:hint="eastAsia"/>
                <w:kern w:val="0"/>
              </w:rPr>
              <w:t>c代表耐氯离子腐蚀；</w:t>
            </w:r>
          </w:p>
          <w:p w:rsidR="00F84690" w:rsidRDefault="005D1B6B">
            <w:pPr>
              <w:spacing w:line="0" w:lineRule="atLeast"/>
              <w:jc w:val="left"/>
              <w:rPr>
                <w:rFonts w:ascii="宋体" w:hAnsi="宋体"/>
                <w:kern w:val="0"/>
              </w:rPr>
            </w:pPr>
            <w:r>
              <w:rPr>
                <w:rFonts w:ascii="宋体" w:hAnsi="宋体" w:hint="eastAsia"/>
                <w:kern w:val="0"/>
              </w:rPr>
              <w:t>E代表抗震；</w:t>
            </w:r>
          </w:p>
          <w:p w:rsidR="00F84690" w:rsidRDefault="005D1B6B">
            <w:pPr>
              <w:spacing w:line="0" w:lineRule="atLeast"/>
              <w:jc w:val="left"/>
              <w:rPr>
                <w:rFonts w:ascii="宋体" w:hAnsi="宋体"/>
                <w:kern w:val="0"/>
              </w:rPr>
            </w:pPr>
            <w:r>
              <w:rPr>
                <w:rFonts w:ascii="宋体" w:hAnsi="宋体" w:hint="eastAsia"/>
                <w:kern w:val="0"/>
              </w:rPr>
              <w:t>C代表盘卷；</w:t>
            </w:r>
          </w:p>
          <w:p w:rsidR="00F84690" w:rsidRDefault="005D1B6B">
            <w:pPr>
              <w:spacing w:line="0" w:lineRule="atLeast"/>
              <w:jc w:val="left"/>
              <w:rPr>
                <w:rFonts w:ascii="宋体" w:hAnsi="宋体"/>
                <w:kern w:val="0"/>
              </w:rPr>
            </w:pPr>
            <w:r>
              <w:rPr>
                <w:rFonts w:ascii="宋体" w:hAnsi="宋体" w:hint="eastAsia"/>
                <w:kern w:val="0"/>
              </w:rPr>
              <w:t>B代表直条；</w:t>
            </w:r>
          </w:p>
        </w:tc>
      </w:tr>
      <w:tr w:rsidR="00F84690">
        <w:trPr>
          <w:trHeight w:val="532"/>
          <w:jc w:val="center"/>
        </w:trPr>
        <w:tc>
          <w:tcPr>
            <w:tcW w:w="669" w:type="dxa"/>
            <w:tcBorders>
              <w:top w:val="single" w:sz="4" w:space="0" w:color="auto"/>
              <w:left w:val="single" w:sz="4" w:space="0" w:color="auto"/>
              <w:bottom w:val="single" w:sz="4" w:space="0" w:color="auto"/>
              <w:right w:val="single" w:sz="4" w:space="0" w:color="auto"/>
            </w:tcBorders>
            <w:vAlign w:val="center"/>
          </w:tcPr>
          <w:p w:rsidR="00F84690" w:rsidRDefault="005D1B6B">
            <w:pPr>
              <w:spacing w:line="0" w:lineRule="atLeast"/>
              <w:jc w:val="center"/>
              <w:rPr>
                <w:rFonts w:ascii="宋体" w:hAnsi="宋体"/>
                <w:kern w:val="0"/>
              </w:rPr>
            </w:pPr>
            <w:r>
              <w:rPr>
                <w:rFonts w:ascii="宋体" w:hAnsi="宋体" w:hint="eastAsia"/>
                <w:kern w:val="0"/>
              </w:rPr>
              <w:t>6</w:t>
            </w:r>
          </w:p>
        </w:tc>
        <w:tc>
          <w:tcPr>
            <w:tcW w:w="1185" w:type="dxa"/>
            <w:tcBorders>
              <w:top w:val="single" w:sz="4" w:space="0" w:color="auto"/>
              <w:left w:val="single" w:sz="4" w:space="0" w:color="auto"/>
              <w:bottom w:val="single" w:sz="4" w:space="0" w:color="auto"/>
              <w:right w:val="single" w:sz="4" w:space="0" w:color="auto"/>
            </w:tcBorders>
            <w:vAlign w:val="center"/>
          </w:tcPr>
          <w:p w:rsidR="00F84690" w:rsidRDefault="005D1B6B">
            <w:pPr>
              <w:spacing w:line="0" w:lineRule="atLeast"/>
              <w:jc w:val="center"/>
              <w:rPr>
                <w:rFonts w:ascii="宋体" w:hAnsi="宋体"/>
                <w:kern w:val="0"/>
              </w:rPr>
            </w:pPr>
            <w:r>
              <w:rPr>
                <w:rFonts w:ascii="宋体" w:hAnsi="宋体" w:hint="eastAsia"/>
                <w:kern w:val="0"/>
              </w:rPr>
              <w:t>不锈钢</w:t>
            </w:r>
          </w:p>
          <w:p w:rsidR="00F84690" w:rsidRDefault="005D1B6B">
            <w:pPr>
              <w:spacing w:line="0" w:lineRule="atLeast"/>
              <w:jc w:val="center"/>
              <w:rPr>
                <w:rFonts w:ascii="宋体" w:hAnsi="宋体"/>
                <w:kern w:val="0"/>
              </w:rPr>
            </w:pPr>
            <w:r>
              <w:rPr>
                <w:rFonts w:ascii="宋体" w:hAnsi="宋体" w:hint="eastAsia"/>
                <w:kern w:val="0"/>
              </w:rPr>
              <w:t>钢筋</w:t>
            </w:r>
          </w:p>
        </w:tc>
        <w:tc>
          <w:tcPr>
            <w:tcW w:w="2025" w:type="dxa"/>
            <w:tcBorders>
              <w:top w:val="single" w:sz="4" w:space="0" w:color="auto"/>
              <w:left w:val="single" w:sz="4" w:space="0" w:color="auto"/>
              <w:bottom w:val="single" w:sz="4" w:space="0" w:color="auto"/>
              <w:right w:val="single" w:sz="4" w:space="0" w:color="auto"/>
            </w:tcBorders>
            <w:vAlign w:val="center"/>
          </w:tcPr>
          <w:p w:rsidR="00F84690" w:rsidRDefault="005D1B6B">
            <w:pPr>
              <w:spacing w:line="0" w:lineRule="atLeast"/>
              <w:jc w:val="center"/>
              <w:rPr>
                <w:rFonts w:ascii="宋体" w:hAnsi="宋体"/>
                <w:kern w:val="0"/>
              </w:rPr>
            </w:pPr>
            <w:r>
              <w:rPr>
                <w:rFonts w:ascii="宋体" w:hAnsi="宋体" w:hint="eastAsia"/>
                <w:kern w:val="0"/>
              </w:rPr>
              <w:t>300、400、500</w:t>
            </w:r>
          </w:p>
        </w:tc>
        <w:tc>
          <w:tcPr>
            <w:tcW w:w="2355" w:type="dxa"/>
            <w:tcBorders>
              <w:top w:val="single" w:sz="4" w:space="0" w:color="auto"/>
              <w:left w:val="single" w:sz="4" w:space="0" w:color="auto"/>
              <w:bottom w:val="single" w:sz="4" w:space="0" w:color="auto"/>
              <w:right w:val="single" w:sz="4" w:space="0" w:color="auto"/>
            </w:tcBorders>
            <w:vAlign w:val="center"/>
          </w:tcPr>
          <w:p w:rsidR="00F84690" w:rsidRDefault="005D1B6B">
            <w:pPr>
              <w:spacing w:line="0" w:lineRule="atLeast"/>
              <w:jc w:val="left"/>
              <w:rPr>
                <w:rFonts w:ascii="宋体" w:hAnsi="宋体"/>
                <w:kern w:val="0"/>
              </w:rPr>
            </w:pPr>
            <w:r>
              <w:rPr>
                <w:rFonts w:ascii="宋体" w:hAnsi="宋体" w:hint="eastAsia"/>
                <w:kern w:val="0"/>
              </w:rPr>
              <w:t>HPB300S范围为6mm～</w:t>
            </w:r>
            <w:r>
              <w:rPr>
                <w:rFonts w:ascii="宋体" w:hAnsi="宋体"/>
                <w:kern w:val="0"/>
              </w:rPr>
              <w:t>22</w:t>
            </w:r>
            <w:r>
              <w:rPr>
                <w:rFonts w:ascii="宋体" w:hAnsi="宋体" w:hint="eastAsia"/>
                <w:kern w:val="0"/>
              </w:rPr>
              <w:t>mm；H</w:t>
            </w:r>
            <w:r>
              <w:rPr>
                <w:rFonts w:ascii="宋体" w:hAnsi="宋体"/>
                <w:kern w:val="0"/>
              </w:rPr>
              <w:t>R</w:t>
            </w:r>
            <w:r>
              <w:rPr>
                <w:rFonts w:ascii="宋体" w:hAnsi="宋体" w:hint="eastAsia"/>
                <w:kern w:val="0"/>
              </w:rPr>
              <w:t>B400S、H</w:t>
            </w:r>
            <w:r>
              <w:rPr>
                <w:rFonts w:ascii="宋体" w:hAnsi="宋体"/>
                <w:kern w:val="0"/>
              </w:rPr>
              <w:t>R</w:t>
            </w:r>
            <w:r>
              <w:rPr>
                <w:rFonts w:ascii="宋体" w:hAnsi="宋体" w:hint="eastAsia"/>
                <w:kern w:val="0"/>
              </w:rPr>
              <w:t>B500S范围为6mm～50mm</w:t>
            </w:r>
          </w:p>
        </w:tc>
        <w:tc>
          <w:tcPr>
            <w:tcW w:w="2738" w:type="dxa"/>
            <w:tcBorders>
              <w:top w:val="single" w:sz="4" w:space="0" w:color="auto"/>
              <w:left w:val="single" w:sz="4" w:space="0" w:color="auto"/>
              <w:bottom w:val="single" w:sz="4" w:space="0" w:color="auto"/>
              <w:right w:val="single" w:sz="4" w:space="0" w:color="auto"/>
            </w:tcBorders>
            <w:vAlign w:val="center"/>
          </w:tcPr>
          <w:p w:rsidR="00F84690" w:rsidRDefault="005D1B6B">
            <w:pPr>
              <w:spacing w:line="0" w:lineRule="atLeast"/>
              <w:jc w:val="left"/>
              <w:rPr>
                <w:rFonts w:ascii="宋体" w:hAnsi="宋体"/>
                <w:kern w:val="0"/>
              </w:rPr>
            </w:pPr>
            <w:r>
              <w:rPr>
                <w:rFonts w:ascii="宋体" w:hAnsi="宋体" w:hint="eastAsia"/>
                <w:kern w:val="0"/>
              </w:rPr>
              <w:t>HPB</w:t>
            </w:r>
            <w:r>
              <w:rPr>
                <w:rFonts w:ascii="宋体" w:hAnsi="宋体"/>
                <w:kern w:val="0"/>
              </w:rPr>
              <w:t>S</w:t>
            </w:r>
            <w:r>
              <w:rPr>
                <w:rFonts w:ascii="宋体" w:hAnsi="宋体" w:hint="eastAsia"/>
                <w:kern w:val="0"/>
              </w:rPr>
              <w:t>代表热轧光圆不锈钢钢筋；</w:t>
            </w:r>
          </w:p>
          <w:p w:rsidR="00F84690" w:rsidRDefault="005D1B6B">
            <w:pPr>
              <w:spacing w:line="0" w:lineRule="atLeast"/>
              <w:jc w:val="left"/>
              <w:rPr>
                <w:rFonts w:ascii="宋体" w:hAnsi="宋体"/>
                <w:kern w:val="0"/>
              </w:rPr>
            </w:pPr>
            <w:r>
              <w:rPr>
                <w:rFonts w:ascii="宋体" w:hAnsi="宋体" w:hint="eastAsia"/>
                <w:kern w:val="0"/>
              </w:rPr>
              <w:t>HRB</w:t>
            </w:r>
            <w:r>
              <w:rPr>
                <w:rFonts w:ascii="宋体" w:hAnsi="宋体"/>
                <w:kern w:val="0"/>
              </w:rPr>
              <w:t>S</w:t>
            </w:r>
            <w:r>
              <w:rPr>
                <w:rFonts w:ascii="宋体" w:hAnsi="宋体" w:hint="eastAsia"/>
                <w:kern w:val="0"/>
              </w:rPr>
              <w:t>代表热轧带肋不锈钢钢筋；</w:t>
            </w:r>
          </w:p>
          <w:p w:rsidR="00F84690" w:rsidRDefault="005D1B6B">
            <w:pPr>
              <w:spacing w:line="0" w:lineRule="atLeast"/>
              <w:jc w:val="left"/>
              <w:rPr>
                <w:rFonts w:ascii="宋体" w:hAnsi="宋体"/>
                <w:kern w:val="0"/>
              </w:rPr>
            </w:pPr>
            <w:r>
              <w:rPr>
                <w:rFonts w:ascii="宋体" w:hAnsi="宋体" w:hint="eastAsia"/>
                <w:kern w:val="0"/>
              </w:rPr>
              <w:t>C代表盘卷；</w:t>
            </w:r>
          </w:p>
          <w:p w:rsidR="00F84690" w:rsidRDefault="005D1B6B">
            <w:pPr>
              <w:spacing w:line="0" w:lineRule="atLeast"/>
              <w:jc w:val="left"/>
              <w:rPr>
                <w:rFonts w:ascii="宋体" w:hAnsi="宋体"/>
                <w:kern w:val="0"/>
              </w:rPr>
            </w:pPr>
            <w:r>
              <w:rPr>
                <w:rFonts w:ascii="宋体" w:hAnsi="宋体" w:hint="eastAsia"/>
                <w:kern w:val="0"/>
              </w:rPr>
              <w:t>B代表直条；</w:t>
            </w:r>
          </w:p>
        </w:tc>
      </w:tr>
    </w:tbl>
    <w:p w:rsidR="00F84690" w:rsidRDefault="005D1B6B" w:rsidP="004B3558">
      <w:pPr>
        <w:pStyle w:val="af4"/>
        <w:spacing w:beforeLines="50" w:line="360" w:lineRule="auto"/>
        <w:jc w:val="left"/>
        <w:rPr>
          <w:rFonts w:ascii="宋体" w:hAnsi="宋体" w:cs="宋体"/>
          <w:iCs/>
          <w:kern w:val="0"/>
        </w:rPr>
      </w:pPr>
      <w:r>
        <w:rPr>
          <w:rFonts w:ascii="宋体" w:hAnsi="宋体" w:cs="宋体" w:hint="eastAsia"/>
          <w:iCs/>
          <w:kern w:val="0"/>
        </w:rPr>
        <w:t>注：1.在同一产品单元中，高牌号级别钢筋覆盖低牌号级别钢筋。</w:t>
      </w:r>
    </w:p>
    <w:p w:rsidR="00F84690" w:rsidRDefault="005D1B6B">
      <w:pPr>
        <w:pStyle w:val="af4"/>
        <w:spacing w:line="360" w:lineRule="auto"/>
        <w:jc w:val="left"/>
        <w:rPr>
          <w:rFonts w:ascii="宋体" w:hAnsi="宋体" w:cs="宋体"/>
          <w:iCs/>
          <w:kern w:val="0"/>
        </w:rPr>
      </w:pPr>
      <w:r>
        <w:rPr>
          <w:rFonts w:ascii="宋体" w:hAnsi="宋体" w:cs="宋体" w:hint="eastAsia"/>
          <w:iCs/>
          <w:kern w:val="0"/>
        </w:rPr>
        <w:t xml:space="preserve">    2.在同一产品单元中，抗震钢筋覆盖同牌号级别非抗震钢筋。</w:t>
      </w:r>
    </w:p>
    <w:p w:rsidR="00F84690" w:rsidRDefault="005D1B6B">
      <w:pPr>
        <w:pStyle w:val="af4"/>
        <w:spacing w:line="360" w:lineRule="auto"/>
        <w:ind w:firstLineChars="400" w:firstLine="840"/>
        <w:jc w:val="left"/>
        <w:rPr>
          <w:rFonts w:ascii="宋体" w:hAnsi="宋体" w:cs="宋体"/>
          <w:iCs/>
          <w:kern w:val="0"/>
        </w:rPr>
      </w:pPr>
      <w:r>
        <w:rPr>
          <w:rFonts w:ascii="宋体" w:hAnsi="宋体" w:cs="宋体" w:hint="eastAsia"/>
          <w:iCs/>
          <w:kern w:val="0"/>
        </w:rPr>
        <w:t>3.在同一产品单元中，可焊接钢筋覆盖同牌号级别非可焊接钢筋。</w:t>
      </w:r>
    </w:p>
    <w:p w:rsidR="00F84690" w:rsidRDefault="005D1B6B">
      <w:pPr>
        <w:pStyle w:val="af4"/>
        <w:spacing w:line="360" w:lineRule="auto"/>
        <w:ind w:firstLineChars="400" w:firstLine="840"/>
        <w:jc w:val="left"/>
        <w:rPr>
          <w:rFonts w:ascii="宋体" w:hAnsi="宋体" w:cs="宋体"/>
          <w:iCs/>
          <w:kern w:val="0"/>
        </w:rPr>
      </w:pPr>
      <w:r>
        <w:rPr>
          <w:rFonts w:ascii="宋体" w:hAnsi="宋体" w:cs="宋体" w:hint="eastAsia"/>
          <w:iCs/>
          <w:kern w:val="0"/>
        </w:rPr>
        <w:t>4.C（盘卷）和B（直条）的发证规格范围根据相关的产品标准确定。</w:t>
      </w:r>
    </w:p>
    <w:p w:rsidR="00F84690" w:rsidRDefault="005D1B6B">
      <w:pPr>
        <w:pStyle w:val="13"/>
        <w:numPr>
          <w:ilvl w:val="0"/>
          <w:numId w:val="1"/>
        </w:numPr>
        <w:spacing w:line="360" w:lineRule="auto"/>
        <w:ind w:left="0" w:firstLineChars="0" w:firstLine="426"/>
        <w:rPr>
          <w:rFonts w:ascii="宋体" w:hAnsi="宋体" w:cs="宋体"/>
          <w:szCs w:val="24"/>
        </w:rPr>
      </w:pPr>
      <w:r>
        <w:rPr>
          <w:rFonts w:ascii="宋体" w:hAnsi="宋体" w:cs="宋体" w:hint="eastAsia"/>
          <w:szCs w:val="24"/>
        </w:rPr>
        <w:t>本细则的发证产品应执行的产品标准和相关标准见表2，当同</w:t>
      </w:r>
      <w:proofErr w:type="gramStart"/>
      <w:r>
        <w:rPr>
          <w:rFonts w:ascii="宋体" w:hAnsi="宋体" w:cs="宋体" w:hint="eastAsia"/>
          <w:szCs w:val="24"/>
        </w:rPr>
        <w:t>一试验</w:t>
      </w:r>
      <w:proofErr w:type="gramEnd"/>
      <w:r>
        <w:rPr>
          <w:rFonts w:ascii="宋体" w:hAnsi="宋体" w:cs="宋体" w:hint="eastAsia"/>
          <w:szCs w:val="24"/>
        </w:rPr>
        <w:t>项目存在多个相关标准时，企业能满足试验项目要求即可。</w:t>
      </w:r>
    </w:p>
    <w:p w:rsidR="00F84690" w:rsidRDefault="005D1B6B">
      <w:pPr>
        <w:spacing w:line="400" w:lineRule="exact"/>
        <w:ind w:left="426"/>
        <w:jc w:val="center"/>
        <w:rPr>
          <w:rFonts w:ascii="宋体" w:hAnsi="宋体" w:cs="Calibri"/>
          <w:b/>
          <w:kern w:val="0"/>
          <w:szCs w:val="24"/>
        </w:rPr>
      </w:pPr>
      <w:r>
        <w:rPr>
          <w:rFonts w:ascii="宋体" w:hAnsi="宋体" w:cs="Calibri" w:hint="eastAsia"/>
          <w:b/>
          <w:kern w:val="0"/>
          <w:szCs w:val="24"/>
        </w:rPr>
        <w:br w:type="page"/>
      </w:r>
    </w:p>
    <w:p w:rsidR="00F84690" w:rsidRDefault="005D1B6B">
      <w:pPr>
        <w:spacing w:line="400" w:lineRule="exact"/>
        <w:ind w:left="426"/>
        <w:jc w:val="center"/>
        <w:rPr>
          <w:rFonts w:ascii="宋体" w:hAnsi="宋体" w:cs="Calibri"/>
          <w:b/>
          <w:kern w:val="0"/>
          <w:szCs w:val="24"/>
        </w:rPr>
      </w:pPr>
      <w:r>
        <w:rPr>
          <w:rFonts w:ascii="宋体" w:hAnsi="宋体" w:cs="Calibri" w:hint="eastAsia"/>
          <w:b/>
          <w:kern w:val="0"/>
          <w:szCs w:val="24"/>
        </w:rPr>
        <w:lastRenderedPageBreak/>
        <w:t>表2 钢筋混凝土用热轧钢筋执行的产品标准和相关标准</w:t>
      </w: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75"/>
        <w:gridCol w:w="900"/>
        <w:gridCol w:w="1605"/>
        <w:gridCol w:w="6124"/>
      </w:tblGrid>
      <w:tr w:rsidR="00F84690">
        <w:trPr>
          <w:trHeight w:val="533"/>
          <w:tblHeader/>
          <w:jc w:val="center"/>
        </w:trPr>
        <w:tc>
          <w:tcPr>
            <w:tcW w:w="575" w:type="dxa"/>
            <w:vAlign w:val="center"/>
          </w:tcPr>
          <w:p w:rsidR="00F84690" w:rsidRDefault="005D1B6B">
            <w:pPr>
              <w:spacing w:line="0" w:lineRule="atLeast"/>
              <w:jc w:val="center"/>
              <w:rPr>
                <w:rFonts w:ascii="宋体" w:hAnsi="宋体"/>
                <w:b/>
                <w:kern w:val="0"/>
                <w:szCs w:val="21"/>
              </w:rPr>
            </w:pPr>
            <w:r>
              <w:rPr>
                <w:rFonts w:ascii="宋体" w:hAnsi="宋体" w:hint="eastAsia"/>
                <w:b/>
                <w:kern w:val="0"/>
                <w:szCs w:val="21"/>
              </w:rPr>
              <w:t>序号</w:t>
            </w:r>
          </w:p>
        </w:tc>
        <w:tc>
          <w:tcPr>
            <w:tcW w:w="900" w:type="dxa"/>
            <w:vAlign w:val="center"/>
          </w:tcPr>
          <w:p w:rsidR="00F84690" w:rsidRDefault="005D1B6B">
            <w:pPr>
              <w:spacing w:line="0" w:lineRule="atLeast"/>
              <w:jc w:val="center"/>
              <w:rPr>
                <w:rFonts w:ascii="宋体" w:hAnsi="宋体"/>
                <w:b/>
                <w:kern w:val="0"/>
                <w:szCs w:val="21"/>
              </w:rPr>
            </w:pPr>
            <w:r>
              <w:rPr>
                <w:rFonts w:ascii="宋体" w:hAnsi="宋体" w:hint="eastAsia"/>
                <w:b/>
                <w:kern w:val="0"/>
                <w:szCs w:val="21"/>
              </w:rPr>
              <w:t>产品</w:t>
            </w:r>
          </w:p>
          <w:p w:rsidR="00F84690" w:rsidRDefault="005D1B6B">
            <w:pPr>
              <w:spacing w:line="0" w:lineRule="atLeast"/>
              <w:jc w:val="center"/>
              <w:rPr>
                <w:rFonts w:ascii="宋体" w:hAnsi="宋体"/>
                <w:b/>
                <w:kern w:val="0"/>
                <w:szCs w:val="21"/>
              </w:rPr>
            </w:pPr>
            <w:r>
              <w:rPr>
                <w:rFonts w:ascii="宋体" w:hAnsi="宋体" w:hint="eastAsia"/>
                <w:b/>
                <w:kern w:val="0"/>
                <w:szCs w:val="21"/>
              </w:rPr>
              <w:t>单元</w:t>
            </w:r>
          </w:p>
        </w:tc>
        <w:tc>
          <w:tcPr>
            <w:tcW w:w="1605" w:type="dxa"/>
            <w:vAlign w:val="center"/>
          </w:tcPr>
          <w:p w:rsidR="00F84690" w:rsidRDefault="005D1B6B">
            <w:pPr>
              <w:spacing w:line="0" w:lineRule="atLeast"/>
              <w:jc w:val="center"/>
              <w:rPr>
                <w:rFonts w:ascii="宋体" w:hAnsi="宋体"/>
                <w:b/>
                <w:kern w:val="0"/>
                <w:szCs w:val="21"/>
              </w:rPr>
            </w:pPr>
            <w:r>
              <w:rPr>
                <w:rFonts w:ascii="宋体" w:hAnsi="宋体" w:hint="eastAsia"/>
                <w:b/>
                <w:kern w:val="0"/>
                <w:szCs w:val="21"/>
              </w:rPr>
              <w:t>产品标准</w:t>
            </w:r>
          </w:p>
        </w:tc>
        <w:tc>
          <w:tcPr>
            <w:tcW w:w="6124" w:type="dxa"/>
            <w:vAlign w:val="center"/>
          </w:tcPr>
          <w:p w:rsidR="00F84690" w:rsidRDefault="005D1B6B">
            <w:pPr>
              <w:spacing w:line="0" w:lineRule="atLeast"/>
              <w:jc w:val="center"/>
              <w:rPr>
                <w:rFonts w:ascii="宋体" w:hAnsi="宋体"/>
                <w:b/>
                <w:kern w:val="0"/>
                <w:szCs w:val="21"/>
              </w:rPr>
            </w:pPr>
            <w:r>
              <w:rPr>
                <w:rFonts w:ascii="宋体" w:hAnsi="宋体" w:hint="eastAsia"/>
                <w:b/>
                <w:kern w:val="0"/>
                <w:szCs w:val="21"/>
              </w:rPr>
              <w:t>相关标准</w:t>
            </w:r>
          </w:p>
        </w:tc>
      </w:tr>
      <w:tr w:rsidR="00F84690">
        <w:trPr>
          <w:trHeight w:val="533"/>
          <w:jc w:val="center"/>
        </w:trPr>
        <w:tc>
          <w:tcPr>
            <w:tcW w:w="575" w:type="dxa"/>
            <w:vAlign w:val="center"/>
          </w:tcPr>
          <w:p w:rsidR="00F84690" w:rsidRDefault="005D1B6B">
            <w:pPr>
              <w:spacing w:line="0" w:lineRule="atLeast"/>
              <w:jc w:val="center"/>
              <w:rPr>
                <w:rFonts w:ascii="宋体" w:hAnsi="宋体"/>
                <w:kern w:val="0"/>
                <w:szCs w:val="21"/>
              </w:rPr>
            </w:pPr>
            <w:r>
              <w:rPr>
                <w:rFonts w:ascii="宋体" w:hAnsi="宋体" w:hint="eastAsia"/>
                <w:kern w:val="0"/>
                <w:szCs w:val="21"/>
              </w:rPr>
              <w:t>1</w:t>
            </w:r>
          </w:p>
        </w:tc>
        <w:tc>
          <w:tcPr>
            <w:tcW w:w="900" w:type="dxa"/>
            <w:vAlign w:val="center"/>
          </w:tcPr>
          <w:p w:rsidR="00F84690" w:rsidRDefault="005D1B6B">
            <w:pPr>
              <w:spacing w:line="0" w:lineRule="atLeast"/>
              <w:jc w:val="center"/>
              <w:rPr>
                <w:rFonts w:ascii="宋体" w:hAnsi="宋体"/>
                <w:kern w:val="0"/>
                <w:szCs w:val="21"/>
              </w:rPr>
            </w:pPr>
            <w:r>
              <w:rPr>
                <w:rFonts w:ascii="宋体" w:hAnsi="宋体" w:hint="eastAsia"/>
                <w:kern w:val="0"/>
                <w:szCs w:val="21"/>
              </w:rPr>
              <w:t>热轧钢筋用钢坯</w:t>
            </w:r>
          </w:p>
        </w:tc>
        <w:tc>
          <w:tcPr>
            <w:tcW w:w="1605" w:type="dxa"/>
            <w:vAlign w:val="center"/>
          </w:tcPr>
          <w:p w:rsidR="00F84690" w:rsidRDefault="005D1B6B">
            <w:pPr>
              <w:spacing w:line="0" w:lineRule="atLeast"/>
              <w:jc w:val="left"/>
              <w:rPr>
                <w:rFonts w:ascii="宋体" w:hAnsi="宋体"/>
                <w:kern w:val="0"/>
                <w:szCs w:val="21"/>
              </w:rPr>
            </w:pPr>
            <w:r>
              <w:rPr>
                <w:rFonts w:ascii="宋体" w:hAnsi="宋体" w:hint="eastAsia"/>
                <w:kern w:val="0"/>
                <w:szCs w:val="21"/>
              </w:rPr>
              <w:t>YB/T 2011-2014连续铸钢方坯和矩形坯</w:t>
            </w:r>
          </w:p>
        </w:tc>
        <w:tc>
          <w:tcPr>
            <w:tcW w:w="6124" w:type="dxa"/>
            <w:vAlign w:val="center"/>
          </w:tcPr>
          <w:p w:rsidR="00F84690" w:rsidRDefault="005D1B6B">
            <w:pPr>
              <w:spacing w:line="0" w:lineRule="atLeast"/>
              <w:jc w:val="left"/>
              <w:rPr>
                <w:rFonts w:ascii="宋体" w:hAnsi="宋体"/>
                <w:kern w:val="0"/>
                <w:szCs w:val="21"/>
              </w:rPr>
            </w:pPr>
            <w:r>
              <w:rPr>
                <w:rFonts w:ascii="宋体" w:hAnsi="宋体" w:hint="eastAsia"/>
                <w:kern w:val="0"/>
                <w:szCs w:val="21"/>
              </w:rPr>
              <w:t>GB/T 222-2006  钢的成品化学成分允许偏差</w:t>
            </w:r>
          </w:p>
          <w:p w:rsidR="00F84690" w:rsidRDefault="005D1B6B">
            <w:pPr>
              <w:spacing w:line="0" w:lineRule="atLeast"/>
              <w:jc w:val="left"/>
              <w:rPr>
                <w:rFonts w:ascii="宋体" w:hAnsi="宋体"/>
                <w:kern w:val="0"/>
                <w:szCs w:val="21"/>
              </w:rPr>
            </w:pPr>
            <w:r>
              <w:rPr>
                <w:rFonts w:ascii="宋体" w:hAnsi="宋体" w:hint="eastAsia"/>
                <w:kern w:val="0"/>
                <w:szCs w:val="21"/>
              </w:rPr>
              <w:t>GB/T 2101-2017  型钢验收、包装、标志及质量证明书的一般规定</w:t>
            </w:r>
          </w:p>
          <w:p w:rsidR="00F84690" w:rsidRDefault="005D1B6B">
            <w:pPr>
              <w:pStyle w:val="a8"/>
              <w:jc w:val="left"/>
              <w:rPr>
                <w:rFonts w:eastAsia="宋体" w:hAnsi="宋体" w:cs="Times New Roman"/>
                <w:kern w:val="0"/>
                <w:szCs w:val="21"/>
              </w:rPr>
            </w:pPr>
            <w:r>
              <w:rPr>
                <w:rFonts w:eastAsia="宋体" w:hAnsi="宋体" w:cs="Times New Roman" w:hint="eastAsia"/>
                <w:kern w:val="0"/>
                <w:szCs w:val="21"/>
              </w:rPr>
              <w:t>GB/T 20066-</w:t>
            </w:r>
            <w:r>
              <w:rPr>
                <w:rFonts w:eastAsia="宋体" w:hAnsi="宋体" w:cs="Times New Roman"/>
                <w:kern w:val="0"/>
                <w:szCs w:val="21"/>
              </w:rPr>
              <w:t>2006</w:t>
            </w:r>
            <w:r>
              <w:rPr>
                <w:rFonts w:eastAsia="宋体" w:hAnsi="宋体" w:cs="Times New Roman" w:hint="eastAsia"/>
                <w:kern w:val="0"/>
                <w:szCs w:val="21"/>
              </w:rPr>
              <w:t xml:space="preserve">  钢和铁  化学成分测定用试样的取样和制样方法</w:t>
            </w:r>
          </w:p>
          <w:p w:rsidR="00F84690" w:rsidRDefault="005D1B6B">
            <w:pPr>
              <w:pStyle w:val="a8"/>
              <w:jc w:val="left"/>
              <w:rPr>
                <w:rFonts w:eastAsia="宋体" w:hAnsi="宋体" w:cs="Times New Roman"/>
                <w:kern w:val="0"/>
                <w:szCs w:val="21"/>
              </w:rPr>
            </w:pPr>
            <w:r>
              <w:rPr>
                <w:rFonts w:eastAsia="宋体" w:hAnsi="宋体" w:cs="Times New Roman"/>
                <w:kern w:val="0"/>
                <w:szCs w:val="21"/>
              </w:rPr>
              <w:t>GB/T 13304.1</w:t>
            </w:r>
            <w:r>
              <w:rPr>
                <w:rFonts w:eastAsia="宋体" w:hAnsi="宋体" w:cs="Times New Roman" w:hint="eastAsia"/>
                <w:kern w:val="0"/>
                <w:szCs w:val="21"/>
              </w:rPr>
              <w:t>-</w:t>
            </w:r>
            <w:r>
              <w:rPr>
                <w:rFonts w:eastAsia="宋体" w:hAnsi="宋体" w:cs="Times New Roman"/>
                <w:kern w:val="0"/>
                <w:szCs w:val="21"/>
              </w:rPr>
              <w:t xml:space="preserve">2008  </w:t>
            </w:r>
            <w:r>
              <w:rPr>
                <w:rFonts w:eastAsia="宋体" w:hAnsi="宋体" w:cs="Times New Roman" w:hint="eastAsia"/>
                <w:kern w:val="0"/>
                <w:szCs w:val="21"/>
              </w:rPr>
              <w:t>钢分类 第1部分 按化学成分分类</w:t>
            </w:r>
          </w:p>
          <w:p w:rsidR="00F84690" w:rsidRDefault="005D1B6B">
            <w:pPr>
              <w:pStyle w:val="a8"/>
              <w:jc w:val="left"/>
              <w:rPr>
                <w:rFonts w:eastAsia="宋体" w:hAnsi="宋体" w:cs="Times New Roman"/>
                <w:kern w:val="0"/>
                <w:szCs w:val="21"/>
              </w:rPr>
            </w:pPr>
            <w:r>
              <w:rPr>
                <w:rFonts w:eastAsia="宋体" w:hAnsi="宋体" w:cs="Times New Roman" w:hint="eastAsia"/>
                <w:kern w:val="0"/>
                <w:szCs w:val="21"/>
              </w:rPr>
              <w:t>G</w:t>
            </w:r>
            <w:r>
              <w:rPr>
                <w:rFonts w:eastAsia="宋体" w:hAnsi="宋体" w:cs="Times New Roman"/>
                <w:kern w:val="0"/>
                <w:szCs w:val="21"/>
              </w:rPr>
              <w:t>B/T 13304.2</w:t>
            </w:r>
            <w:r>
              <w:rPr>
                <w:rFonts w:eastAsia="宋体" w:hAnsi="宋体" w:cs="Times New Roman" w:hint="eastAsia"/>
                <w:kern w:val="0"/>
                <w:szCs w:val="21"/>
              </w:rPr>
              <w:t>-</w:t>
            </w:r>
            <w:r>
              <w:rPr>
                <w:rFonts w:eastAsia="宋体" w:hAnsi="宋体" w:cs="Times New Roman"/>
                <w:kern w:val="0"/>
                <w:szCs w:val="21"/>
              </w:rPr>
              <w:t xml:space="preserve">2008  </w:t>
            </w:r>
            <w:r>
              <w:rPr>
                <w:rFonts w:eastAsia="宋体" w:hAnsi="宋体" w:cs="Times New Roman" w:hint="eastAsia"/>
                <w:kern w:val="0"/>
                <w:szCs w:val="21"/>
              </w:rPr>
              <w:t>钢分类 第</w:t>
            </w:r>
            <w:r>
              <w:rPr>
                <w:rFonts w:eastAsia="宋体" w:hAnsi="宋体" w:cs="Times New Roman"/>
                <w:kern w:val="0"/>
                <w:szCs w:val="21"/>
              </w:rPr>
              <w:t>2</w:t>
            </w:r>
            <w:r>
              <w:rPr>
                <w:rFonts w:eastAsia="宋体" w:hAnsi="宋体" w:cs="Times New Roman" w:hint="eastAsia"/>
                <w:kern w:val="0"/>
                <w:szCs w:val="21"/>
              </w:rPr>
              <w:t>部分 按主要质量等级和主要性能或使用特性的分类</w:t>
            </w:r>
          </w:p>
          <w:p w:rsidR="00F84690" w:rsidRDefault="005D1B6B">
            <w:pPr>
              <w:pStyle w:val="a8"/>
              <w:jc w:val="left"/>
              <w:rPr>
                <w:rFonts w:hAnsi="宋体"/>
                <w:kern w:val="0"/>
                <w:szCs w:val="21"/>
              </w:rPr>
            </w:pPr>
            <w:r>
              <w:rPr>
                <w:rFonts w:hAnsi="宋体" w:hint="eastAsia"/>
                <w:kern w:val="0"/>
                <w:szCs w:val="21"/>
              </w:rPr>
              <w:t>GB/T 1499.1-2017钢筋混凝土用钢 第1部分：热轧光圆钢筋</w:t>
            </w:r>
          </w:p>
          <w:p w:rsidR="00F84690" w:rsidRDefault="005D1B6B">
            <w:pPr>
              <w:pStyle w:val="a8"/>
              <w:jc w:val="left"/>
              <w:rPr>
                <w:rFonts w:hAnsi="宋体"/>
                <w:kern w:val="0"/>
                <w:szCs w:val="21"/>
              </w:rPr>
            </w:pPr>
            <w:r>
              <w:rPr>
                <w:rFonts w:hAnsi="宋体" w:hint="eastAsia"/>
                <w:kern w:val="0"/>
                <w:szCs w:val="21"/>
              </w:rPr>
              <w:t>GB/T 1499.2-2018钢筋混凝土用钢第2部分：热轧带肋钢筋</w:t>
            </w:r>
          </w:p>
          <w:p w:rsidR="00F84690" w:rsidRDefault="005D1B6B">
            <w:pPr>
              <w:pStyle w:val="a8"/>
              <w:jc w:val="left"/>
              <w:rPr>
                <w:rFonts w:hAnsi="宋体"/>
                <w:kern w:val="0"/>
                <w:szCs w:val="21"/>
              </w:rPr>
            </w:pPr>
            <w:r>
              <w:rPr>
                <w:rFonts w:hAnsi="宋体" w:hint="eastAsia"/>
                <w:kern w:val="0"/>
                <w:szCs w:val="21"/>
              </w:rPr>
              <w:t>GB/T 13014-2013</w:t>
            </w:r>
            <w:r>
              <w:rPr>
                <w:rFonts w:hAnsi="宋体"/>
                <w:kern w:val="0"/>
                <w:szCs w:val="21"/>
              </w:rPr>
              <w:t xml:space="preserve"> </w:t>
            </w:r>
            <w:r>
              <w:rPr>
                <w:rFonts w:hAnsi="宋体" w:hint="eastAsia"/>
                <w:kern w:val="0"/>
                <w:szCs w:val="21"/>
              </w:rPr>
              <w:t>钢筋混凝土用余热处理钢筋</w:t>
            </w:r>
          </w:p>
          <w:p w:rsidR="00F84690" w:rsidRDefault="005D1B6B">
            <w:pPr>
              <w:pStyle w:val="a8"/>
              <w:jc w:val="left"/>
              <w:rPr>
                <w:rFonts w:hAnsi="宋体"/>
                <w:kern w:val="0"/>
                <w:szCs w:val="21"/>
              </w:rPr>
            </w:pPr>
            <w:r>
              <w:rPr>
                <w:rFonts w:hAnsi="宋体" w:hint="eastAsia"/>
                <w:kern w:val="0"/>
                <w:szCs w:val="21"/>
              </w:rPr>
              <w:t>GB/T 33953-2017</w:t>
            </w:r>
            <w:r>
              <w:rPr>
                <w:rFonts w:hAnsi="宋体"/>
                <w:kern w:val="0"/>
                <w:szCs w:val="21"/>
              </w:rPr>
              <w:t xml:space="preserve"> </w:t>
            </w:r>
            <w:r>
              <w:rPr>
                <w:rFonts w:hAnsi="宋体" w:hint="eastAsia"/>
                <w:kern w:val="0"/>
                <w:szCs w:val="21"/>
              </w:rPr>
              <w:t>钢筋混凝土用耐蚀钢筋</w:t>
            </w:r>
          </w:p>
          <w:p w:rsidR="00F84690" w:rsidRDefault="005D1B6B">
            <w:pPr>
              <w:pStyle w:val="a8"/>
              <w:jc w:val="left"/>
              <w:rPr>
                <w:rFonts w:hAnsi="宋体"/>
                <w:kern w:val="0"/>
                <w:szCs w:val="21"/>
              </w:rPr>
            </w:pPr>
            <w:r>
              <w:rPr>
                <w:rFonts w:hAnsi="宋体" w:hint="eastAsia"/>
                <w:kern w:val="0"/>
                <w:szCs w:val="21"/>
              </w:rPr>
              <w:t>GB/T 33959-2017</w:t>
            </w:r>
            <w:r>
              <w:rPr>
                <w:rFonts w:hAnsi="宋体"/>
                <w:kern w:val="0"/>
                <w:szCs w:val="21"/>
              </w:rPr>
              <w:t xml:space="preserve"> </w:t>
            </w:r>
            <w:r>
              <w:rPr>
                <w:rFonts w:hAnsi="宋体" w:hint="eastAsia"/>
                <w:kern w:val="0"/>
                <w:szCs w:val="21"/>
              </w:rPr>
              <w:t>钢筋混凝土用不锈钢钢筋</w:t>
            </w:r>
          </w:p>
        </w:tc>
      </w:tr>
      <w:tr w:rsidR="00F84690">
        <w:trPr>
          <w:trHeight w:val="533"/>
          <w:jc w:val="center"/>
        </w:trPr>
        <w:tc>
          <w:tcPr>
            <w:tcW w:w="575" w:type="dxa"/>
            <w:vAlign w:val="center"/>
          </w:tcPr>
          <w:p w:rsidR="00F84690" w:rsidRDefault="005D1B6B">
            <w:pPr>
              <w:spacing w:line="0" w:lineRule="atLeast"/>
              <w:jc w:val="center"/>
              <w:rPr>
                <w:rFonts w:ascii="宋体" w:hAnsi="宋体"/>
                <w:kern w:val="0"/>
                <w:szCs w:val="21"/>
              </w:rPr>
            </w:pPr>
            <w:r>
              <w:rPr>
                <w:rFonts w:ascii="宋体" w:hAnsi="宋体" w:hint="eastAsia"/>
                <w:kern w:val="0"/>
                <w:szCs w:val="21"/>
              </w:rPr>
              <w:t>2</w:t>
            </w:r>
          </w:p>
        </w:tc>
        <w:tc>
          <w:tcPr>
            <w:tcW w:w="900" w:type="dxa"/>
            <w:vAlign w:val="center"/>
          </w:tcPr>
          <w:p w:rsidR="00F84690" w:rsidRDefault="005D1B6B">
            <w:pPr>
              <w:spacing w:line="0" w:lineRule="atLeast"/>
              <w:jc w:val="center"/>
              <w:rPr>
                <w:rFonts w:ascii="宋体" w:hAnsi="宋体"/>
                <w:kern w:val="0"/>
                <w:szCs w:val="21"/>
              </w:rPr>
            </w:pPr>
            <w:r>
              <w:rPr>
                <w:rFonts w:ascii="宋体" w:hAnsi="宋体" w:hint="eastAsia"/>
                <w:kern w:val="0"/>
                <w:szCs w:val="21"/>
              </w:rPr>
              <w:t>热轧光圆钢筋</w:t>
            </w:r>
          </w:p>
        </w:tc>
        <w:tc>
          <w:tcPr>
            <w:tcW w:w="1605" w:type="dxa"/>
            <w:vAlign w:val="center"/>
          </w:tcPr>
          <w:p w:rsidR="00F84690" w:rsidRDefault="005D1B6B">
            <w:pPr>
              <w:spacing w:line="0" w:lineRule="atLeast"/>
              <w:jc w:val="left"/>
              <w:rPr>
                <w:rFonts w:ascii="宋体" w:hAnsi="宋体"/>
                <w:kern w:val="0"/>
                <w:szCs w:val="21"/>
              </w:rPr>
            </w:pPr>
            <w:r>
              <w:rPr>
                <w:rFonts w:ascii="宋体" w:hAnsi="宋体" w:hint="eastAsia"/>
                <w:kern w:val="0"/>
                <w:szCs w:val="21"/>
              </w:rPr>
              <w:t>GB/T 1499.1-</w:t>
            </w:r>
          </w:p>
          <w:p w:rsidR="00F84690" w:rsidRDefault="005D1B6B">
            <w:pPr>
              <w:spacing w:line="0" w:lineRule="atLeast"/>
              <w:jc w:val="left"/>
              <w:rPr>
                <w:rFonts w:ascii="宋体" w:hAnsi="宋体"/>
                <w:kern w:val="0"/>
                <w:szCs w:val="21"/>
              </w:rPr>
            </w:pPr>
            <w:r>
              <w:rPr>
                <w:rFonts w:ascii="宋体" w:hAnsi="宋体" w:hint="eastAsia"/>
                <w:kern w:val="0"/>
                <w:szCs w:val="21"/>
              </w:rPr>
              <w:t>2017钢筋混凝土用钢 第1部分：热轧光圆钢筋</w:t>
            </w:r>
          </w:p>
        </w:tc>
        <w:tc>
          <w:tcPr>
            <w:tcW w:w="6124" w:type="dxa"/>
            <w:vAlign w:val="center"/>
          </w:tcPr>
          <w:p w:rsidR="00F84690" w:rsidRDefault="005D1B6B">
            <w:pPr>
              <w:spacing w:line="0" w:lineRule="atLeast"/>
              <w:jc w:val="left"/>
              <w:rPr>
                <w:rFonts w:ascii="宋体" w:eastAsiaTheme="minorEastAsia" w:hAnsi="宋体" w:cstheme="minorBidi"/>
                <w:kern w:val="0"/>
                <w:szCs w:val="21"/>
              </w:rPr>
            </w:pPr>
            <w:r>
              <w:rPr>
                <w:rFonts w:ascii="宋体" w:eastAsiaTheme="minorEastAsia" w:hAnsi="宋体" w:cstheme="minorBidi" w:hint="eastAsia"/>
                <w:kern w:val="0"/>
                <w:szCs w:val="21"/>
              </w:rPr>
              <w:t>GB/T 222-2006  钢的成品化学成分允许偏差</w:t>
            </w:r>
          </w:p>
          <w:p w:rsidR="00F84690" w:rsidRDefault="005D1B6B">
            <w:pPr>
              <w:spacing w:line="0" w:lineRule="atLeast"/>
              <w:rPr>
                <w:rFonts w:ascii="宋体" w:eastAsiaTheme="minorEastAsia" w:hAnsi="宋体" w:cstheme="minorBidi"/>
                <w:kern w:val="0"/>
                <w:szCs w:val="21"/>
              </w:rPr>
            </w:pPr>
            <w:r>
              <w:rPr>
                <w:rFonts w:ascii="宋体" w:eastAsiaTheme="minorEastAsia" w:hAnsi="宋体" w:cstheme="minorBidi" w:hint="eastAsia"/>
                <w:kern w:val="0"/>
                <w:szCs w:val="21"/>
              </w:rPr>
              <w:t>GB/T 223.5-2008 钢铁 酸</w:t>
            </w:r>
            <w:proofErr w:type="gramStart"/>
            <w:r>
              <w:rPr>
                <w:rFonts w:ascii="宋体" w:eastAsiaTheme="minorEastAsia" w:hAnsi="宋体" w:cstheme="minorBidi" w:hint="eastAsia"/>
                <w:kern w:val="0"/>
                <w:szCs w:val="21"/>
              </w:rPr>
              <w:t>溶硅和全硅</w:t>
            </w:r>
            <w:proofErr w:type="gramEnd"/>
            <w:r>
              <w:rPr>
                <w:rFonts w:ascii="宋体" w:eastAsiaTheme="minorEastAsia" w:hAnsi="宋体" w:cstheme="minorBidi" w:hint="eastAsia"/>
                <w:kern w:val="0"/>
                <w:szCs w:val="21"/>
              </w:rPr>
              <w:t>含量的测定 还原型硅钼酸盐分光光度法</w:t>
            </w:r>
          </w:p>
          <w:p w:rsidR="00F84690" w:rsidRDefault="005D1B6B">
            <w:pPr>
              <w:pStyle w:val="a8"/>
              <w:rPr>
                <w:rFonts w:hAnsi="宋体"/>
                <w:kern w:val="0"/>
                <w:szCs w:val="21"/>
              </w:rPr>
            </w:pPr>
            <w:r>
              <w:rPr>
                <w:rFonts w:hAnsi="宋体" w:hint="eastAsia"/>
                <w:kern w:val="0"/>
                <w:szCs w:val="21"/>
              </w:rPr>
              <w:t>GB/T 223.59-2008  钢铁及合金 磷含量的测定 铋磷</w:t>
            </w:r>
            <w:proofErr w:type="gramStart"/>
            <w:r>
              <w:rPr>
                <w:rFonts w:hAnsi="宋体" w:hint="eastAsia"/>
                <w:kern w:val="0"/>
                <w:szCs w:val="21"/>
              </w:rPr>
              <w:t>钼</w:t>
            </w:r>
            <w:proofErr w:type="gramEnd"/>
            <w:r>
              <w:rPr>
                <w:rFonts w:hAnsi="宋体" w:hint="eastAsia"/>
                <w:kern w:val="0"/>
                <w:szCs w:val="21"/>
              </w:rPr>
              <w:t>蓝分光光度法和</w:t>
            </w:r>
            <w:proofErr w:type="gramStart"/>
            <w:r>
              <w:rPr>
                <w:rFonts w:hAnsi="宋体" w:hint="eastAsia"/>
                <w:kern w:val="0"/>
                <w:szCs w:val="21"/>
              </w:rPr>
              <w:t>锑磷钼</w:t>
            </w:r>
            <w:proofErr w:type="gramEnd"/>
            <w:r>
              <w:rPr>
                <w:rFonts w:hAnsi="宋体" w:hint="eastAsia"/>
                <w:kern w:val="0"/>
                <w:szCs w:val="21"/>
              </w:rPr>
              <w:t>蓝分光光度法</w:t>
            </w:r>
          </w:p>
          <w:p w:rsidR="00F84690" w:rsidRDefault="005D1B6B">
            <w:pPr>
              <w:spacing w:line="0" w:lineRule="atLeast"/>
              <w:jc w:val="left"/>
              <w:rPr>
                <w:rFonts w:ascii="宋体" w:eastAsiaTheme="minorEastAsia" w:hAnsi="宋体" w:cstheme="minorBidi"/>
                <w:kern w:val="0"/>
                <w:szCs w:val="21"/>
              </w:rPr>
            </w:pPr>
            <w:r>
              <w:rPr>
                <w:rFonts w:ascii="宋体" w:eastAsiaTheme="minorEastAsia" w:hAnsi="宋体" w:cstheme="minorBidi" w:hint="eastAsia"/>
                <w:kern w:val="0"/>
                <w:szCs w:val="21"/>
              </w:rPr>
              <w:t>GB/T 223.63-1988  钢铁及合金化学分析方法 高碘酸钠(钾)光度法测定锰量</w:t>
            </w:r>
          </w:p>
          <w:p w:rsidR="00F84690" w:rsidRDefault="005D1B6B">
            <w:pPr>
              <w:spacing w:line="0" w:lineRule="atLeast"/>
              <w:jc w:val="left"/>
              <w:rPr>
                <w:rFonts w:ascii="宋体" w:eastAsiaTheme="minorEastAsia" w:hAnsi="宋体" w:cstheme="minorBidi"/>
                <w:kern w:val="0"/>
                <w:szCs w:val="21"/>
              </w:rPr>
            </w:pPr>
            <w:r>
              <w:rPr>
                <w:rFonts w:ascii="宋体" w:eastAsiaTheme="minorEastAsia" w:hAnsi="宋体" w:cstheme="minorBidi" w:hint="eastAsia"/>
                <w:kern w:val="0"/>
                <w:szCs w:val="21"/>
              </w:rPr>
              <w:t>GB/T 223.85-2009钢铁及合金 硫含量的测定 感应炉燃烧后的红外吸收法</w:t>
            </w:r>
          </w:p>
          <w:p w:rsidR="00F84690" w:rsidRDefault="005D1B6B">
            <w:pPr>
              <w:spacing w:line="0" w:lineRule="atLeast"/>
              <w:jc w:val="left"/>
              <w:rPr>
                <w:rFonts w:ascii="宋体" w:eastAsiaTheme="minorEastAsia" w:hAnsi="宋体" w:cstheme="minorBidi"/>
                <w:kern w:val="0"/>
                <w:szCs w:val="21"/>
              </w:rPr>
            </w:pPr>
            <w:r>
              <w:rPr>
                <w:rFonts w:ascii="宋体" w:eastAsiaTheme="minorEastAsia" w:hAnsi="宋体" w:cstheme="minorBidi" w:hint="eastAsia"/>
                <w:kern w:val="0"/>
                <w:szCs w:val="21"/>
              </w:rPr>
              <w:t xml:space="preserve">GB/T 223.86-2009 钢铁及合金 </w:t>
            </w:r>
            <w:proofErr w:type="gramStart"/>
            <w:r>
              <w:rPr>
                <w:rFonts w:ascii="宋体" w:eastAsiaTheme="minorEastAsia" w:hAnsi="宋体" w:cstheme="minorBidi" w:hint="eastAsia"/>
                <w:kern w:val="0"/>
                <w:szCs w:val="21"/>
              </w:rPr>
              <w:t>总碳含量</w:t>
            </w:r>
            <w:proofErr w:type="gramEnd"/>
            <w:r>
              <w:rPr>
                <w:rFonts w:ascii="宋体" w:eastAsiaTheme="minorEastAsia" w:hAnsi="宋体" w:cstheme="minorBidi" w:hint="eastAsia"/>
                <w:kern w:val="0"/>
                <w:szCs w:val="21"/>
              </w:rPr>
              <w:t>的测定 感应炉燃烧后红外吸收法</w:t>
            </w:r>
          </w:p>
          <w:p w:rsidR="00F84690" w:rsidRDefault="005D1B6B">
            <w:pPr>
              <w:pStyle w:val="a8"/>
              <w:jc w:val="left"/>
              <w:rPr>
                <w:rFonts w:hAnsi="宋体"/>
                <w:kern w:val="0"/>
                <w:szCs w:val="21"/>
              </w:rPr>
            </w:pPr>
            <w:r>
              <w:rPr>
                <w:rFonts w:hAnsi="宋体"/>
                <w:kern w:val="0"/>
                <w:szCs w:val="21"/>
              </w:rPr>
              <w:t>GB/T 2101</w:t>
            </w:r>
            <w:r>
              <w:rPr>
                <w:rFonts w:hAnsi="宋体" w:hint="eastAsia"/>
                <w:kern w:val="0"/>
                <w:szCs w:val="21"/>
              </w:rPr>
              <w:t>-2017</w:t>
            </w:r>
            <w:r>
              <w:rPr>
                <w:rFonts w:hAnsi="宋体"/>
                <w:kern w:val="0"/>
                <w:szCs w:val="21"/>
              </w:rPr>
              <w:t xml:space="preserve">  </w:t>
            </w:r>
            <w:r>
              <w:rPr>
                <w:rFonts w:hAnsi="宋体" w:hint="eastAsia"/>
                <w:kern w:val="0"/>
                <w:szCs w:val="21"/>
              </w:rPr>
              <w:t>型钢验收、包装、标志及质量证明书的一般规定</w:t>
            </w:r>
          </w:p>
          <w:p w:rsidR="00F84690" w:rsidRDefault="005D1B6B">
            <w:pPr>
              <w:pStyle w:val="a8"/>
              <w:jc w:val="left"/>
              <w:rPr>
                <w:rFonts w:hAnsi="宋体"/>
                <w:kern w:val="0"/>
                <w:szCs w:val="21"/>
              </w:rPr>
            </w:pPr>
            <w:r>
              <w:rPr>
                <w:rFonts w:hAnsi="宋体" w:hint="eastAsia"/>
                <w:kern w:val="0"/>
                <w:szCs w:val="21"/>
              </w:rPr>
              <w:t xml:space="preserve">GB/T 4336 -2016 </w:t>
            </w:r>
            <w:r>
              <w:rPr>
                <w:rFonts w:hAnsi="宋体"/>
                <w:kern w:val="0"/>
                <w:szCs w:val="21"/>
              </w:rPr>
              <w:t xml:space="preserve"> </w:t>
            </w:r>
            <w:r>
              <w:rPr>
                <w:rFonts w:hAnsi="宋体" w:hint="eastAsia"/>
                <w:kern w:val="0"/>
                <w:szCs w:val="21"/>
              </w:rPr>
              <w:t>碳素钢和中低合金钢 多元素含量的测定 火花放电原子发射光谱法（常规法）</w:t>
            </w:r>
          </w:p>
          <w:p w:rsidR="00F84690" w:rsidRDefault="005D1B6B">
            <w:pPr>
              <w:pStyle w:val="a8"/>
              <w:jc w:val="left"/>
              <w:rPr>
                <w:rFonts w:hAnsi="宋体"/>
                <w:kern w:val="0"/>
                <w:szCs w:val="21"/>
              </w:rPr>
            </w:pPr>
            <w:r>
              <w:rPr>
                <w:rFonts w:hAnsi="宋体" w:hint="eastAsia"/>
                <w:kern w:val="0"/>
                <w:szCs w:val="21"/>
              </w:rPr>
              <w:t xml:space="preserve">GB/T 17505-2016 </w:t>
            </w:r>
            <w:proofErr w:type="gramStart"/>
            <w:r>
              <w:rPr>
                <w:rFonts w:hAnsi="宋体" w:hint="eastAsia"/>
                <w:kern w:val="0"/>
                <w:szCs w:val="21"/>
              </w:rPr>
              <w:t>钢及钢产品</w:t>
            </w:r>
            <w:proofErr w:type="gramEnd"/>
            <w:r>
              <w:rPr>
                <w:rFonts w:hAnsi="宋体" w:hint="eastAsia"/>
                <w:kern w:val="0"/>
                <w:szCs w:val="21"/>
              </w:rPr>
              <w:t xml:space="preserve"> 交货一般技术要求</w:t>
            </w:r>
          </w:p>
          <w:p w:rsidR="00F84690" w:rsidRDefault="005D1B6B">
            <w:pPr>
              <w:pStyle w:val="a8"/>
              <w:jc w:val="left"/>
              <w:rPr>
                <w:rFonts w:hAnsi="宋体"/>
                <w:kern w:val="0"/>
                <w:szCs w:val="21"/>
              </w:rPr>
            </w:pPr>
            <w:r>
              <w:rPr>
                <w:rFonts w:hAnsi="宋体" w:hint="eastAsia"/>
                <w:kern w:val="0"/>
                <w:szCs w:val="21"/>
              </w:rPr>
              <w:t>GB/T 20066-2006  钢和铁  化学成分测定用试样的取样和制样方法</w:t>
            </w:r>
          </w:p>
          <w:p w:rsidR="00F84690" w:rsidRDefault="005D1B6B">
            <w:pPr>
              <w:pStyle w:val="a8"/>
              <w:jc w:val="left"/>
              <w:rPr>
                <w:rFonts w:hAnsi="宋体"/>
                <w:kern w:val="0"/>
                <w:szCs w:val="21"/>
              </w:rPr>
            </w:pPr>
            <w:r>
              <w:rPr>
                <w:rFonts w:hAnsi="宋体" w:hint="eastAsia"/>
                <w:kern w:val="0"/>
                <w:szCs w:val="21"/>
              </w:rPr>
              <w:t xml:space="preserve">GB/T 20123-2006 钢铁 </w:t>
            </w:r>
            <w:proofErr w:type="gramStart"/>
            <w:r>
              <w:rPr>
                <w:rFonts w:hAnsi="宋体" w:hint="eastAsia"/>
                <w:kern w:val="0"/>
                <w:szCs w:val="21"/>
              </w:rPr>
              <w:t>总碳硫</w:t>
            </w:r>
            <w:proofErr w:type="gramEnd"/>
            <w:r>
              <w:rPr>
                <w:rFonts w:hAnsi="宋体" w:hint="eastAsia"/>
                <w:kern w:val="0"/>
                <w:szCs w:val="21"/>
              </w:rPr>
              <w:t>含量的测定 高频感应炉燃烧后红外吸收法(常规方法)</w:t>
            </w:r>
          </w:p>
          <w:p w:rsidR="00F84690" w:rsidRDefault="005D1B6B">
            <w:pPr>
              <w:pStyle w:val="a8"/>
              <w:jc w:val="left"/>
              <w:rPr>
                <w:rFonts w:hAnsi="宋体"/>
                <w:kern w:val="0"/>
                <w:szCs w:val="21"/>
              </w:rPr>
            </w:pPr>
            <w:r>
              <w:rPr>
                <w:rFonts w:hAnsi="宋体" w:hint="eastAsia"/>
                <w:kern w:val="0"/>
                <w:szCs w:val="21"/>
              </w:rPr>
              <w:t>GB/T 20125-2006低合金钢 多元素含量的测定 电感耦合等离子体原子发射光谱法</w:t>
            </w:r>
          </w:p>
          <w:p w:rsidR="00F84690" w:rsidRDefault="005D1B6B">
            <w:pPr>
              <w:spacing w:line="0" w:lineRule="atLeast"/>
              <w:jc w:val="left"/>
              <w:rPr>
                <w:rFonts w:ascii="宋体" w:eastAsiaTheme="minorEastAsia" w:hAnsi="宋体" w:cstheme="minorBidi"/>
                <w:kern w:val="0"/>
                <w:szCs w:val="21"/>
              </w:rPr>
            </w:pPr>
            <w:r>
              <w:rPr>
                <w:rFonts w:ascii="宋体" w:eastAsiaTheme="minorEastAsia" w:hAnsi="宋体" w:cstheme="minorBidi" w:hint="eastAsia"/>
                <w:kern w:val="0"/>
                <w:szCs w:val="21"/>
              </w:rPr>
              <w:t>GB</w:t>
            </w:r>
            <w:r>
              <w:rPr>
                <w:rFonts w:hAnsi="宋体" w:hint="eastAsia"/>
                <w:kern w:val="0"/>
                <w:szCs w:val="21"/>
              </w:rPr>
              <w:t>/</w:t>
            </w:r>
            <w:r>
              <w:rPr>
                <w:rFonts w:ascii="宋体" w:eastAsiaTheme="minorEastAsia" w:hAnsi="宋体" w:cstheme="minorBidi" w:hint="eastAsia"/>
                <w:kern w:val="0"/>
                <w:szCs w:val="21"/>
              </w:rPr>
              <w:t>T 28900-2012钢筋混凝土用钢材试验方法</w:t>
            </w:r>
          </w:p>
          <w:p w:rsidR="00F84690" w:rsidRDefault="005D1B6B">
            <w:pPr>
              <w:spacing w:line="0" w:lineRule="atLeast"/>
              <w:jc w:val="left"/>
              <w:rPr>
                <w:rFonts w:ascii="宋体" w:eastAsiaTheme="minorEastAsia" w:hAnsi="宋体" w:cstheme="minorBidi"/>
                <w:kern w:val="0"/>
                <w:szCs w:val="21"/>
              </w:rPr>
            </w:pPr>
            <w:r>
              <w:rPr>
                <w:rFonts w:ascii="宋体" w:eastAsiaTheme="minorEastAsia" w:hAnsi="宋体" w:cstheme="minorBidi"/>
                <w:kern w:val="0"/>
                <w:szCs w:val="21"/>
              </w:rPr>
              <w:t>YB/T 081</w:t>
            </w:r>
            <w:r>
              <w:rPr>
                <w:rFonts w:ascii="宋体" w:eastAsiaTheme="minorEastAsia" w:hAnsi="宋体" w:cstheme="minorBidi" w:hint="eastAsia"/>
                <w:kern w:val="0"/>
                <w:szCs w:val="21"/>
              </w:rPr>
              <w:t>-2013</w:t>
            </w:r>
            <w:r>
              <w:rPr>
                <w:rFonts w:ascii="宋体" w:eastAsiaTheme="minorEastAsia" w:hAnsi="宋体" w:cstheme="minorBidi"/>
                <w:kern w:val="0"/>
                <w:szCs w:val="21"/>
              </w:rPr>
              <w:t xml:space="preserve"> </w:t>
            </w:r>
            <w:r>
              <w:rPr>
                <w:rFonts w:ascii="宋体" w:eastAsiaTheme="minorEastAsia" w:hAnsi="宋体" w:cstheme="minorBidi" w:hint="eastAsia"/>
                <w:kern w:val="0"/>
                <w:szCs w:val="21"/>
              </w:rPr>
              <w:t>冶金技术标准的</w:t>
            </w:r>
            <w:proofErr w:type="gramStart"/>
            <w:r>
              <w:rPr>
                <w:rFonts w:ascii="宋体" w:eastAsiaTheme="minorEastAsia" w:hAnsi="宋体" w:cstheme="minorBidi" w:hint="eastAsia"/>
                <w:kern w:val="0"/>
                <w:szCs w:val="21"/>
              </w:rPr>
              <w:t>数值修约与</w:t>
            </w:r>
            <w:proofErr w:type="gramEnd"/>
            <w:r>
              <w:rPr>
                <w:rFonts w:ascii="宋体" w:eastAsiaTheme="minorEastAsia" w:hAnsi="宋体" w:cstheme="minorBidi" w:hint="eastAsia"/>
                <w:kern w:val="0"/>
                <w:szCs w:val="21"/>
              </w:rPr>
              <w:t>检测数值的判定</w:t>
            </w:r>
          </w:p>
        </w:tc>
      </w:tr>
      <w:tr w:rsidR="00F84690">
        <w:trPr>
          <w:trHeight w:val="533"/>
          <w:jc w:val="center"/>
        </w:trPr>
        <w:tc>
          <w:tcPr>
            <w:tcW w:w="575" w:type="dxa"/>
            <w:vAlign w:val="center"/>
          </w:tcPr>
          <w:p w:rsidR="00F84690" w:rsidRDefault="005D1B6B">
            <w:pPr>
              <w:spacing w:line="0" w:lineRule="atLeast"/>
              <w:jc w:val="center"/>
              <w:rPr>
                <w:rFonts w:ascii="宋体" w:hAnsi="宋体"/>
                <w:kern w:val="0"/>
                <w:szCs w:val="21"/>
              </w:rPr>
            </w:pPr>
            <w:r>
              <w:rPr>
                <w:rFonts w:ascii="宋体" w:hAnsi="宋体" w:hint="eastAsia"/>
                <w:kern w:val="0"/>
                <w:szCs w:val="21"/>
              </w:rPr>
              <w:t>3</w:t>
            </w:r>
          </w:p>
        </w:tc>
        <w:tc>
          <w:tcPr>
            <w:tcW w:w="900" w:type="dxa"/>
            <w:vAlign w:val="center"/>
          </w:tcPr>
          <w:p w:rsidR="00F84690" w:rsidRDefault="005D1B6B">
            <w:pPr>
              <w:spacing w:line="0" w:lineRule="atLeast"/>
              <w:jc w:val="center"/>
              <w:rPr>
                <w:rFonts w:ascii="宋体" w:hAnsi="宋体"/>
                <w:kern w:val="0"/>
                <w:szCs w:val="21"/>
              </w:rPr>
            </w:pPr>
            <w:r>
              <w:rPr>
                <w:rFonts w:ascii="宋体" w:hAnsi="宋体" w:hint="eastAsia"/>
                <w:kern w:val="0"/>
                <w:szCs w:val="21"/>
              </w:rPr>
              <w:t>热轧带肋钢筋</w:t>
            </w:r>
          </w:p>
        </w:tc>
        <w:tc>
          <w:tcPr>
            <w:tcW w:w="1605" w:type="dxa"/>
            <w:vAlign w:val="center"/>
          </w:tcPr>
          <w:p w:rsidR="00F84690" w:rsidRDefault="005D1B6B">
            <w:pPr>
              <w:spacing w:line="0" w:lineRule="atLeast"/>
              <w:jc w:val="left"/>
              <w:rPr>
                <w:rFonts w:ascii="宋体" w:hAnsi="宋体"/>
                <w:kern w:val="0"/>
                <w:szCs w:val="21"/>
              </w:rPr>
            </w:pPr>
            <w:r>
              <w:rPr>
                <w:rFonts w:ascii="宋体" w:hAnsi="宋体" w:hint="eastAsia"/>
                <w:kern w:val="0"/>
                <w:szCs w:val="21"/>
              </w:rPr>
              <w:t>GB/T 1499.2-</w:t>
            </w:r>
          </w:p>
          <w:p w:rsidR="00F84690" w:rsidRDefault="005D1B6B">
            <w:pPr>
              <w:spacing w:line="0" w:lineRule="atLeast"/>
              <w:jc w:val="left"/>
              <w:rPr>
                <w:rFonts w:ascii="宋体" w:hAnsi="宋体"/>
                <w:kern w:val="0"/>
                <w:szCs w:val="21"/>
              </w:rPr>
            </w:pPr>
            <w:r>
              <w:rPr>
                <w:rFonts w:ascii="宋体" w:hAnsi="宋体" w:hint="eastAsia"/>
                <w:kern w:val="0"/>
                <w:szCs w:val="21"/>
              </w:rPr>
              <w:t>2018钢筋混凝土用钢第2部分：热轧带肋钢筋</w:t>
            </w:r>
          </w:p>
        </w:tc>
        <w:tc>
          <w:tcPr>
            <w:tcW w:w="6124" w:type="dxa"/>
            <w:vAlign w:val="center"/>
          </w:tcPr>
          <w:p w:rsidR="00F84690" w:rsidRDefault="005D1B6B">
            <w:pPr>
              <w:spacing w:line="0" w:lineRule="atLeast"/>
              <w:jc w:val="left"/>
              <w:rPr>
                <w:rFonts w:ascii="宋体" w:hAnsi="宋体"/>
                <w:kern w:val="0"/>
                <w:szCs w:val="21"/>
              </w:rPr>
            </w:pPr>
            <w:r>
              <w:rPr>
                <w:rFonts w:ascii="宋体" w:hAnsi="宋体" w:hint="eastAsia"/>
                <w:kern w:val="0"/>
                <w:szCs w:val="21"/>
              </w:rPr>
              <w:t>GB/T 222-2006  钢的成品化学成分允许偏差</w:t>
            </w:r>
          </w:p>
          <w:p w:rsidR="00F84690" w:rsidRDefault="005D1B6B">
            <w:pPr>
              <w:spacing w:line="0" w:lineRule="atLeast"/>
              <w:jc w:val="left"/>
              <w:rPr>
                <w:rFonts w:ascii="宋体" w:hAnsi="宋体"/>
                <w:kern w:val="0"/>
                <w:szCs w:val="21"/>
              </w:rPr>
            </w:pPr>
            <w:r>
              <w:rPr>
                <w:rFonts w:ascii="宋体" w:hAnsi="宋体" w:hint="eastAsia"/>
                <w:kern w:val="0"/>
                <w:szCs w:val="21"/>
              </w:rPr>
              <w:t>GB/T 223.5-2008 钢铁 酸</w:t>
            </w:r>
            <w:proofErr w:type="gramStart"/>
            <w:r>
              <w:rPr>
                <w:rFonts w:ascii="宋体" w:hAnsi="宋体" w:hint="eastAsia"/>
                <w:kern w:val="0"/>
                <w:szCs w:val="21"/>
              </w:rPr>
              <w:t>溶硅和全硅</w:t>
            </w:r>
            <w:proofErr w:type="gramEnd"/>
            <w:r>
              <w:rPr>
                <w:rFonts w:ascii="宋体" w:hAnsi="宋体" w:hint="eastAsia"/>
                <w:kern w:val="0"/>
                <w:szCs w:val="21"/>
              </w:rPr>
              <w:t>含量的测定 还原型硅钼酸盐分光光度法</w:t>
            </w:r>
          </w:p>
          <w:p w:rsidR="00F84690" w:rsidRDefault="005D1B6B">
            <w:pPr>
              <w:spacing w:line="0" w:lineRule="atLeast"/>
              <w:jc w:val="left"/>
              <w:rPr>
                <w:rFonts w:ascii="宋体" w:hAnsi="宋体"/>
                <w:kern w:val="0"/>
                <w:szCs w:val="21"/>
              </w:rPr>
            </w:pPr>
            <w:r>
              <w:rPr>
                <w:rFonts w:ascii="宋体" w:hAnsi="宋体" w:hint="eastAsia"/>
                <w:kern w:val="0"/>
                <w:szCs w:val="21"/>
              </w:rPr>
              <w:t>GB/T 223.11-2008钢铁及合金 铬含量的测定 可视滴定或电位滴定法</w:t>
            </w:r>
          </w:p>
          <w:p w:rsidR="00F84690" w:rsidRDefault="005D1B6B">
            <w:pPr>
              <w:spacing w:line="0" w:lineRule="atLeast"/>
              <w:jc w:val="left"/>
              <w:rPr>
                <w:rFonts w:ascii="宋体" w:hAnsi="宋体"/>
                <w:kern w:val="0"/>
                <w:szCs w:val="21"/>
              </w:rPr>
            </w:pPr>
            <w:r>
              <w:rPr>
                <w:rFonts w:ascii="宋体" w:hAnsi="宋体" w:hint="eastAsia"/>
                <w:kern w:val="0"/>
                <w:szCs w:val="21"/>
              </w:rPr>
              <w:t>GB/T 223.12-1991  钢铁及合金 化学分析方法 碳酸钠分离二</w:t>
            </w:r>
            <w:proofErr w:type="gramStart"/>
            <w:r>
              <w:rPr>
                <w:rFonts w:ascii="宋体" w:hAnsi="宋体" w:hint="eastAsia"/>
                <w:kern w:val="0"/>
                <w:szCs w:val="21"/>
              </w:rPr>
              <w:t>苯碳酰二肼</w:t>
            </w:r>
            <w:proofErr w:type="gramEnd"/>
            <w:r>
              <w:rPr>
                <w:rFonts w:ascii="宋体" w:hAnsi="宋体" w:hint="eastAsia"/>
                <w:kern w:val="0"/>
                <w:szCs w:val="21"/>
              </w:rPr>
              <w:t>光度法测定铬量</w:t>
            </w:r>
          </w:p>
          <w:p w:rsidR="00F84690" w:rsidRDefault="005D1B6B">
            <w:pPr>
              <w:spacing w:line="0" w:lineRule="atLeast"/>
              <w:jc w:val="left"/>
              <w:rPr>
                <w:rFonts w:ascii="宋体" w:hAnsi="宋体"/>
                <w:kern w:val="0"/>
                <w:szCs w:val="21"/>
              </w:rPr>
            </w:pPr>
            <w:r>
              <w:rPr>
                <w:rFonts w:ascii="宋体" w:hAnsi="宋体" w:hint="eastAsia"/>
                <w:kern w:val="0"/>
                <w:szCs w:val="21"/>
              </w:rPr>
              <w:t>GB/T 223.14-2000  钢铁及合金 化学分析方法 钽试剂萃取光度法测定</w:t>
            </w:r>
            <w:proofErr w:type="gramStart"/>
            <w:r>
              <w:rPr>
                <w:rFonts w:ascii="宋体" w:hAnsi="宋体" w:hint="eastAsia"/>
                <w:kern w:val="0"/>
                <w:szCs w:val="21"/>
              </w:rPr>
              <w:t>钒</w:t>
            </w:r>
            <w:proofErr w:type="gramEnd"/>
            <w:r>
              <w:rPr>
                <w:rFonts w:ascii="宋体" w:hAnsi="宋体" w:hint="eastAsia"/>
                <w:kern w:val="0"/>
                <w:szCs w:val="21"/>
              </w:rPr>
              <w:t>含量</w:t>
            </w:r>
          </w:p>
          <w:p w:rsidR="00F84690" w:rsidRDefault="005D1B6B">
            <w:pPr>
              <w:spacing w:line="0" w:lineRule="atLeast"/>
              <w:jc w:val="left"/>
              <w:rPr>
                <w:rFonts w:ascii="宋体" w:hAnsi="宋体"/>
                <w:kern w:val="0"/>
                <w:szCs w:val="21"/>
              </w:rPr>
            </w:pPr>
            <w:r>
              <w:rPr>
                <w:rFonts w:ascii="宋体" w:hAnsi="宋体" w:hint="eastAsia"/>
                <w:kern w:val="0"/>
                <w:szCs w:val="21"/>
              </w:rPr>
              <w:t>GB/T 223.19-1989  钢铁及合金 化学分析方法 新</w:t>
            </w:r>
            <w:proofErr w:type="gramStart"/>
            <w:r>
              <w:rPr>
                <w:rFonts w:ascii="宋体" w:hAnsi="宋体" w:hint="eastAsia"/>
                <w:kern w:val="0"/>
                <w:szCs w:val="21"/>
              </w:rPr>
              <w:t>亚铜灵</w:t>
            </w:r>
            <w:proofErr w:type="gramEnd"/>
            <w:r>
              <w:rPr>
                <w:rFonts w:ascii="宋体" w:hAnsi="宋体" w:hint="eastAsia"/>
                <w:kern w:val="0"/>
                <w:szCs w:val="21"/>
              </w:rPr>
              <w:t>—三氯甲烷萃取光度法测定铜量</w:t>
            </w:r>
          </w:p>
          <w:p w:rsidR="00F84690" w:rsidRDefault="005D1B6B">
            <w:pPr>
              <w:spacing w:line="0" w:lineRule="atLeast"/>
              <w:jc w:val="left"/>
              <w:rPr>
                <w:rFonts w:ascii="宋体" w:hAnsi="宋体"/>
                <w:kern w:val="0"/>
                <w:szCs w:val="21"/>
              </w:rPr>
            </w:pPr>
            <w:r>
              <w:rPr>
                <w:rFonts w:ascii="宋体" w:hAnsi="宋体" w:hint="eastAsia"/>
                <w:kern w:val="0"/>
                <w:szCs w:val="21"/>
              </w:rPr>
              <w:t>GB/T 223.23-2008  钢铁及合金 镍含量的测定 丁二酮肟分光光</w:t>
            </w:r>
            <w:r>
              <w:rPr>
                <w:rFonts w:ascii="宋体" w:hAnsi="宋体" w:hint="eastAsia"/>
                <w:kern w:val="0"/>
                <w:szCs w:val="21"/>
              </w:rPr>
              <w:lastRenderedPageBreak/>
              <w:t>度法</w:t>
            </w:r>
          </w:p>
          <w:p w:rsidR="00F84690" w:rsidRDefault="005D1B6B">
            <w:pPr>
              <w:spacing w:line="0" w:lineRule="atLeast"/>
              <w:jc w:val="left"/>
              <w:rPr>
                <w:rFonts w:ascii="宋体" w:hAnsi="宋体"/>
                <w:kern w:val="0"/>
                <w:szCs w:val="21"/>
              </w:rPr>
            </w:pPr>
            <w:r>
              <w:rPr>
                <w:rFonts w:ascii="宋体" w:hAnsi="宋体" w:hint="eastAsia"/>
                <w:kern w:val="0"/>
                <w:szCs w:val="21"/>
              </w:rPr>
              <w:t xml:space="preserve">GB/T 223.26-2008  钢铁及合金 </w:t>
            </w:r>
            <w:proofErr w:type="gramStart"/>
            <w:r>
              <w:rPr>
                <w:rFonts w:ascii="宋体" w:hAnsi="宋体" w:hint="eastAsia"/>
                <w:kern w:val="0"/>
                <w:szCs w:val="21"/>
              </w:rPr>
              <w:t>钼</w:t>
            </w:r>
            <w:proofErr w:type="gramEnd"/>
            <w:r>
              <w:rPr>
                <w:rFonts w:ascii="宋体" w:hAnsi="宋体" w:hint="eastAsia"/>
                <w:kern w:val="0"/>
                <w:szCs w:val="21"/>
              </w:rPr>
              <w:t>含量的测定 硫氰酸盐分光光度法</w:t>
            </w:r>
          </w:p>
          <w:p w:rsidR="00F84690" w:rsidRDefault="005D1B6B">
            <w:pPr>
              <w:spacing w:line="0" w:lineRule="atLeast"/>
              <w:jc w:val="left"/>
              <w:rPr>
                <w:rFonts w:ascii="宋体" w:hAnsi="宋体"/>
                <w:kern w:val="0"/>
                <w:szCs w:val="21"/>
              </w:rPr>
            </w:pPr>
            <w:r>
              <w:rPr>
                <w:rFonts w:ascii="宋体" w:hAnsi="宋体" w:hint="eastAsia"/>
                <w:kern w:val="0"/>
                <w:szCs w:val="21"/>
              </w:rPr>
              <w:t>GB/T 223.37-1989  钢铁及合金 化学分析方法 蒸馏分离</w:t>
            </w:r>
            <w:proofErr w:type="gramStart"/>
            <w:r>
              <w:rPr>
                <w:rFonts w:ascii="宋体" w:hAnsi="宋体" w:hint="eastAsia"/>
                <w:kern w:val="0"/>
                <w:szCs w:val="21"/>
              </w:rPr>
              <w:t>靛酚</w:t>
            </w:r>
            <w:proofErr w:type="gramEnd"/>
            <w:r>
              <w:rPr>
                <w:rFonts w:ascii="宋体" w:hAnsi="宋体" w:hint="eastAsia"/>
                <w:kern w:val="0"/>
                <w:szCs w:val="21"/>
              </w:rPr>
              <w:t>蓝光度法测定氮量</w:t>
            </w:r>
          </w:p>
          <w:p w:rsidR="00F84690" w:rsidRDefault="005D1B6B">
            <w:pPr>
              <w:spacing w:line="0" w:lineRule="atLeast"/>
              <w:jc w:val="left"/>
              <w:rPr>
                <w:rFonts w:ascii="宋体" w:hAnsi="宋体"/>
                <w:kern w:val="0"/>
                <w:szCs w:val="21"/>
              </w:rPr>
            </w:pPr>
            <w:r>
              <w:rPr>
                <w:rFonts w:ascii="宋体" w:hAnsi="宋体" w:hint="eastAsia"/>
                <w:kern w:val="0"/>
                <w:szCs w:val="21"/>
              </w:rPr>
              <w:t>GB/T 223.40-2007钢铁及合金 铌含量的测定 氯</w:t>
            </w:r>
            <w:proofErr w:type="gramStart"/>
            <w:r>
              <w:rPr>
                <w:rFonts w:ascii="宋体" w:hAnsi="宋体" w:hint="eastAsia"/>
                <w:kern w:val="0"/>
                <w:szCs w:val="21"/>
              </w:rPr>
              <w:t>磺酚</w:t>
            </w:r>
            <w:proofErr w:type="gramEnd"/>
            <w:r>
              <w:rPr>
                <w:rFonts w:ascii="宋体" w:hAnsi="宋体" w:hint="eastAsia"/>
                <w:kern w:val="0"/>
                <w:szCs w:val="21"/>
              </w:rPr>
              <w:t>S分光光度法</w:t>
            </w:r>
          </w:p>
          <w:p w:rsidR="00F84690" w:rsidRDefault="005D1B6B">
            <w:pPr>
              <w:spacing w:line="0" w:lineRule="atLeast"/>
              <w:jc w:val="left"/>
              <w:rPr>
                <w:rFonts w:ascii="宋体" w:hAnsi="宋体"/>
                <w:kern w:val="0"/>
                <w:szCs w:val="21"/>
              </w:rPr>
            </w:pPr>
            <w:r>
              <w:rPr>
                <w:rFonts w:ascii="宋体" w:hAnsi="宋体" w:hint="eastAsia"/>
                <w:kern w:val="0"/>
                <w:szCs w:val="21"/>
              </w:rPr>
              <w:t>GB/T 223.59-2008  钢铁及合金 磷含量的测定 铋磷</w:t>
            </w:r>
            <w:proofErr w:type="gramStart"/>
            <w:r>
              <w:rPr>
                <w:rFonts w:ascii="宋体" w:hAnsi="宋体" w:hint="eastAsia"/>
                <w:kern w:val="0"/>
                <w:szCs w:val="21"/>
              </w:rPr>
              <w:t>钼</w:t>
            </w:r>
            <w:proofErr w:type="gramEnd"/>
            <w:r>
              <w:rPr>
                <w:rFonts w:ascii="宋体" w:hAnsi="宋体" w:hint="eastAsia"/>
                <w:kern w:val="0"/>
                <w:szCs w:val="21"/>
              </w:rPr>
              <w:t>蓝分光光度法和</w:t>
            </w:r>
            <w:proofErr w:type="gramStart"/>
            <w:r>
              <w:rPr>
                <w:rFonts w:ascii="宋体" w:hAnsi="宋体" w:hint="eastAsia"/>
                <w:kern w:val="0"/>
                <w:szCs w:val="21"/>
              </w:rPr>
              <w:t>锑磷钼</w:t>
            </w:r>
            <w:proofErr w:type="gramEnd"/>
            <w:r>
              <w:rPr>
                <w:rFonts w:ascii="宋体" w:hAnsi="宋体" w:hint="eastAsia"/>
                <w:kern w:val="0"/>
                <w:szCs w:val="21"/>
              </w:rPr>
              <w:t>蓝分光光度法</w:t>
            </w:r>
          </w:p>
          <w:p w:rsidR="00F84690" w:rsidRDefault="005D1B6B">
            <w:pPr>
              <w:spacing w:line="0" w:lineRule="atLeast"/>
              <w:jc w:val="left"/>
              <w:rPr>
                <w:rFonts w:ascii="宋体" w:hAnsi="宋体"/>
                <w:kern w:val="0"/>
                <w:szCs w:val="21"/>
              </w:rPr>
            </w:pPr>
            <w:r>
              <w:rPr>
                <w:rFonts w:ascii="宋体" w:hAnsi="宋体" w:hint="eastAsia"/>
                <w:kern w:val="0"/>
                <w:szCs w:val="21"/>
              </w:rPr>
              <w:t>GB/T 223.63-1988  钢铁及合金 化学分析方法 高碘酸钠(钾)光度法测定锰量</w:t>
            </w:r>
          </w:p>
          <w:p w:rsidR="00F84690" w:rsidRDefault="005D1B6B">
            <w:pPr>
              <w:spacing w:line="0" w:lineRule="atLeast"/>
              <w:jc w:val="left"/>
              <w:rPr>
                <w:rFonts w:ascii="宋体" w:hAnsi="宋体"/>
                <w:kern w:val="0"/>
                <w:szCs w:val="21"/>
              </w:rPr>
            </w:pPr>
            <w:r>
              <w:rPr>
                <w:rFonts w:ascii="宋体" w:hAnsi="宋体" w:hint="eastAsia"/>
                <w:kern w:val="0"/>
                <w:szCs w:val="21"/>
              </w:rPr>
              <w:t>GB/T 223.85-2009钢铁及合金 硫含量的测定 感应炉燃烧后的红外吸收法</w:t>
            </w:r>
          </w:p>
          <w:p w:rsidR="00F84690" w:rsidRDefault="005D1B6B">
            <w:pPr>
              <w:spacing w:line="0" w:lineRule="atLeast"/>
              <w:jc w:val="left"/>
              <w:rPr>
                <w:rFonts w:ascii="宋体" w:hAnsi="宋体"/>
                <w:kern w:val="0"/>
                <w:szCs w:val="21"/>
              </w:rPr>
            </w:pPr>
            <w:r>
              <w:rPr>
                <w:rFonts w:ascii="宋体" w:hAnsi="宋体" w:hint="eastAsia"/>
                <w:kern w:val="0"/>
                <w:szCs w:val="21"/>
              </w:rPr>
              <w:t xml:space="preserve">GB/T 223.86-2009 钢铁及合金 </w:t>
            </w:r>
            <w:proofErr w:type="gramStart"/>
            <w:r>
              <w:rPr>
                <w:rFonts w:ascii="宋体" w:hAnsi="宋体" w:hint="eastAsia"/>
                <w:kern w:val="0"/>
                <w:szCs w:val="21"/>
              </w:rPr>
              <w:t>总碳含量</w:t>
            </w:r>
            <w:proofErr w:type="gramEnd"/>
            <w:r>
              <w:rPr>
                <w:rFonts w:ascii="宋体" w:hAnsi="宋体" w:hint="eastAsia"/>
                <w:kern w:val="0"/>
                <w:szCs w:val="21"/>
              </w:rPr>
              <w:t>的测定 感应炉燃烧后红外吸收法</w:t>
            </w:r>
          </w:p>
          <w:p w:rsidR="00F84690" w:rsidRDefault="005D1B6B">
            <w:pPr>
              <w:pStyle w:val="a8"/>
              <w:jc w:val="left"/>
              <w:rPr>
                <w:rFonts w:eastAsia="宋体" w:hAnsi="宋体" w:cs="Times New Roman"/>
                <w:kern w:val="0"/>
                <w:szCs w:val="21"/>
              </w:rPr>
            </w:pPr>
            <w:r>
              <w:rPr>
                <w:rFonts w:eastAsia="宋体" w:hAnsi="宋体" w:cs="Times New Roman" w:hint="eastAsia"/>
                <w:kern w:val="0"/>
                <w:szCs w:val="21"/>
              </w:rPr>
              <w:t>GB/T 2101-2017  型钢验收、包装、标志及质量证明书的一般规定</w:t>
            </w:r>
          </w:p>
          <w:p w:rsidR="00F84690" w:rsidRDefault="005D1B6B">
            <w:pPr>
              <w:pStyle w:val="a8"/>
              <w:jc w:val="left"/>
              <w:rPr>
                <w:rFonts w:hAnsi="宋体"/>
                <w:kern w:val="0"/>
                <w:szCs w:val="21"/>
              </w:rPr>
            </w:pPr>
            <w:r>
              <w:rPr>
                <w:rFonts w:eastAsia="宋体" w:hAnsi="宋体" w:cs="Times New Roman" w:hint="eastAsia"/>
                <w:kern w:val="0"/>
                <w:szCs w:val="21"/>
              </w:rPr>
              <w:t xml:space="preserve">GB/T 4336 -2016  </w:t>
            </w:r>
            <w:r>
              <w:rPr>
                <w:rFonts w:hAnsi="宋体" w:hint="eastAsia"/>
                <w:kern w:val="0"/>
                <w:szCs w:val="21"/>
              </w:rPr>
              <w:t>碳素钢和中低合金钢 多元素含量的测定</w:t>
            </w:r>
            <w:r>
              <w:rPr>
                <w:rFonts w:hAnsi="宋体"/>
                <w:kern w:val="0"/>
                <w:szCs w:val="21"/>
              </w:rPr>
              <w:t xml:space="preserve"> </w:t>
            </w:r>
            <w:r>
              <w:rPr>
                <w:rFonts w:hAnsi="宋体" w:hint="eastAsia"/>
                <w:kern w:val="0"/>
                <w:szCs w:val="21"/>
              </w:rPr>
              <w:t>火花放电原子发射光谱法（常规法）</w:t>
            </w:r>
          </w:p>
          <w:p w:rsidR="00F84690" w:rsidRDefault="005D1B6B">
            <w:pPr>
              <w:pStyle w:val="a8"/>
              <w:jc w:val="left"/>
              <w:rPr>
                <w:rFonts w:eastAsia="宋体" w:hAnsi="宋体" w:cs="Times New Roman"/>
                <w:kern w:val="0"/>
                <w:szCs w:val="21"/>
              </w:rPr>
            </w:pPr>
            <w:r>
              <w:rPr>
                <w:rFonts w:eastAsia="宋体" w:hAnsi="宋体" w:cs="Times New Roman" w:hint="eastAsia"/>
                <w:kern w:val="0"/>
                <w:szCs w:val="21"/>
              </w:rPr>
              <w:t>GB/T 4340.1-</w:t>
            </w:r>
            <w:r>
              <w:rPr>
                <w:rFonts w:eastAsia="宋体" w:hAnsi="宋体" w:cs="Times New Roman"/>
                <w:kern w:val="0"/>
                <w:szCs w:val="21"/>
              </w:rPr>
              <w:t xml:space="preserve">2009 </w:t>
            </w:r>
            <w:r>
              <w:rPr>
                <w:rFonts w:eastAsia="宋体" w:hAnsi="宋体" w:cs="Times New Roman" w:hint="eastAsia"/>
                <w:kern w:val="0"/>
                <w:szCs w:val="21"/>
              </w:rPr>
              <w:t>金属材料 维氏硬度试验第1部分：试验方法</w:t>
            </w:r>
          </w:p>
          <w:p w:rsidR="00F84690" w:rsidRDefault="005D1B6B">
            <w:pPr>
              <w:pStyle w:val="a8"/>
              <w:jc w:val="left"/>
              <w:rPr>
                <w:rFonts w:eastAsia="宋体" w:hAnsi="宋体" w:cs="Times New Roman"/>
                <w:kern w:val="0"/>
                <w:szCs w:val="21"/>
              </w:rPr>
            </w:pPr>
            <w:r>
              <w:rPr>
                <w:rFonts w:eastAsia="宋体" w:hAnsi="宋体" w:cs="Times New Roman" w:hint="eastAsia"/>
                <w:kern w:val="0"/>
                <w:szCs w:val="21"/>
              </w:rPr>
              <w:t>GB/T 6394-2017 金属平均晶粒度测定方法</w:t>
            </w:r>
          </w:p>
          <w:p w:rsidR="00F84690" w:rsidRDefault="005D1B6B">
            <w:pPr>
              <w:pStyle w:val="a8"/>
              <w:jc w:val="left"/>
              <w:rPr>
                <w:rFonts w:eastAsia="宋体" w:hAnsi="宋体" w:cs="Times New Roman"/>
                <w:kern w:val="0"/>
                <w:szCs w:val="21"/>
              </w:rPr>
            </w:pPr>
            <w:r>
              <w:rPr>
                <w:rFonts w:eastAsia="宋体" w:hAnsi="宋体" w:cs="Times New Roman" w:hint="eastAsia"/>
                <w:kern w:val="0"/>
                <w:szCs w:val="21"/>
              </w:rPr>
              <w:t>GB/T 13298-2015 金属显微组织检验方法</w:t>
            </w:r>
          </w:p>
          <w:p w:rsidR="00F84690" w:rsidRDefault="005D1B6B">
            <w:pPr>
              <w:pStyle w:val="a8"/>
              <w:jc w:val="left"/>
              <w:rPr>
                <w:rFonts w:eastAsia="宋体" w:hAnsi="宋体" w:cs="Times New Roman"/>
                <w:kern w:val="0"/>
                <w:szCs w:val="21"/>
              </w:rPr>
            </w:pPr>
            <w:r>
              <w:rPr>
                <w:rFonts w:eastAsia="宋体" w:hAnsi="宋体" w:cs="Times New Roman" w:hint="eastAsia"/>
                <w:kern w:val="0"/>
                <w:szCs w:val="21"/>
              </w:rPr>
              <w:t>GB</w:t>
            </w:r>
            <w:r>
              <w:rPr>
                <w:rFonts w:hAnsi="宋体" w:hint="eastAsia"/>
                <w:kern w:val="0"/>
                <w:szCs w:val="21"/>
              </w:rPr>
              <w:t>/</w:t>
            </w:r>
            <w:r>
              <w:rPr>
                <w:rFonts w:eastAsia="宋体" w:hAnsi="宋体" w:cs="Times New Roman" w:hint="eastAsia"/>
                <w:kern w:val="0"/>
                <w:szCs w:val="21"/>
              </w:rPr>
              <w:t xml:space="preserve">T 17505-2016 </w:t>
            </w:r>
            <w:proofErr w:type="gramStart"/>
            <w:r>
              <w:rPr>
                <w:rFonts w:eastAsia="宋体" w:hAnsi="宋体" w:cs="Times New Roman" w:hint="eastAsia"/>
                <w:kern w:val="0"/>
                <w:szCs w:val="21"/>
              </w:rPr>
              <w:t>钢及钢产品</w:t>
            </w:r>
            <w:proofErr w:type="gramEnd"/>
            <w:r>
              <w:rPr>
                <w:rFonts w:eastAsia="宋体" w:hAnsi="宋体" w:cs="Times New Roman" w:hint="eastAsia"/>
                <w:kern w:val="0"/>
                <w:szCs w:val="21"/>
              </w:rPr>
              <w:t xml:space="preserve"> 交货一般技术要求</w:t>
            </w:r>
          </w:p>
          <w:p w:rsidR="00F84690" w:rsidRDefault="005D1B6B">
            <w:pPr>
              <w:pStyle w:val="a8"/>
              <w:jc w:val="left"/>
              <w:rPr>
                <w:rFonts w:eastAsia="宋体" w:hAnsi="宋体" w:cs="Times New Roman"/>
                <w:kern w:val="0"/>
                <w:szCs w:val="21"/>
              </w:rPr>
            </w:pPr>
            <w:r>
              <w:rPr>
                <w:rFonts w:eastAsia="宋体" w:hAnsi="宋体" w:cs="Times New Roman" w:hint="eastAsia"/>
                <w:kern w:val="0"/>
                <w:szCs w:val="21"/>
              </w:rPr>
              <w:t>GB/T 20066-</w:t>
            </w:r>
            <w:r>
              <w:rPr>
                <w:rFonts w:eastAsia="宋体" w:hAnsi="宋体" w:cs="Times New Roman"/>
                <w:kern w:val="0"/>
                <w:szCs w:val="21"/>
              </w:rPr>
              <w:t>2006</w:t>
            </w:r>
            <w:r>
              <w:rPr>
                <w:rFonts w:eastAsia="宋体" w:hAnsi="宋体" w:cs="Times New Roman" w:hint="eastAsia"/>
                <w:kern w:val="0"/>
                <w:szCs w:val="21"/>
              </w:rPr>
              <w:t xml:space="preserve">  钢和铁  化学成分测定用试样的取样和制样方法</w:t>
            </w:r>
          </w:p>
          <w:p w:rsidR="00F84690" w:rsidRDefault="005D1B6B">
            <w:pPr>
              <w:pStyle w:val="a8"/>
              <w:jc w:val="left"/>
              <w:rPr>
                <w:rFonts w:hAnsi="宋体"/>
                <w:kern w:val="0"/>
                <w:szCs w:val="21"/>
              </w:rPr>
            </w:pPr>
            <w:r>
              <w:rPr>
                <w:rFonts w:hAnsi="宋体" w:hint="eastAsia"/>
                <w:kern w:val="0"/>
                <w:szCs w:val="21"/>
              </w:rPr>
              <w:t xml:space="preserve">GB/T 20123-2006 钢铁 </w:t>
            </w:r>
            <w:proofErr w:type="gramStart"/>
            <w:r>
              <w:rPr>
                <w:rFonts w:hAnsi="宋体" w:hint="eastAsia"/>
                <w:kern w:val="0"/>
                <w:szCs w:val="21"/>
              </w:rPr>
              <w:t>总碳硫</w:t>
            </w:r>
            <w:proofErr w:type="gramEnd"/>
            <w:r>
              <w:rPr>
                <w:rFonts w:hAnsi="宋体" w:hint="eastAsia"/>
                <w:kern w:val="0"/>
                <w:szCs w:val="21"/>
              </w:rPr>
              <w:t>含量的测定 高频感应炉燃烧后红外吸收法(常规方法)</w:t>
            </w:r>
          </w:p>
          <w:p w:rsidR="00F84690" w:rsidRDefault="005D1B6B">
            <w:pPr>
              <w:pStyle w:val="a8"/>
              <w:jc w:val="left"/>
              <w:rPr>
                <w:rFonts w:hAnsi="宋体"/>
                <w:kern w:val="0"/>
                <w:szCs w:val="21"/>
              </w:rPr>
            </w:pPr>
            <w:r>
              <w:rPr>
                <w:rFonts w:hAnsi="宋体" w:hint="eastAsia"/>
                <w:kern w:val="0"/>
                <w:szCs w:val="21"/>
              </w:rPr>
              <w:t>GB/T 20124-2006 钢铁 氮含量的测定 惰性气体熔融热导法(常规方法)</w:t>
            </w:r>
          </w:p>
          <w:p w:rsidR="00F84690" w:rsidRDefault="005D1B6B">
            <w:pPr>
              <w:pStyle w:val="a8"/>
              <w:jc w:val="left"/>
              <w:rPr>
                <w:rFonts w:hAnsi="宋体"/>
                <w:kern w:val="0"/>
                <w:szCs w:val="21"/>
              </w:rPr>
            </w:pPr>
            <w:r>
              <w:rPr>
                <w:rFonts w:hAnsi="宋体" w:hint="eastAsia"/>
                <w:kern w:val="0"/>
                <w:szCs w:val="21"/>
              </w:rPr>
              <w:t>GB/T 20125-2006</w:t>
            </w:r>
            <w:r>
              <w:rPr>
                <w:rFonts w:hAnsi="宋体"/>
                <w:kern w:val="0"/>
                <w:szCs w:val="21"/>
              </w:rPr>
              <w:t xml:space="preserve"> </w:t>
            </w:r>
            <w:r>
              <w:rPr>
                <w:rFonts w:hAnsi="宋体" w:hint="eastAsia"/>
                <w:kern w:val="0"/>
                <w:szCs w:val="21"/>
              </w:rPr>
              <w:t>低合金钢 多元素含量的测定 电感耦合等离子体原子发射光谱法</w:t>
            </w:r>
          </w:p>
          <w:p w:rsidR="00F84690" w:rsidRDefault="005D1B6B">
            <w:pPr>
              <w:pStyle w:val="a8"/>
              <w:jc w:val="left"/>
              <w:rPr>
                <w:rFonts w:eastAsia="宋体" w:hAnsi="宋体" w:cs="Times New Roman"/>
                <w:kern w:val="0"/>
                <w:szCs w:val="21"/>
              </w:rPr>
            </w:pPr>
            <w:r>
              <w:rPr>
                <w:rFonts w:hAnsi="宋体" w:hint="eastAsia"/>
                <w:kern w:val="0"/>
                <w:szCs w:val="21"/>
              </w:rPr>
              <w:t>GB/T 28900-2012</w:t>
            </w:r>
            <w:r>
              <w:rPr>
                <w:rFonts w:hAnsi="宋体"/>
                <w:kern w:val="0"/>
                <w:szCs w:val="21"/>
              </w:rPr>
              <w:t xml:space="preserve"> </w:t>
            </w:r>
            <w:r>
              <w:rPr>
                <w:rFonts w:hAnsi="宋体" w:hint="eastAsia"/>
                <w:kern w:val="0"/>
                <w:szCs w:val="21"/>
              </w:rPr>
              <w:t>钢筋混凝土用钢材试验方法</w:t>
            </w:r>
          </w:p>
          <w:p w:rsidR="00F84690" w:rsidRDefault="005D1B6B">
            <w:pPr>
              <w:pStyle w:val="a8"/>
              <w:jc w:val="left"/>
              <w:rPr>
                <w:rFonts w:eastAsia="宋体" w:hAnsi="宋体" w:cs="Times New Roman"/>
                <w:kern w:val="0"/>
                <w:szCs w:val="21"/>
              </w:rPr>
            </w:pPr>
            <w:r>
              <w:rPr>
                <w:rFonts w:eastAsia="宋体" w:hAnsi="宋体" w:cs="Times New Roman" w:hint="eastAsia"/>
                <w:kern w:val="0"/>
                <w:szCs w:val="21"/>
              </w:rPr>
              <w:t>YB/T 081-2013</w:t>
            </w:r>
            <w:r>
              <w:rPr>
                <w:rFonts w:eastAsia="宋体" w:hAnsi="宋体" w:cs="Times New Roman"/>
                <w:kern w:val="0"/>
                <w:szCs w:val="21"/>
              </w:rPr>
              <w:t xml:space="preserve"> </w:t>
            </w:r>
            <w:r>
              <w:rPr>
                <w:rFonts w:eastAsia="宋体" w:hAnsi="宋体" w:cs="Times New Roman" w:hint="eastAsia"/>
                <w:kern w:val="0"/>
                <w:szCs w:val="21"/>
              </w:rPr>
              <w:t>冶金技术标准的</w:t>
            </w:r>
            <w:proofErr w:type="gramStart"/>
            <w:r>
              <w:rPr>
                <w:rFonts w:eastAsia="宋体" w:hAnsi="宋体" w:cs="Times New Roman" w:hint="eastAsia"/>
                <w:kern w:val="0"/>
                <w:szCs w:val="21"/>
              </w:rPr>
              <w:t>数值修约与</w:t>
            </w:r>
            <w:proofErr w:type="gramEnd"/>
            <w:r>
              <w:rPr>
                <w:rFonts w:eastAsia="宋体" w:hAnsi="宋体" w:cs="Times New Roman" w:hint="eastAsia"/>
                <w:kern w:val="0"/>
                <w:szCs w:val="21"/>
              </w:rPr>
              <w:t>检测数值的判定</w:t>
            </w:r>
          </w:p>
          <w:p w:rsidR="00F84690" w:rsidRDefault="005D1B6B">
            <w:pPr>
              <w:pStyle w:val="a8"/>
              <w:jc w:val="left"/>
              <w:rPr>
                <w:rFonts w:eastAsia="宋体" w:hAnsi="宋体" w:cs="Times New Roman"/>
                <w:kern w:val="0"/>
                <w:szCs w:val="21"/>
              </w:rPr>
            </w:pPr>
            <w:r>
              <w:rPr>
                <w:rFonts w:eastAsia="宋体" w:hAnsi="宋体" w:cs="Times New Roman" w:hint="eastAsia"/>
                <w:kern w:val="0"/>
                <w:szCs w:val="21"/>
              </w:rPr>
              <w:t>JGJ</w:t>
            </w:r>
            <w:r>
              <w:rPr>
                <w:rFonts w:eastAsia="宋体" w:hAnsi="宋体" w:cs="Times New Roman"/>
                <w:kern w:val="0"/>
                <w:szCs w:val="21"/>
              </w:rPr>
              <w:t xml:space="preserve"> 18</w:t>
            </w:r>
            <w:r>
              <w:rPr>
                <w:rFonts w:eastAsia="宋体" w:hAnsi="宋体" w:cs="Times New Roman" w:hint="eastAsia"/>
                <w:kern w:val="0"/>
                <w:szCs w:val="21"/>
              </w:rPr>
              <w:t>-</w:t>
            </w:r>
            <w:r>
              <w:rPr>
                <w:rFonts w:eastAsia="宋体" w:hAnsi="宋体" w:cs="Times New Roman"/>
                <w:kern w:val="0"/>
                <w:szCs w:val="21"/>
              </w:rPr>
              <w:t xml:space="preserve">2012 </w:t>
            </w:r>
            <w:r>
              <w:rPr>
                <w:rFonts w:eastAsia="宋体" w:hAnsi="宋体" w:cs="Times New Roman" w:hint="eastAsia"/>
                <w:kern w:val="0"/>
                <w:szCs w:val="21"/>
              </w:rPr>
              <w:t>钢筋焊接及验收规程</w:t>
            </w:r>
          </w:p>
          <w:p w:rsidR="00F84690" w:rsidRDefault="005D1B6B">
            <w:pPr>
              <w:pStyle w:val="a8"/>
              <w:jc w:val="left"/>
              <w:rPr>
                <w:rFonts w:eastAsia="宋体" w:hAnsi="宋体" w:cs="Times New Roman"/>
                <w:kern w:val="0"/>
                <w:szCs w:val="21"/>
              </w:rPr>
            </w:pPr>
            <w:r>
              <w:rPr>
                <w:rFonts w:eastAsia="宋体" w:hAnsi="宋体" w:cs="Times New Roman" w:hint="eastAsia"/>
                <w:kern w:val="0"/>
                <w:szCs w:val="21"/>
              </w:rPr>
              <w:t>JGJ</w:t>
            </w:r>
            <w:r>
              <w:rPr>
                <w:rFonts w:eastAsia="宋体" w:hAnsi="宋体" w:cs="Times New Roman"/>
                <w:kern w:val="0"/>
                <w:szCs w:val="21"/>
              </w:rPr>
              <w:t xml:space="preserve"> 107</w:t>
            </w:r>
            <w:r>
              <w:rPr>
                <w:rFonts w:eastAsia="宋体" w:hAnsi="宋体" w:cs="Times New Roman" w:hint="eastAsia"/>
                <w:kern w:val="0"/>
                <w:szCs w:val="21"/>
              </w:rPr>
              <w:t>-</w:t>
            </w:r>
            <w:r>
              <w:rPr>
                <w:rFonts w:eastAsia="宋体" w:hAnsi="宋体" w:cs="Times New Roman"/>
                <w:kern w:val="0"/>
                <w:szCs w:val="21"/>
              </w:rPr>
              <w:t xml:space="preserve">2016 </w:t>
            </w:r>
            <w:r>
              <w:rPr>
                <w:rFonts w:eastAsia="宋体" w:hAnsi="宋体" w:cs="Times New Roman" w:hint="eastAsia"/>
                <w:kern w:val="0"/>
                <w:szCs w:val="21"/>
              </w:rPr>
              <w:t>钢筋机械连接技术规程</w:t>
            </w:r>
          </w:p>
        </w:tc>
      </w:tr>
      <w:tr w:rsidR="00F84690">
        <w:trPr>
          <w:trHeight w:val="533"/>
          <w:jc w:val="center"/>
        </w:trPr>
        <w:tc>
          <w:tcPr>
            <w:tcW w:w="575" w:type="dxa"/>
            <w:vAlign w:val="center"/>
          </w:tcPr>
          <w:p w:rsidR="00F84690" w:rsidRDefault="005D1B6B">
            <w:pPr>
              <w:spacing w:line="0" w:lineRule="atLeast"/>
              <w:jc w:val="center"/>
              <w:rPr>
                <w:rFonts w:ascii="宋体" w:hAnsi="宋体"/>
                <w:kern w:val="0"/>
                <w:szCs w:val="21"/>
              </w:rPr>
            </w:pPr>
            <w:r>
              <w:rPr>
                <w:rFonts w:ascii="宋体" w:hAnsi="宋体" w:hint="eastAsia"/>
                <w:kern w:val="0"/>
                <w:szCs w:val="21"/>
              </w:rPr>
              <w:lastRenderedPageBreak/>
              <w:t>4</w:t>
            </w:r>
          </w:p>
        </w:tc>
        <w:tc>
          <w:tcPr>
            <w:tcW w:w="900" w:type="dxa"/>
            <w:vAlign w:val="center"/>
          </w:tcPr>
          <w:p w:rsidR="00F84690" w:rsidRDefault="005D1B6B">
            <w:pPr>
              <w:spacing w:line="0" w:lineRule="atLeast"/>
              <w:jc w:val="center"/>
              <w:rPr>
                <w:rFonts w:ascii="宋体" w:hAnsi="宋体"/>
                <w:kern w:val="0"/>
                <w:szCs w:val="21"/>
              </w:rPr>
            </w:pPr>
            <w:r>
              <w:rPr>
                <w:rFonts w:ascii="宋体" w:hAnsi="宋体" w:hint="eastAsia"/>
                <w:kern w:val="0"/>
                <w:szCs w:val="21"/>
              </w:rPr>
              <w:t>余热处理钢筋</w:t>
            </w:r>
          </w:p>
        </w:tc>
        <w:tc>
          <w:tcPr>
            <w:tcW w:w="1605" w:type="dxa"/>
            <w:vAlign w:val="center"/>
          </w:tcPr>
          <w:p w:rsidR="00F84690" w:rsidRDefault="005D1B6B">
            <w:pPr>
              <w:spacing w:line="0" w:lineRule="atLeast"/>
              <w:jc w:val="left"/>
              <w:rPr>
                <w:rFonts w:ascii="宋体" w:hAnsi="宋体"/>
                <w:kern w:val="0"/>
                <w:szCs w:val="21"/>
              </w:rPr>
            </w:pPr>
            <w:r>
              <w:rPr>
                <w:rFonts w:ascii="宋体" w:hAnsi="宋体" w:hint="eastAsia"/>
                <w:kern w:val="0"/>
                <w:szCs w:val="21"/>
              </w:rPr>
              <w:t>GB/T 13014-</w:t>
            </w:r>
          </w:p>
          <w:p w:rsidR="00F84690" w:rsidRDefault="005D1B6B">
            <w:pPr>
              <w:spacing w:line="0" w:lineRule="atLeast"/>
              <w:jc w:val="left"/>
              <w:rPr>
                <w:rFonts w:ascii="宋体" w:hAnsi="宋体"/>
                <w:kern w:val="0"/>
                <w:szCs w:val="21"/>
              </w:rPr>
            </w:pPr>
            <w:r>
              <w:rPr>
                <w:rFonts w:ascii="宋体" w:hAnsi="宋体" w:hint="eastAsia"/>
                <w:kern w:val="0"/>
                <w:szCs w:val="21"/>
              </w:rPr>
              <w:t>2013钢筋混凝土用余热处理钢筋</w:t>
            </w:r>
          </w:p>
        </w:tc>
        <w:tc>
          <w:tcPr>
            <w:tcW w:w="6124" w:type="dxa"/>
            <w:vAlign w:val="center"/>
          </w:tcPr>
          <w:p w:rsidR="00F84690" w:rsidRDefault="005D1B6B">
            <w:pPr>
              <w:spacing w:line="0" w:lineRule="atLeast"/>
              <w:jc w:val="left"/>
              <w:rPr>
                <w:rFonts w:ascii="宋体" w:hAnsi="宋体"/>
                <w:kern w:val="0"/>
                <w:szCs w:val="21"/>
              </w:rPr>
            </w:pPr>
            <w:r>
              <w:rPr>
                <w:rFonts w:ascii="宋体" w:hAnsi="宋体" w:hint="eastAsia"/>
                <w:kern w:val="0"/>
                <w:szCs w:val="21"/>
              </w:rPr>
              <w:t>GB/T 222-2006  钢的成品化学成分允许偏差</w:t>
            </w:r>
          </w:p>
          <w:p w:rsidR="00F84690" w:rsidRDefault="005D1B6B">
            <w:pPr>
              <w:spacing w:line="0" w:lineRule="atLeast"/>
              <w:jc w:val="left"/>
              <w:rPr>
                <w:rFonts w:ascii="宋体" w:hAnsi="宋体"/>
                <w:kern w:val="0"/>
                <w:szCs w:val="21"/>
              </w:rPr>
            </w:pPr>
            <w:r>
              <w:rPr>
                <w:rFonts w:ascii="宋体" w:hAnsi="宋体" w:hint="eastAsia"/>
                <w:kern w:val="0"/>
                <w:szCs w:val="21"/>
              </w:rPr>
              <w:t>GB/T 223.5-2008 钢铁 酸</w:t>
            </w:r>
            <w:proofErr w:type="gramStart"/>
            <w:r>
              <w:rPr>
                <w:rFonts w:ascii="宋体" w:hAnsi="宋体" w:hint="eastAsia"/>
                <w:kern w:val="0"/>
                <w:szCs w:val="21"/>
              </w:rPr>
              <w:t>溶硅和全硅</w:t>
            </w:r>
            <w:proofErr w:type="gramEnd"/>
            <w:r>
              <w:rPr>
                <w:rFonts w:ascii="宋体" w:hAnsi="宋体" w:hint="eastAsia"/>
                <w:kern w:val="0"/>
                <w:szCs w:val="21"/>
              </w:rPr>
              <w:t>含量的测定 还原型硅钼酸盐分光光度法</w:t>
            </w:r>
          </w:p>
          <w:p w:rsidR="00F84690" w:rsidRDefault="005D1B6B">
            <w:pPr>
              <w:spacing w:line="0" w:lineRule="atLeast"/>
              <w:jc w:val="left"/>
              <w:rPr>
                <w:rFonts w:ascii="宋体" w:hAnsi="宋体"/>
                <w:kern w:val="0"/>
                <w:szCs w:val="21"/>
              </w:rPr>
            </w:pPr>
            <w:r>
              <w:rPr>
                <w:rFonts w:ascii="宋体" w:hAnsi="宋体" w:hint="eastAsia"/>
                <w:kern w:val="0"/>
                <w:szCs w:val="21"/>
              </w:rPr>
              <w:t>GB/T 223.11-2008钢铁及合金 铬含量的测定 可视滴定或电位滴定法</w:t>
            </w:r>
          </w:p>
          <w:p w:rsidR="00F84690" w:rsidRDefault="005D1B6B">
            <w:pPr>
              <w:spacing w:line="0" w:lineRule="atLeast"/>
              <w:jc w:val="left"/>
              <w:rPr>
                <w:rFonts w:ascii="宋体" w:hAnsi="宋体"/>
                <w:kern w:val="0"/>
                <w:szCs w:val="21"/>
              </w:rPr>
            </w:pPr>
            <w:r>
              <w:rPr>
                <w:rFonts w:ascii="宋体" w:hAnsi="宋体" w:hint="eastAsia"/>
                <w:kern w:val="0"/>
                <w:szCs w:val="21"/>
              </w:rPr>
              <w:t>GB/T 223.12-1991  钢铁及合金 化学分析方法 碳酸钠分离二</w:t>
            </w:r>
            <w:proofErr w:type="gramStart"/>
            <w:r>
              <w:rPr>
                <w:rFonts w:ascii="宋体" w:hAnsi="宋体" w:hint="eastAsia"/>
                <w:kern w:val="0"/>
                <w:szCs w:val="21"/>
              </w:rPr>
              <w:t>苯碳酰二肼</w:t>
            </w:r>
            <w:proofErr w:type="gramEnd"/>
            <w:r>
              <w:rPr>
                <w:rFonts w:ascii="宋体" w:hAnsi="宋体" w:hint="eastAsia"/>
                <w:kern w:val="0"/>
                <w:szCs w:val="21"/>
              </w:rPr>
              <w:t>光度法测定铬量</w:t>
            </w:r>
          </w:p>
          <w:p w:rsidR="00F84690" w:rsidRDefault="005D1B6B">
            <w:pPr>
              <w:spacing w:line="0" w:lineRule="atLeast"/>
              <w:jc w:val="left"/>
              <w:rPr>
                <w:rFonts w:ascii="宋体" w:hAnsi="宋体"/>
                <w:kern w:val="0"/>
                <w:szCs w:val="21"/>
              </w:rPr>
            </w:pPr>
            <w:r>
              <w:rPr>
                <w:rFonts w:ascii="宋体" w:hAnsi="宋体" w:hint="eastAsia"/>
                <w:kern w:val="0"/>
                <w:szCs w:val="21"/>
              </w:rPr>
              <w:t>GB/T 223.14-2000  钢铁及合金 化学分析方法 钽试剂萃取光度法测定</w:t>
            </w:r>
            <w:proofErr w:type="gramStart"/>
            <w:r>
              <w:rPr>
                <w:rFonts w:ascii="宋体" w:hAnsi="宋体" w:hint="eastAsia"/>
                <w:kern w:val="0"/>
                <w:szCs w:val="21"/>
              </w:rPr>
              <w:t>钒</w:t>
            </w:r>
            <w:proofErr w:type="gramEnd"/>
            <w:r>
              <w:rPr>
                <w:rFonts w:ascii="宋体" w:hAnsi="宋体" w:hint="eastAsia"/>
                <w:kern w:val="0"/>
                <w:szCs w:val="21"/>
              </w:rPr>
              <w:t>含量</w:t>
            </w:r>
          </w:p>
          <w:p w:rsidR="00F84690" w:rsidRDefault="005D1B6B">
            <w:pPr>
              <w:spacing w:line="0" w:lineRule="atLeast"/>
              <w:jc w:val="left"/>
              <w:rPr>
                <w:rFonts w:ascii="宋体" w:hAnsi="宋体"/>
                <w:kern w:val="0"/>
                <w:szCs w:val="21"/>
              </w:rPr>
            </w:pPr>
            <w:r>
              <w:rPr>
                <w:rFonts w:ascii="宋体" w:hAnsi="宋体" w:hint="eastAsia"/>
                <w:kern w:val="0"/>
                <w:szCs w:val="21"/>
              </w:rPr>
              <w:t>GB/T 223.17-1989  钢铁及合金 化学分析方法 二安替比林甲烷光度法测定钛量</w:t>
            </w:r>
          </w:p>
          <w:p w:rsidR="00F84690" w:rsidRDefault="005D1B6B">
            <w:pPr>
              <w:spacing w:line="0" w:lineRule="atLeast"/>
              <w:jc w:val="left"/>
              <w:rPr>
                <w:rFonts w:ascii="宋体" w:hAnsi="宋体"/>
                <w:kern w:val="0"/>
                <w:szCs w:val="21"/>
              </w:rPr>
            </w:pPr>
            <w:r>
              <w:rPr>
                <w:rFonts w:ascii="宋体" w:hAnsi="宋体" w:hint="eastAsia"/>
                <w:kern w:val="0"/>
                <w:szCs w:val="21"/>
              </w:rPr>
              <w:t>GB/T 223.19-1989  钢铁及合金 化学分析方法 新</w:t>
            </w:r>
            <w:proofErr w:type="gramStart"/>
            <w:r>
              <w:rPr>
                <w:rFonts w:ascii="宋体" w:hAnsi="宋体" w:hint="eastAsia"/>
                <w:kern w:val="0"/>
                <w:szCs w:val="21"/>
              </w:rPr>
              <w:t>亚铜灵</w:t>
            </w:r>
            <w:proofErr w:type="gramEnd"/>
            <w:r>
              <w:rPr>
                <w:rFonts w:ascii="宋体" w:hAnsi="宋体" w:hint="eastAsia"/>
                <w:kern w:val="0"/>
                <w:szCs w:val="21"/>
              </w:rPr>
              <w:t>—三氯甲烷萃取光度法测定铜量</w:t>
            </w:r>
          </w:p>
          <w:p w:rsidR="00F84690" w:rsidRDefault="005D1B6B">
            <w:pPr>
              <w:spacing w:line="0" w:lineRule="atLeast"/>
              <w:jc w:val="left"/>
              <w:rPr>
                <w:rFonts w:ascii="宋体" w:hAnsi="宋体"/>
                <w:kern w:val="0"/>
                <w:szCs w:val="21"/>
              </w:rPr>
            </w:pPr>
            <w:r>
              <w:rPr>
                <w:rFonts w:ascii="宋体" w:hAnsi="宋体" w:hint="eastAsia"/>
                <w:kern w:val="0"/>
                <w:szCs w:val="21"/>
              </w:rPr>
              <w:t>GB/T 223.23-2008  钢铁及合金 镍含量的测定 丁二酮肟分光光度法</w:t>
            </w:r>
          </w:p>
          <w:p w:rsidR="00F84690" w:rsidRDefault="005D1B6B">
            <w:pPr>
              <w:spacing w:line="0" w:lineRule="atLeast"/>
              <w:jc w:val="left"/>
              <w:rPr>
                <w:rFonts w:ascii="宋体" w:hAnsi="宋体"/>
                <w:kern w:val="0"/>
                <w:szCs w:val="21"/>
              </w:rPr>
            </w:pPr>
            <w:r>
              <w:rPr>
                <w:rFonts w:ascii="宋体" w:hAnsi="宋体" w:hint="eastAsia"/>
                <w:kern w:val="0"/>
                <w:szCs w:val="21"/>
              </w:rPr>
              <w:lastRenderedPageBreak/>
              <w:t xml:space="preserve">GB/T 223.26-2008  钢铁及合金 </w:t>
            </w:r>
            <w:proofErr w:type="gramStart"/>
            <w:r>
              <w:rPr>
                <w:rFonts w:ascii="宋体" w:hAnsi="宋体" w:hint="eastAsia"/>
                <w:kern w:val="0"/>
                <w:szCs w:val="21"/>
              </w:rPr>
              <w:t>钼</w:t>
            </w:r>
            <w:proofErr w:type="gramEnd"/>
            <w:r>
              <w:rPr>
                <w:rFonts w:ascii="宋体" w:hAnsi="宋体" w:hint="eastAsia"/>
                <w:kern w:val="0"/>
                <w:szCs w:val="21"/>
              </w:rPr>
              <w:t>含量的测定 硫氰酸盐分光光度法</w:t>
            </w:r>
          </w:p>
          <w:p w:rsidR="00F84690" w:rsidRDefault="005D1B6B">
            <w:pPr>
              <w:spacing w:line="0" w:lineRule="atLeast"/>
              <w:jc w:val="left"/>
              <w:rPr>
                <w:rFonts w:ascii="宋体" w:hAnsi="宋体"/>
                <w:kern w:val="0"/>
                <w:szCs w:val="21"/>
              </w:rPr>
            </w:pPr>
            <w:r>
              <w:rPr>
                <w:rFonts w:ascii="宋体" w:hAnsi="宋体" w:hint="eastAsia"/>
                <w:kern w:val="0"/>
                <w:szCs w:val="21"/>
              </w:rPr>
              <w:t>GB/T 223.37-1989  钢铁及合金 化学分析方法 蒸馏分离</w:t>
            </w:r>
            <w:proofErr w:type="gramStart"/>
            <w:r>
              <w:rPr>
                <w:rFonts w:ascii="宋体" w:hAnsi="宋体" w:hint="eastAsia"/>
                <w:kern w:val="0"/>
                <w:szCs w:val="21"/>
              </w:rPr>
              <w:t>靛酚</w:t>
            </w:r>
            <w:proofErr w:type="gramEnd"/>
            <w:r>
              <w:rPr>
                <w:rFonts w:ascii="宋体" w:hAnsi="宋体" w:hint="eastAsia"/>
                <w:kern w:val="0"/>
                <w:szCs w:val="21"/>
              </w:rPr>
              <w:t>蓝光度法测定氮量</w:t>
            </w:r>
          </w:p>
          <w:p w:rsidR="00F84690" w:rsidRDefault="005D1B6B">
            <w:pPr>
              <w:spacing w:line="0" w:lineRule="atLeast"/>
              <w:jc w:val="left"/>
              <w:rPr>
                <w:rFonts w:ascii="宋体" w:hAnsi="宋体"/>
                <w:kern w:val="0"/>
                <w:szCs w:val="21"/>
              </w:rPr>
            </w:pPr>
            <w:r>
              <w:rPr>
                <w:rFonts w:ascii="宋体" w:hAnsi="宋体" w:hint="eastAsia"/>
                <w:kern w:val="0"/>
                <w:szCs w:val="21"/>
              </w:rPr>
              <w:t>GB/T 223.40-2007钢铁及合金 铌含量的测定 氯</w:t>
            </w:r>
            <w:proofErr w:type="gramStart"/>
            <w:r>
              <w:rPr>
                <w:rFonts w:ascii="宋体" w:hAnsi="宋体" w:hint="eastAsia"/>
                <w:kern w:val="0"/>
                <w:szCs w:val="21"/>
              </w:rPr>
              <w:t>磺酚</w:t>
            </w:r>
            <w:proofErr w:type="gramEnd"/>
            <w:r>
              <w:rPr>
                <w:rFonts w:ascii="宋体" w:hAnsi="宋体" w:hint="eastAsia"/>
                <w:kern w:val="0"/>
                <w:szCs w:val="21"/>
              </w:rPr>
              <w:t>S分光光度法</w:t>
            </w:r>
          </w:p>
          <w:p w:rsidR="00F84690" w:rsidRDefault="005D1B6B">
            <w:pPr>
              <w:spacing w:line="0" w:lineRule="atLeast"/>
              <w:jc w:val="left"/>
              <w:rPr>
                <w:rFonts w:ascii="宋体" w:hAnsi="宋体"/>
                <w:kern w:val="0"/>
                <w:szCs w:val="21"/>
              </w:rPr>
            </w:pPr>
            <w:r>
              <w:rPr>
                <w:rFonts w:ascii="宋体" w:hAnsi="宋体" w:hint="eastAsia"/>
                <w:kern w:val="0"/>
                <w:szCs w:val="21"/>
              </w:rPr>
              <w:t>GB/T 223.59-2008  钢铁及合金 磷含量的测定 铋磷</w:t>
            </w:r>
            <w:proofErr w:type="gramStart"/>
            <w:r>
              <w:rPr>
                <w:rFonts w:ascii="宋体" w:hAnsi="宋体" w:hint="eastAsia"/>
                <w:kern w:val="0"/>
                <w:szCs w:val="21"/>
              </w:rPr>
              <w:t>钼</w:t>
            </w:r>
            <w:proofErr w:type="gramEnd"/>
            <w:r>
              <w:rPr>
                <w:rFonts w:ascii="宋体" w:hAnsi="宋体" w:hint="eastAsia"/>
                <w:kern w:val="0"/>
                <w:szCs w:val="21"/>
              </w:rPr>
              <w:t>蓝分光光度法和</w:t>
            </w:r>
            <w:proofErr w:type="gramStart"/>
            <w:r>
              <w:rPr>
                <w:rFonts w:ascii="宋体" w:hAnsi="宋体" w:hint="eastAsia"/>
                <w:kern w:val="0"/>
                <w:szCs w:val="21"/>
              </w:rPr>
              <w:t>锑磷钼</w:t>
            </w:r>
            <w:proofErr w:type="gramEnd"/>
            <w:r>
              <w:rPr>
                <w:rFonts w:ascii="宋体" w:hAnsi="宋体" w:hint="eastAsia"/>
                <w:kern w:val="0"/>
                <w:szCs w:val="21"/>
              </w:rPr>
              <w:t>蓝分光光度法</w:t>
            </w:r>
          </w:p>
          <w:p w:rsidR="00F84690" w:rsidRDefault="005D1B6B">
            <w:pPr>
              <w:pStyle w:val="a8"/>
              <w:jc w:val="left"/>
              <w:rPr>
                <w:rFonts w:eastAsia="宋体" w:hAnsi="宋体" w:cs="Times New Roman"/>
                <w:kern w:val="0"/>
                <w:szCs w:val="21"/>
              </w:rPr>
            </w:pPr>
            <w:r>
              <w:rPr>
                <w:rFonts w:eastAsia="宋体" w:hAnsi="宋体" w:cs="Times New Roman" w:hint="eastAsia"/>
                <w:kern w:val="0"/>
                <w:szCs w:val="21"/>
              </w:rPr>
              <w:t>GB/T 223.63-1988  钢铁及合金 化学分析方法 高碘酸钠(钾)光度法测定锰量</w:t>
            </w:r>
          </w:p>
          <w:p w:rsidR="00F84690" w:rsidRDefault="005D1B6B">
            <w:pPr>
              <w:pStyle w:val="a8"/>
              <w:jc w:val="left"/>
              <w:rPr>
                <w:rFonts w:eastAsia="宋体" w:hAnsi="宋体" w:cs="Times New Roman"/>
                <w:kern w:val="0"/>
                <w:szCs w:val="21"/>
              </w:rPr>
            </w:pPr>
            <w:r>
              <w:t xml:space="preserve">GB/T 223.68-1997 </w:t>
            </w:r>
            <w:r>
              <w:rPr>
                <w:rFonts w:eastAsia="宋体" w:hAnsi="宋体" w:cs="Times New Roman" w:hint="eastAsia"/>
                <w:kern w:val="0"/>
                <w:szCs w:val="21"/>
              </w:rPr>
              <w:t>钢铁及合金化学分析方法</w:t>
            </w:r>
            <w:r>
              <w:rPr>
                <w:rFonts w:eastAsia="宋体" w:hAnsi="宋体" w:cs="Times New Roman"/>
                <w:kern w:val="0"/>
                <w:szCs w:val="21"/>
              </w:rPr>
              <w:t xml:space="preserve"> </w:t>
            </w:r>
            <w:r>
              <w:rPr>
                <w:rFonts w:eastAsia="宋体" w:hAnsi="宋体" w:cs="Times New Roman" w:hint="eastAsia"/>
                <w:kern w:val="0"/>
                <w:szCs w:val="21"/>
              </w:rPr>
              <w:t>管式炉内燃烧后碘酸钾滴定法测定硫含量</w:t>
            </w:r>
          </w:p>
          <w:p w:rsidR="00F84690" w:rsidRDefault="005D1B6B">
            <w:pPr>
              <w:pStyle w:val="a8"/>
              <w:jc w:val="left"/>
              <w:rPr>
                <w:rFonts w:eastAsia="宋体" w:hAnsi="宋体" w:cs="Times New Roman"/>
                <w:kern w:val="0"/>
                <w:szCs w:val="21"/>
              </w:rPr>
            </w:pPr>
            <w:r>
              <w:t xml:space="preserve">GB/T 223.69-2008 </w:t>
            </w:r>
            <w:r>
              <w:rPr>
                <w:rFonts w:eastAsia="宋体" w:hAnsi="宋体" w:cs="Times New Roman" w:hint="eastAsia"/>
                <w:kern w:val="0"/>
                <w:szCs w:val="21"/>
              </w:rPr>
              <w:t>钢铁及合金</w:t>
            </w:r>
            <w:r>
              <w:rPr>
                <w:rFonts w:eastAsia="宋体" w:hAnsi="宋体" w:cs="Times New Roman"/>
                <w:kern w:val="0"/>
                <w:szCs w:val="21"/>
              </w:rPr>
              <w:t xml:space="preserve"> </w:t>
            </w:r>
            <w:r>
              <w:rPr>
                <w:rFonts w:eastAsia="宋体" w:hAnsi="宋体" w:cs="Times New Roman" w:hint="eastAsia"/>
                <w:kern w:val="0"/>
                <w:szCs w:val="21"/>
              </w:rPr>
              <w:t>碳含量的测定</w:t>
            </w:r>
            <w:r>
              <w:rPr>
                <w:rFonts w:eastAsia="宋体" w:hAnsi="宋体" w:cs="Times New Roman"/>
                <w:kern w:val="0"/>
                <w:szCs w:val="21"/>
              </w:rPr>
              <w:t xml:space="preserve"> </w:t>
            </w:r>
            <w:r>
              <w:rPr>
                <w:rFonts w:eastAsia="宋体" w:hAnsi="宋体" w:cs="Times New Roman" w:hint="eastAsia"/>
                <w:kern w:val="0"/>
                <w:szCs w:val="21"/>
              </w:rPr>
              <w:t>管式炉内燃烧后气体容量法</w:t>
            </w:r>
          </w:p>
          <w:p w:rsidR="00F84690" w:rsidRDefault="005D1B6B">
            <w:pPr>
              <w:pStyle w:val="a8"/>
              <w:jc w:val="left"/>
              <w:rPr>
                <w:rFonts w:eastAsia="宋体" w:hAnsi="宋体" w:cs="Times New Roman"/>
                <w:kern w:val="0"/>
                <w:szCs w:val="21"/>
              </w:rPr>
            </w:pPr>
            <w:r>
              <w:rPr>
                <w:rFonts w:eastAsia="宋体" w:hAnsi="宋体" w:cs="Times New Roman"/>
                <w:kern w:val="0"/>
                <w:szCs w:val="21"/>
              </w:rPr>
              <w:t>GB/T 228.1</w:t>
            </w:r>
            <w:r>
              <w:rPr>
                <w:rFonts w:eastAsia="宋体" w:hAnsi="宋体" w:cs="Times New Roman" w:hint="eastAsia"/>
                <w:kern w:val="0"/>
                <w:szCs w:val="21"/>
              </w:rPr>
              <w:t>-2010  金属材料</w:t>
            </w:r>
            <w:r>
              <w:rPr>
                <w:rFonts w:eastAsia="宋体" w:hAnsi="宋体" w:cs="Times New Roman"/>
                <w:kern w:val="0"/>
                <w:szCs w:val="21"/>
              </w:rPr>
              <w:t xml:space="preserve"> </w:t>
            </w:r>
            <w:r>
              <w:rPr>
                <w:rFonts w:eastAsia="宋体" w:hAnsi="宋体" w:cs="Times New Roman" w:hint="eastAsia"/>
                <w:kern w:val="0"/>
                <w:szCs w:val="21"/>
              </w:rPr>
              <w:t>拉伸试验</w:t>
            </w:r>
            <w:r>
              <w:rPr>
                <w:rFonts w:eastAsia="宋体" w:hAnsi="宋体" w:cs="Times New Roman"/>
                <w:kern w:val="0"/>
                <w:szCs w:val="21"/>
              </w:rPr>
              <w:t xml:space="preserve"> </w:t>
            </w:r>
            <w:r>
              <w:rPr>
                <w:rFonts w:eastAsia="宋体" w:hAnsi="宋体" w:cs="Times New Roman" w:hint="eastAsia"/>
                <w:kern w:val="0"/>
                <w:szCs w:val="21"/>
              </w:rPr>
              <w:t>第1部分：室温试验方法</w:t>
            </w:r>
          </w:p>
          <w:p w:rsidR="00F84690" w:rsidRDefault="005D1B6B">
            <w:pPr>
              <w:pStyle w:val="a8"/>
              <w:jc w:val="left"/>
              <w:rPr>
                <w:rFonts w:eastAsia="宋体" w:hAnsi="宋体" w:cs="Times New Roman"/>
                <w:kern w:val="0"/>
                <w:szCs w:val="21"/>
              </w:rPr>
            </w:pPr>
            <w:r>
              <w:rPr>
                <w:rFonts w:eastAsia="宋体" w:hAnsi="宋体" w:cs="Times New Roman"/>
                <w:kern w:val="0"/>
                <w:szCs w:val="21"/>
              </w:rPr>
              <w:t>GB/T 232</w:t>
            </w:r>
            <w:r>
              <w:rPr>
                <w:rFonts w:eastAsia="宋体" w:hAnsi="宋体" w:cs="Times New Roman" w:hint="eastAsia"/>
                <w:kern w:val="0"/>
                <w:szCs w:val="21"/>
              </w:rPr>
              <w:t>-2010</w:t>
            </w:r>
            <w:r>
              <w:rPr>
                <w:rFonts w:eastAsia="宋体" w:hAnsi="宋体" w:cs="Times New Roman"/>
                <w:kern w:val="0"/>
                <w:szCs w:val="21"/>
              </w:rPr>
              <w:t xml:space="preserve">  </w:t>
            </w:r>
            <w:r>
              <w:rPr>
                <w:rFonts w:eastAsia="宋体" w:hAnsi="宋体" w:cs="Times New Roman" w:hint="eastAsia"/>
                <w:kern w:val="0"/>
                <w:szCs w:val="21"/>
              </w:rPr>
              <w:t>金属材料</w:t>
            </w:r>
            <w:r>
              <w:rPr>
                <w:rFonts w:eastAsia="宋体" w:hAnsi="宋体" w:cs="Times New Roman"/>
                <w:kern w:val="0"/>
                <w:szCs w:val="21"/>
              </w:rPr>
              <w:t xml:space="preserve">  </w:t>
            </w:r>
            <w:r>
              <w:rPr>
                <w:rFonts w:eastAsia="宋体" w:hAnsi="宋体" w:cs="Times New Roman" w:hint="eastAsia"/>
                <w:kern w:val="0"/>
                <w:szCs w:val="21"/>
              </w:rPr>
              <w:t>弯曲试验方法</w:t>
            </w:r>
          </w:p>
          <w:p w:rsidR="00F84690" w:rsidRDefault="005D1B6B">
            <w:pPr>
              <w:pStyle w:val="a8"/>
              <w:jc w:val="left"/>
              <w:rPr>
                <w:rFonts w:eastAsia="宋体" w:hAnsi="宋体" w:cs="Times New Roman"/>
                <w:kern w:val="0"/>
                <w:szCs w:val="21"/>
              </w:rPr>
            </w:pPr>
            <w:r>
              <w:rPr>
                <w:rFonts w:eastAsia="宋体" w:hAnsi="宋体" w:cs="Times New Roman" w:hint="eastAsia"/>
                <w:kern w:val="0"/>
                <w:szCs w:val="21"/>
              </w:rPr>
              <w:t>GB/T</w:t>
            </w:r>
            <w:r>
              <w:rPr>
                <w:rFonts w:eastAsia="宋体" w:hAnsi="宋体" w:cs="Times New Roman"/>
                <w:kern w:val="0"/>
                <w:szCs w:val="21"/>
              </w:rPr>
              <w:t xml:space="preserve"> 1499.2</w:t>
            </w:r>
            <w:r>
              <w:rPr>
                <w:rFonts w:eastAsia="宋体" w:hAnsi="宋体" w:cs="Times New Roman" w:hint="eastAsia"/>
                <w:kern w:val="0"/>
                <w:szCs w:val="21"/>
              </w:rPr>
              <w:t>-</w:t>
            </w:r>
            <w:r>
              <w:rPr>
                <w:rFonts w:eastAsia="宋体" w:hAnsi="宋体" w:cs="Times New Roman"/>
                <w:kern w:val="0"/>
                <w:szCs w:val="21"/>
              </w:rPr>
              <w:t xml:space="preserve">2007 </w:t>
            </w:r>
            <w:r>
              <w:rPr>
                <w:rFonts w:eastAsia="宋体" w:hAnsi="宋体" w:cs="Times New Roman" w:hint="eastAsia"/>
                <w:kern w:val="0"/>
                <w:szCs w:val="21"/>
              </w:rPr>
              <w:t>钢筋混凝土用钢 第2部分：热轧带肋钢筋</w:t>
            </w:r>
          </w:p>
          <w:p w:rsidR="00F84690" w:rsidRDefault="005D1B6B">
            <w:pPr>
              <w:pStyle w:val="a8"/>
              <w:jc w:val="left"/>
              <w:rPr>
                <w:rFonts w:eastAsia="宋体" w:hAnsi="宋体" w:cs="Times New Roman"/>
                <w:kern w:val="0"/>
                <w:szCs w:val="21"/>
              </w:rPr>
            </w:pPr>
            <w:r>
              <w:rPr>
                <w:rFonts w:eastAsia="宋体" w:hAnsi="宋体" w:cs="Times New Roman" w:hint="eastAsia"/>
                <w:kern w:val="0"/>
                <w:szCs w:val="21"/>
              </w:rPr>
              <w:t>GB/T 2101-2017  型钢验收、包装、标志及质量证明书的一般规定</w:t>
            </w:r>
          </w:p>
          <w:p w:rsidR="00F84690" w:rsidRDefault="005D1B6B">
            <w:pPr>
              <w:pStyle w:val="a8"/>
              <w:jc w:val="left"/>
              <w:rPr>
                <w:rFonts w:eastAsia="宋体" w:hAnsi="宋体" w:cs="Times New Roman"/>
                <w:kern w:val="0"/>
                <w:szCs w:val="21"/>
              </w:rPr>
            </w:pPr>
            <w:r>
              <w:rPr>
                <w:rFonts w:eastAsia="宋体" w:hAnsi="宋体" w:cs="Times New Roman" w:hint="eastAsia"/>
                <w:kern w:val="0"/>
                <w:szCs w:val="21"/>
              </w:rPr>
              <w:t xml:space="preserve">GB/T 4336 -2016  </w:t>
            </w:r>
            <w:r>
              <w:rPr>
                <w:rFonts w:hAnsi="宋体" w:hint="eastAsia"/>
                <w:kern w:val="0"/>
                <w:szCs w:val="21"/>
              </w:rPr>
              <w:t>碳素钢和中低合金钢 多元素含量的测定 火花放电原子发射光谱法（常规法）</w:t>
            </w:r>
          </w:p>
          <w:p w:rsidR="00F84690" w:rsidRDefault="005D1B6B">
            <w:pPr>
              <w:pStyle w:val="a8"/>
              <w:jc w:val="left"/>
              <w:rPr>
                <w:rFonts w:eastAsia="宋体" w:hAnsi="宋体" w:cs="Times New Roman"/>
                <w:kern w:val="0"/>
                <w:szCs w:val="21"/>
              </w:rPr>
            </w:pPr>
            <w:r>
              <w:rPr>
                <w:rFonts w:eastAsia="宋体" w:hAnsi="宋体" w:cs="Times New Roman"/>
                <w:kern w:val="0"/>
                <w:szCs w:val="21"/>
              </w:rPr>
              <w:t>GB/T</w:t>
            </w:r>
            <w:r>
              <w:rPr>
                <w:rFonts w:eastAsia="宋体" w:hAnsi="宋体" w:cs="Times New Roman" w:hint="eastAsia"/>
                <w:kern w:val="0"/>
                <w:szCs w:val="21"/>
              </w:rPr>
              <w:t xml:space="preserve"> </w:t>
            </w:r>
            <w:r>
              <w:rPr>
                <w:rFonts w:eastAsia="宋体" w:hAnsi="宋体" w:cs="Times New Roman"/>
                <w:kern w:val="0"/>
                <w:szCs w:val="21"/>
              </w:rPr>
              <w:t>4340.1</w:t>
            </w:r>
            <w:r>
              <w:rPr>
                <w:rFonts w:eastAsia="宋体" w:hAnsi="宋体" w:cs="Times New Roman" w:hint="eastAsia"/>
                <w:kern w:val="0"/>
                <w:szCs w:val="21"/>
              </w:rPr>
              <w:t>-2009</w:t>
            </w:r>
            <w:r>
              <w:rPr>
                <w:rFonts w:eastAsia="宋体" w:hAnsi="宋体" w:cs="Times New Roman"/>
                <w:kern w:val="0"/>
                <w:szCs w:val="21"/>
              </w:rPr>
              <w:t xml:space="preserve"> </w:t>
            </w:r>
            <w:r>
              <w:rPr>
                <w:rFonts w:eastAsia="宋体" w:hAnsi="宋体" w:cs="Times New Roman" w:hint="eastAsia"/>
                <w:kern w:val="0"/>
                <w:szCs w:val="21"/>
              </w:rPr>
              <w:t>金属材料</w:t>
            </w:r>
            <w:r>
              <w:rPr>
                <w:rFonts w:eastAsia="宋体" w:hAnsi="宋体" w:cs="Times New Roman"/>
                <w:kern w:val="0"/>
                <w:szCs w:val="21"/>
              </w:rPr>
              <w:t xml:space="preserve"> </w:t>
            </w:r>
            <w:r>
              <w:rPr>
                <w:rFonts w:eastAsia="宋体" w:hAnsi="宋体" w:cs="Times New Roman" w:hint="eastAsia"/>
                <w:kern w:val="0"/>
                <w:szCs w:val="21"/>
              </w:rPr>
              <w:t>维氏硬度试验 第1部分：试验方法</w:t>
            </w:r>
          </w:p>
          <w:p w:rsidR="00F84690" w:rsidRDefault="005D1B6B">
            <w:pPr>
              <w:pStyle w:val="a8"/>
              <w:jc w:val="left"/>
              <w:rPr>
                <w:rFonts w:eastAsia="宋体" w:hAnsi="宋体" w:cs="Times New Roman"/>
                <w:kern w:val="0"/>
                <w:szCs w:val="21"/>
              </w:rPr>
            </w:pPr>
            <w:r>
              <w:rPr>
                <w:rFonts w:eastAsia="宋体" w:hAnsi="宋体" w:cs="Times New Roman" w:hint="eastAsia"/>
                <w:kern w:val="0"/>
                <w:szCs w:val="21"/>
              </w:rPr>
              <w:t>GB/T</w:t>
            </w:r>
            <w:r>
              <w:rPr>
                <w:rFonts w:eastAsia="宋体" w:hAnsi="宋体" w:cs="Times New Roman"/>
                <w:kern w:val="0"/>
                <w:szCs w:val="21"/>
              </w:rPr>
              <w:t xml:space="preserve"> </w:t>
            </w:r>
            <w:r>
              <w:rPr>
                <w:rFonts w:eastAsia="宋体" w:hAnsi="宋体" w:cs="Times New Roman" w:hint="eastAsia"/>
                <w:kern w:val="0"/>
                <w:szCs w:val="21"/>
              </w:rPr>
              <w:t xml:space="preserve">17505-2016 </w:t>
            </w:r>
            <w:proofErr w:type="gramStart"/>
            <w:r>
              <w:rPr>
                <w:rFonts w:eastAsia="宋体" w:hAnsi="宋体" w:cs="Times New Roman" w:hint="eastAsia"/>
                <w:kern w:val="0"/>
                <w:szCs w:val="21"/>
              </w:rPr>
              <w:t>钢及钢产品</w:t>
            </w:r>
            <w:proofErr w:type="gramEnd"/>
            <w:r>
              <w:rPr>
                <w:rFonts w:eastAsia="宋体" w:hAnsi="宋体" w:cs="Times New Roman" w:hint="eastAsia"/>
                <w:kern w:val="0"/>
                <w:szCs w:val="21"/>
              </w:rPr>
              <w:t xml:space="preserve"> 交货一般技术要求</w:t>
            </w:r>
          </w:p>
          <w:p w:rsidR="00F84690" w:rsidRDefault="005D1B6B">
            <w:pPr>
              <w:pStyle w:val="a8"/>
              <w:jc w:val="left"/>
              <w:rPr>
                <w:rFonts w:eastAsia="宋体" w:hAnsi="宋体" w:cs="Times New Roman"/>
                <w:kern w:val="0"/>
                <w:szCs w:val="21"/>
              </w:rPr>
            </w:pPr>
            <w:r>
              <w:rPr>
                <w:rFonts w:eastAsia="宋体" w:hAnsi="宋体" w:cs="Times New Roman" w:hint="eastAsia"/>
                <w:kern w:val="0"/>
                <w:szCs w:val="21"/>
              </w:rPr>
              <w:t>GB/T 20066-</w:t>
            </w:r>
            <w:r>
              <w:rPr>
                <w:rFonts w:eastAsia="宋体" w:hAnsi="宋体" w:cs="Times New Roman"/>
                <w:kern w:val="0"/>
                <w:szCs w:val="21"/>
              </w:rPr>
              <w:t>2006</w:t>
            </w:r>
            <w:r>
              <w:rPr>
                <w:rFonts w:eastAsia="宋体" w:hAnsi="宋体" w:cs="Times New Roman" w:hint="eastAsia"/>
                <w:kern w:val="0"/>
                <w:szCs w:val="21"/>
              </w:rPr>
              <w:t xml:space="preserve">  钢和铁</w:t>
            </w:r>
            <w:r>
              <w:rPr>
                <w:rFonts w:eastAsia="宋体" w:hAnsi="宋体" w:cs="Times New Roman"/>
                <w:kern w:val="0"/>
                <w:szCs w:val="21"/>
              </w:rPr>
              <w:t xml:space="preserve"> </w:t>
            </w:r>
            <w:r>
              <w:rPr>
                <w:rFonts w:eastAsia="宋体" w:hAnsi="宋体" w:cs="Times New Roman" w:hint="eastAsia"/>
                <w:kern w:val="0"/>
                <w:szCs w:val="21"/>
              </w:rPr>
              <w:t>化学成分测定用试样的取样和制样方法</w:t>
            </w:r>
          </w:p>
          <w:p w:rsidR="00F84690" w:rsidRDefault="005D1B6B">
            <w:pPr>
              <w:pStyle w:val="a8"/>
              <w:jc w:val="left"/>
              <w:rPr>
                <w:rFonts w:eastAsia="宋体" w:hAnsi="宋体" w:cs="Times New Roman"/>
                <w:kern w:val="0"/>
                <w:szCs w:val="21"/>
              </w:rPr>
            </w:pPr>
            <w:r>
              <w:rPr>
                <w:rFonts w:eastAsia="宋体" w:hAnsi="宋体" w:cs="Times New Roman"/>
                <w:kern w:val="0"/>
                <w:szCs w:val="21"/>
              </w:rPr>
              <w:t>GB/T</w:t>
            </w:r>
            <w:r>
              <w:rPr>
                <w:rFonts w:eastAsia="宋体" w:hAnsi="宋体" w:cs="Times New Roman" w:hint="eastAsia"/>
                <w:kern w:val="0"/>
                <w:szCs w:val="21"/>
              </w:rPr>
              <w:t xml:space="preserve"> </w:t>
            </w:r>
            <w:r>
              <w:rPr>
                <w:rFonts w:eastAsia="宋体" w:hAnsi="宋体" w:cs="Times New Roman"/>
                <w:kern w:val="0"/>
                <w:szCs w:val="21"/>
              </w:rPr>
              <w:t>28900</w:t>
            </w:r>
            <w:r>
              <w:rPr>
                <w:rFonts w:eastAsia="宋体" w:hAnsi="宋体" w:cs="Times New Roman" w:hint="eastAsia"/>
                <w:kern w:val="0"/>
                <w:szCs w:val="21"/>
              </w:rPr>
              <w:t>-2012</w:t>
            </w:r>
            <w:r>
              <w:rPr>
                <w:rFonts w:eastAsia="宋体" w:hAnsi="宋体" w:cs="Times New Roman"/>
                <w:kern w:val="0"/>
                <w:szCs w:val="21"/>
              </w:rPr>
              <w:t xml:space="preserve"> </w:t>
            </w:r>
            <w:r>
              <w:rPr>
                <w:rFonts w:eastAsia="宋体" w:hAnsi="宋体" w:cs="Times New Roman" w:hint="eastAsia"/>
                <w:kern w:val="0"/>
                <w:szCs w:val="21"/>
              </w:rPr>
              <w:t>钢筋混凝土用钢材试验方法</w:t>
            </w:r>
          </w:p>
          <w:p w:rsidR="00F84690" w:rsidRDefault="005D1B6B">
            <w:pPr>
              <w:pStyle w:val="a8"/>
              <w:jc w:val="left"/>
              <w:rPr>
                <w:rFonts w:eastAsia="宋体" w:hAnsi="宋体" w:cs="Times New Roman"/>
                <w:kern w:val="0"/>
                <w:szCs w:val="21"/>
              </w:rPr>
            </w:pPr>
            <w:r>
              <w:rPr>
                <w:rFonts w:eastAsia="宋体" w:hAnsi="宋体" w:cs="Times New Roman" w:hint="eastAsia"/>
                <w:kern w:val="0"/>
                <w:szCs w:val="21"/>
              </w:rPr>
              <w:t>YB/T 081-2013</w:t>
            </w:r>
            <w:r>
              <w:rPr>
                <w:rFonts w:eastAsia="宋体" w:hAnsi="宋体" w:cs="Times New Roman"/>
                <w:kern w:val="0"/>
                <w:szCs w:val="21"/>
              </w:rPr>
              <w:t xml:space="preserve"> </w:t>
            </w:r>
            <w:r>
              <w:rPr>
                <w:rFonts w:eastAsia="宋体" w:hAnsi="宋体" w:cs="Times New Roman" w:hint="eastAsia"/>
                <w:kern w:val="0"/>
                <w:szCs w:val="21"/>
              </w:rPr>
              <w:t>冶金技术标准的</w:t>
            </w:r>
            <w:proofErr w:type="gramStart"/>
            <w:r>
              <w:rPr>
                <w:rFonts w:eastAsia="宋体" w:hAnsi="宋体" w:cs="Times New Roman" w:hint="eastAsia"/>
                <w:kern w:val="0"/>
                <w:szCs w:val="21"/>
              </w:rPr>
              <w:t>数值修约与</w:t>
            </w:r>
            <w:proofErr w:type="gramEnd"/>
            <w:r>
              <w:rPr>
                <w:rFonts w:eastAsia="宋体" w:hAnsi="宋体" w:cs="Times New Roman" w:hint="eastAsia"/>
                <w:kern w:val="0"/>
                <w:szCs w:val="21"/>
              </w:rPr>
              <w:t>检测数值的判定</w:t>
            </w:r>
          </w:p>
          <w:p w:rsidR="00F84690" w:rsidRDefault="005D1B6B">
            <w:pPr>
              <w:spacing w:line="0" w:lineRule="atLeast"/>
              <w:jc w:val="left"/>
              <w:rPr>
                <w:rFonts w:ascii="宋体" w:hAnsi="宋体"/>
                <w:kern w:val="0"/>
                <w:szCs w:val="21"/>
              </w:rPr>
            </w:pPr>
            <w:r>
              <w:rPr>
                <w:rFonts w:ascii="宋体" w:hAnsi="宋体" w:hint="eastAsia"/>
                <w:kern w:val="0"/>
                <w:szCs w:val="21"/>
              </w:rPr>
              <w:t>YB/T 5126-2003  钢筋混凝土用钢筋</w:t>
            </w:r>
            <w:r>
              <w:rPr>
                <w:rFonts w:ascii="宋体" w:hAnsi="宋体"/>
                <w:kern w:val="0"/>
                <w:szCs w:val="21"/>
              </w:rPr>
              <w:t xml:space="preserve"> </w:t>
            </w:r>
            <w:r>
              <w:rPr>
                <w:rFonts w:ascii="宋体" w:hAnsi="宋体" w:hint="eastAsia"/>
                <w:kern w:val="0"/>
                <w:szCs w:val="21"/>
              </w:rPr>
              <w:t>弯曲和反向弯曲试验方法</w:t>
            </w:r>
          </w:p>
        </w:tc>
      </w:tr>
      <w:tr w:rsidR="00F84690">
        <w:trPr>
          <w:trHeight w:val="533"/>
          <w:jc w:val="center"/>
        </w:trPr>
        <w:tc>
          <w:tcPr>
            <w:tcW w:w="575" w:type="dxa"/>
            <w:vAlign w:val="center"/>
          </w:tcPr>
          <w:p w:rsidR="00F84690" w:rsidRDefault="005D1B6B">
            <w:pPr>
              <w:spacing w:line="0" w:lineRule="atLeast"/>
              <w:jc w:val="center"/>
              <w:rPr>
                <w:rFonts w:ascii="宋体" w:hAnsi="宋体"/>
                <w:kern w:val="0"/>
                <w:szCs w:val="21"/>
              </w:rPr>
            </w:pPr>
            <w:r>
              <w:rPr>
                <w:rFonts w:ascii="宋体" w:hAnsi="宋体" w:hint="eastAsia"/>
                <w:kern w:val="0"/>
                <w:szCs w:val="21"/>
              </w:rPr>
              <w:lastRenderedPageBreak/>
              <w:t>5</w:t>
            </w:r>
          </w:p>
        </w:tc>
        <w:tc>
          <w:tcPr>
            <w:tcW w:w="900" w:type="dxa"/>
            <w:vAlign w:val="center"/>
          </w:tcPr>
          <w:p w:rsidR="00F84690" w:rsidRDefault="005D1B6B">
            <w:pPr>
              <w:spacing w:line="0" w:lineRule="atLeast"/>
              <w:jc w:val="center"/>
              <w:rPr>
                <w:rFonts w:ascii="宋体" w:hAnsi="宋体"/>
                <w:kern w:val="0"/>
                <w:szCs w:val="21"/>
              </w:rPr>
            </w:pPr>
            <w:r>
              <w:rPr>
                <w:rFonts w:ascii="宋体" w:hAnsi="宋体" w:hint="eastAsia"/>
                <w:kern w:val="0"/>
                <w:szCs w:val="21"/>
              </w:rPr>
              <w:t>耐蚀</w:t>
            </w:r>
          </w:p>
          <w:p w:rsidR="00F84690" w:rsidRDefault="005D1B6B">
            <w:pPr>
              <w:spacing w:line="0" w:lineRule="atLeast"/>
              <w:jc w:val="center"/>
              <w:rPr>
                <w:rFonts w:ascii="宋体" w:hAnsi="宋体"/>
                <w:kern w:val="0"/>
                <w:szCs w:val="21"/>
              </w:rPr>
            </w:pPr>
            <w:r>
              <w:rPr>
                <w:rFonts w:ascii="宋体" w:hAnsi="宋体" w:hint="eastAsia"/>
                <w:kern w:val="0"/>
                <w:szCs w:val="21"/>
              </w:rPr>
              <w:t>钢筋</w:t>
            </w:r>
          </w:p>
        </w:tc>
        <w:tc>
          <w:tcPr>
            <w:tcW w:w="1605" w:type="dxa"/>
            <w:vAlign w:val="center"/>
          </w:tcPr>
          <w:p w:rsidR="00F84690" w:rsidRDefault="005D1B6B">
            <w:pPr>
              <w:spacing w:line="0" w:lineRule="atLeast"/>
              <w:jc w:val="left"/>
              <w:rPr>
                <w:rFonts w:ascii="宋体" w:hAnsi="宋体"/>
                <w:kern w:val="0"/>
                <w:szCs w:val="21"/>
              </w:rPr>
            </w:pPr>
            <w:r>
              <w:rPr>
                <w:rFonts w:ascii="宋体" w:hAnsi="宋体" w:hint="eastAsia"/>
                <w:kern w:val="0"/>
                <w:szCs w:val="21"/>
              </w:rPr>
              <w:t>GB/T 33953-</w:t>
            </w:r>
          </w:p>
          <w:p w:rsidR="00F84690" w:rsidRDefault="005D1B6B">
            <w:pPr>
              <w:spacing w:line="0" w:lineRule="atLeast"/>
              <w:jc w:val="left"/>
              <w:rPr>
                <w:rFonts w:ascii="宋体" w:hAnsi="宋体"/>
                <w:kern w:val="0"/>
                <w:szCs w:val="21"/>
              </w:rPr>
            </w:pPr>
            <w:r>
              <w:rPr>
                <w:rFonts w:ascii="宋体" w:hAnsi="宋体" w:hint="eastAsia"/>
                <w:kern w:val="0"/>
                <w:szCs w:val="21"/>
              </w:rPr>
              <w:t>2017钢筋混凝土用耐蚀钢筋</w:t>
            </w:r>
          </w:p>
        </w:tc>
        <w:tc>
          <w:tcPr>
            <w:tcW w:w="6124" w:type="dxa"/>
            <w:vAlign w:val="center"/>
          </w:tcPr>
          <w:p w:rsidR="00F84690" w:rsidRDefault="005D1B6B">
            <w:pPr>
              <w:spacing w:line="0" w:lineRule="atLeast"/>
              <w:rPr>
                <w:rFonts w:ascii="宋体" w:hAnsi="宋体"/>
                <w:kern w:val="0"/>
                <w:szCs w:val="21"/>
              </w:rPr>
            </w:pPr>
            <w:r>
              <w:rPr>
                <w:rFonts w:ascii="宋体" w:hAnsi="宋体" w:hint="eastAsia"/>
                <w:kern w:val="0"/>
                <w:szCs w:val="21"/>
              </w:rPr>
              <w:t>GB/T 222-2006  钢的成品化学成分允许偏差</w:t>
            </w:r>
          </w:p>
          <w:p w:rsidR="00F84690" w:rsidRDefault="005D1B6B">
            <w:pPr>
              <w:spacing w:line="0" w:lineRule="atLeast"/>
              <w:rPr>
                <w:rFonts w:ascii="宋体" w:hAnsi="宋体"/>
                <w:kern w:val="0"/>
                <w:szCs w:val="21"/>
              </w:rPr>
            </w:pPr>
            <w:r>
              <w:rPr>
                <w:rFonts w:ascii="宋体" w:hAnsi="宋体" w:hint="eastAsia"/>
                <w:kern w:val="0"/>
                <w:szCs w:val="21"/>
              </w:rPr>
              <w:t>GB/T 223.5-2008 钢铁 酸</w:t>
            </w:r>
            <w:proofErr w:type="gramStart"/>
            <w:r>
              <w:rPr>
                <w:rFonts w:ascii="宋体" w:hAnsi="宋体" w:hint="eastAsia"/>
                <w:kern w:val="0"/>
                <w:szCs w:val="21"/>
              </w:rPr>
              <w:t>溶硅和全硅</w:t>
            </w:r>
            <w:proofErr w:type="gramEnd"/>
            <w:r>
              <w:rPr>
                <w:rFonts w:ascii="宋体" w:hAnsi="宋体" w:hint="eastAsia"/>
                <w:kern w:val="0"/>
                <w:szCs w:val="21"/>
              </w:rPr>
              <w:t>含量的测定 还原型硅钼酸盐分光光度法</w:t>
            </w:r>
          </w:p>
          <w:p w:rsidR="00F84690" w:rsidRDefault="005D1B6B">
            <w:pPr>
              <w:spacing w:line="0" w:lineRule="atLeast"/>
              <w:rPr>
                <w:rFonts w:ascii="宋体" w:hAnsi="宋体"/>
                <w:kern w:val="0"/>
                <w:szCs w:val="21"/>
              </w:rPr>
            </w:pPr>
            <w:r>
              <w:rPr>
                <w:rFonts w:ascii="宋体" w:hAnsi="宋体" w:hint="eastAsia"/>
                <w:kern w:val="0"/>
                <w:szCs w:val="21"/>
              </w:rPr>
              <w:t>GB/T 223.11-2008钢铁及合金 铬含量的测定 可视滴定或电位滴定法</w:t>
            </w:r>
          </w:p>
          <w:p w:rsidR="00F84690" w:rsidRDefault="005D1B6B">
            <w:pPr>
              <w:spacing w:line="0" w:lineRule="atLeast"/>
              <w:rPr>
                <w:rFonts w:ascii="宋体" w:hAnsi="宋体"/>
                <w:kern w:val="0"/>
                <w:szCs w:val="21"/>
              </w:rPr>
            </w:pPr>
            <w:r>
              <w:rPr>
                <w:rFonts w:ascii="宋体" w:hAnsi="宋体" w:hint="eastAsia"/>
                <w:kern w:val="0"/>
                <w:szCs w:val="21"/>
              </w:rPr>
              <w:t>GB/T 223.12-1991  钢铁及合金 化学分析方法 碳酸钠分离二</w:t>
            </w:r>
            <w:proofErr w:type="gramStart"/>
            <w:r>
              <w:rPr>
                <w:rFonts w:ascii="宋体" w:hAnsi="宋体" w:hint="eastAsia"/>
                <w:kern w:val="0"/>
                <w:szCs w:val="21"/>
              </w:rPr>
              <w:t>苯碳酰二肼</w:t>
            </w:r>
            <w:proofErr w:type="gramEnd"/>
            <w:r>
              <w:rPr>
                <w:rFonts w:ascii="宋体" w:hAnsi="宋体" w:hint="eastAsia"/>
                <w:kern w:val="0"/>
                <w:szCs w:val="21"/>
              </w:rPr>
              <w:t>光度法测定铬量</w:t>
            </w:r>
          </w:p>
          <w:p w:rsidR="00F84690" w:rsidRDefault="005D1B6B">
            <w:pPr>
              <w:spacing w:line="0" w:lineRule="atLeast"/>
              <w:rPr>
                <w:rFonts w:ascii="宋体" w:hAnsi="宋体"/>
                <w:kern w:val="0"/>
                <w:szCs w:val="21"/>
              </w:rPr>
            </w:pPr>
            <w:r>
              <w:rPr>
                <w:rFonts w:ascii="宋体" w:hAnsi="宋体" w:hint="eastAsia"/>
                <w:kern w:val="0"/>
                <w:szCs w:val="21"/>
              </w:rPr>
              <w:t>GB/T 223.14-2000  钢铁及合金 化学分析方法 钽试剂萃取光度法测定</w:t>
            </w:r>
            <w:proofErr w:type="gramStart"/>
            <w:r>
              <w:rPr>
                <w:rFonts w:ascii="宋体" w:hAnsi="宋体" w:hint="eastAsia"/>
                <w:kern w:val="0"/>
                <w:szCs w:val="21"/>
              </w:rPr>
              <w:t>钒</w:t>
            </w:r>
            <w:proofErr w:type="gramEnd"/>
            <w:r>
              <w:rPr>
                <w:rFonts w:ascii="宋体" w:hAnsi="宋体" w:hint="eastAsia"/>
                <w:kern w:val="0"/>
                <w:szCs w:val="21"/>
              </w:rPr>
              <w:t>含量</w:t>
            </w:r>
          </w:p>
          <w:p w:rsidR="00F84690" w:rsidRDefault="005D1B6B">
            <w:pPr>
              <w:spacing w:line="0" w:lineRule="atLeast"/>
              <w:rPr>
                <w:rFonts w:ascii="宋体" w:hAnsi="宋体"/>
                <w:kern w:val="0"/>
                <w:szCs w:val="21"/>
              </w:rPr>
            </w:pPr>
            <w:r>
              <w:rPr>
                <w:rFonts w:ascii="宋体" w:hAnsi="宋体" w:hint="eastAsia"/>
                <w:kern w:val="0"/>
                <w:szCs w:val="21"/>
              </w:rPr>
              <w:t>GB/T 223.17-1989  钢铁及合金 化学分析方法 二安替比林甲烷光度法测定钛量</w:t>
            </w:r>
          </w:p>
          <w:p w:rsidR="00F84690" w:rsidRDefault="005D1B6B">
            <w:pPr>
              <w:spacing w:line="0" w:lineRule="atLeast"/>
              <w:rPr>
                <w:rFonts w:ascii="宋体" w:hAnsi="宋体"/>
                <w:kern w:val="0"/>
                <w:szCs w:val="21"/>
              </w:rPr>
            </w:pPr>
            <w:r>
              <w:rPr>
                <w:rFonts w:ascii="宋体" w:hAnsi="宋体" w:hint="eastAsia"/>
                <w:kern w:val="0"/>
                <w:szCs w:val="21"/>
              </w:rPr>
              <w:t>GB/T 223.19-1989  钢铁及合金 化学分析方法 新</w:t>
            </w:r>
            <w:proofErr w:type="gramStart"/>
            <w:r>
              <w:rPr>
                <w:rFonts w:ascii="宋体" w:hAnsi="宋体" w:hint="eastAsia"/>
                <w:kern w:val="0"/>
                <w:szCs w:val="21"/>
              </w:rPr>
              <w:t>亚铜灵</w:t>
            </w:r>
            <w:proofErr w:type="gramEnd"/>
            <w:r>
              <w:rPr>
                <w:rFonts w:ascii="宋体" w:hAnsi="宋体" w:hint="eastAsia"/>
                <w:kern w:val="0"/>
                <w:szCs w:val="21"/>
              </w:rPr>
              <w:t>—三氯甲烷萃取光度法测定铜量</w:t>
            </w:r>
          </w:p>
          <w:p w:rsidR="00F84690" w:rsidRDefault="005D1B6B">
            <w:pPr>
              <w:spacing w:line="0" w:lineRule="atLeast"/>
              <w:rPr>
                <w:rFonts w:ascii="宋体" w:hAnsi="宋体"/>
                <w:kern w:val="0"/>
                <w:szCs w:val="21"/>
              </w:rPr>
            </w:pPr>
            <w:r>
              <w:rPr>
                <w:rFonts w:ascii="宋体" w:hAnsi="宋体" w:hint="eastAsia"/>
                <w:kern w:val="0"/>
                <w:szCs w:val="21"/>
              </w:rPr>
              <w:t>GB/T 223.23-2008  钢铁及合金 镍含量的测定 丁二酮肟分光光度法</w:t>
            </w:r>
          </w:p>
          <w:p w:rsidR="00F84690" w:rsidRDefault="005D1B6B">
            <w:pPr>
              <w:spacing w:line="0" w:lineRule="atLeast"/>
              <w:rPr>
                <w:rFonts w:ascii="宋体" w:hAnsi="宋体"/>
                <w:kern w:val="0"/>
                <w:szCs w:val="21"/>
              </w:rPr>
            </w:pPr>
            <w:r>
              <w:rPr>
                <w:rFonts w:ascii="宋体" w:hAnsi="宋体" w:hint="eastAsia"/>
                <w:kern w:val="0"/>
                <w:szCs w:val="21"/>
              </w:rPr>
              <w:t xml:space="preserve">GB/T 223.26-2008  钢铁及合金 </w:t>
            </w:r>
            <w:proofErr w:type="gramStart"/>
            <w:r>
              <w:rPr>
                <w:rFonts w:ascii="宋体" w:hAnsi="宋体" w:hint="eastAsia"/>
                <w:kern w:val="0"/>
                <w:szCs w:val="21"/>
              </w:rPr>
              <w:t>钼</w:t>
            </w:r>
            <w:proofErr w:type="gramEnd"/>
            <w:r>
              <w:rPr>
                <w:rFonts w:ascii="宋体" w:hAnsi="宋体" w:hint="eastAsia"/>
                <w:kern w:val="0"/>
                <w:szCs w:val="21"/>
              </w:rPr>
              <w:t>含量的测定 硫氰酸盐分光光度法</w:t>
            </w:r>
          </w:p>
          <w:p w:rsidR="00F84690" w:rsidRDefault="005D1B6B">
            <w:pPr>
              <w:spacing w:line="0" w:lineRule="atLeast"/>
              <w:rPr>
                <w:rFonts w:ascii="宋体" w:hAnsi="宋体"/>
                <w:kern w:val="0"/>
                <w:szCs w:val="21"/>
              </w:rPr>
            </w:pPr>
            <w:r>
              <w:rPr>
                <w:rFonts w:ascii="宋体" w:hAnsi="宋体" w:hint="eastAsia"/>
                <w:kern w:val="0"/>
                <w:szCs w:val="21"/>
              </w:rPr>
              <w:t xml:space="preserve">GB/T 223.37-1989  钢铁及合金 化学分析方法 蒸馏分离 </w:t>
            </w:r>
            <w:proofErr w:type="gramStart"/>
            <w:r>
              <w:rPr>
                <w:rFonts w:ascii="宋体" w:hAnsi="宋体" w:hint="eastAsia"/>
                <w:kern w:val="0"/>
                <w:szCs w:val="21"/>
              </w:rPr>
              <w:t>靛酚</w:t>
            </w:r>
            <w:proofErr w:type="gramEnd"/>
            <w:r>
              <w:rPr>
                <w:rFonts w:ascii="宋体" w:hAnsi="宋体" w:hint="eastAsia"/>
                <w:kern w:val="0"/>
                <w:szCs w:val="21"/>
              </w:rPr>
              <w:t>蓝光度法测定氮量</w:t>
            </w:r>
          </w:p>
          <w:p w:rsidR="00F84690" w:rsidRDefault="005D1B6B">
            <w:pPr>
              <w:pStyle w:val="a8"/>
              <w:rPr>
                <w:rFonts w:eastAsia="宋体" w:hAnsi="宋体" w:cs="Times New Roman"/>
                <w:kern w:val="0"/>
                <w:szCs w:val="21"/>
              </w:rPr>
            </w:pPr>
            <w:r>
              <w:rPr>
                <w:rFonts w:eastAsia="宋体" w:hAnsi="宋体" w:cs="Times New Roman" w:hint="eastAsia"/>
                <w:kern w:val="0"/>
                <w:szCs w:val="21"/>
              </w:rPr>
              <w:t>GB/T 223.40-2007钢铁及合金 铌含量的测定氯</w:t>
            </w:r>
            <w:proofErr w:type="gramStart"/>
            <w:r>
              <w:rPr>
                <w:rFonts w:eastAsia="宋体" w:hAnsi="宋体" w:cs="Times New Roman" w:hint="eastAsia"/>
                <w:kern w:val="0"/>
                <w:szCs w:val="21"/>
              </w:rPr>
              <w:t>磺酚</w:t>
            </w:r>
            <w:proofErr w:type="gramEnd"/>
            <w:r>
              <w:rPr>
                <w:rFonts w:eastAsia="宋体" w:hAnsi="宋体" w:cs="Times New Roman" w:hint="eastAsia"/>
                <w:kern w:val="0"/>
                <w:szCs w:val="21"/>
              </w:rPr>
              <w:t>S分光光度法</w:t>
            </w:r>
          </w:p>
          <w:p w:rsidR="00F84690" w:rsidRDefault="005D1B6B">
            <w:pPr>
              <w:pStyle w:val="a8"/>
              <w:rPr>
                <w:rFonts w:eastAsia="宋体" w:hAnsi="宋体" w:cs="Times New Roman"/>
                <w:kern w:val="0"/>
                <w:szCs w:val="21"/>
              </w:rPr>
            </w:pPr>
            <w:r>
              <w:rPr>
                <w:rFonts w:eastAsia="宋体" w:hAnsi="宋体" w:cs="Times New Roman" w:hint="eastAsia"/>
                <w:kern w:val="0"/>
                <w:szCs w:val="21"/>
              </w:rPr>
              <w:t>GB/T 223.49-1994  钢铁及合金 化学分析方法 萃取分离-偶氮氯</w:t>
            </w:r>
            <w:proofErr w:type="gramStart"/>
            <w:r>
              <w:rPr>
                <w:rFonts w:eastAsia="宋体" w:hAnsi="宋体" w:cs="Times New Roman" w:hint="eastAsia"/>
                <w:kern w:val="0"/>
                <w:szCs w:val="21"/>
              </w:rPr>
              <w:t>膦</w:t>
            </w:r>
            <w:proofErr w:type="gramEnd"/>
            <w:r>
              <w:rPr>
                <w:rFonts w:eastAsia="宋体" w:hAnsi="宋体" w:cs="Times New Roman" w:hint="eastAsia"/>
                <w:kern w:val="0"/>
                <w:szCs w:val="21"/>
              </w:rPr>
              <w:t>mA分光光度法测定稀土总量</w:t>
            </w:r>
          </w:p>
          <w:p w:rsidR="00F84690" w:rsidRDefault="005D1B6B">
            <w:pPr>
              <w:pStyle w:val="a8"/>
              <w:rPr>
                <w:rFonts w:eastAsia="宋体" w:hAnsi="宋体" w:cs="Times New Roman"/>
                <w:kern w:val="0"/>
                <w:szCs w:val="21"/>
              </w:rPr>
            </w:pPr>
            <w:r>
              <w:rPr>
                <w:rFonts w:eastAsia="宋体" w:hAnsi="宋体" w:cs="Times New Roman" w:hint="eastAsia"/>
                <w:kern w:val="0"/>
                <w:szCs w:val="21"/>
              </w:rPr>
              <w:lastRenderedPageBreak/>
              <w:t xml:space="preserve">GB/T 223.59-2008  </w:t>
            </w:r>
            <w:r>
              <w:rPr>
                <w:rFonts w:hAnsi="宋体" w:hint="eastAsia"/>
                <w:kern w:val="0"/>
                <w:szCs w:val="21"/>
              </w:rPr>
              <w:t>钢铁及合金 磷含量的测定 铋磷</w:t>
            </w:r>
            <w:proofErr w:type="gramStart"/>
            <w:r>
              <w:rPr>
                <w:rFonts w:hAnsi="宋体" w:hint="eastAsia"/>
                <w:kern w:val="0"/>
                <w:szCs w:val="21"/>
              </w:rPr>
              <w:t>钼</w:t>
            </w:r>
            <w:proofErr w:type="gramEnd"/>
            <w:r>
              <w:rPr>
                <w:rFonts w:hAnsi="宋体" w:hint="eastAsia"/>
                <w:kern w:val="0"/>
                <w:szCs w:val="21"/>
              </w:rPr>
              <w:t>蓝分光光度法和</w:t>
            </w:r>
            <w:proofErr w:type="gramStart"/>
            <w:r>
              <w:rPr>
                <w:rFonts w:hAnsi="宋体" w:hint="eastAsia"/>
                <w:kern w:val="0"/>
                <w:szCs w:val="21"/>
              </w:rPr>
              <w:t>锑磷钼</w:t>
            </w:r>
            <w:proofErr w:type="gramEnd"/>
            <w:r>
              <w:rPr>
                <w:rFonts w:hAnsi="宋体" w:hint="eastAsia"/>
                <w:kern w:val="0"/>
                <w:szCs w:val="21"/>
              </w:rPr>
              <w:t>蓝分光光度法</w:t>
            </w:r>
          </w:p>
          <w:p w:rsidR="00F84690" w:rsidRDefault="005D1B6B">
            <w:pPr>
              <w:pStyle w:val="a8"/>
              <w:rPr>
                <w:rFonts w:eastAsia="宋体" w:hAnsi="宋体" w:cs="Times New Roman"/>
                <w:kern w:val="0"/>
                <w:szCs w:val="21"/>
              </w:rPr>
            </w:pPr>
            <w:r>
              <w:rPr>
                <w:rFonts w:eastAsia="宋体" w:hAnsi="宋体" w:cs="Times New Roman" w:hint="eastAsia"/>
                <w:kern w:val="0"/>
                <w:szCs w:val="21"/>
              </w:rPr>
              <w:t>GB/T 223.63-1988  钢铁及合金 化学分析方法 高碘酸钠(钾)光度法测定锰量</w:t>
            </w:r>
          </w:p>
          <w:p w:rsidR="00F84690" w:rsidRDefault="005D1B6B">
            <w:pPr>
              <w:pStyle w:val="a8"/>
              <w:rPr>
                <w:rFonts w:eastAsia="宋体" w:hAnsi="宋体" w:cs="Times New Roman"/>
                <w:kern w:val="0"/>
                <w:szCs w:val="21"/>
              </w:rPr>
            </w:pPr>
            <w:r>
              <w:rPr>
                <w:rFonts w:eastAsia="宋体" w:hAnsi="宋体" w:cs="Times New Roman"/>
                <w:kern w:val="0"/>
                <w:szCs w:val="21"/>
              </w:rPr>
              <w:t>G</w:t>
            </w:r>
            <w:r>
              <w:rPr>
                <w:rFonts w:eastAsia="宋体" w:hAnsi="宋体" w:cs="Times New Roman" w:hint="eastAsia"/>
                <w:kern w:val="0"/>
                <w:szCs w:val="21"/>
              </w:rPr>
              <w:t>B/T 223.85-</w:t>
            </w:r>
            <w:r>
              <w:rPr>
                <w:rFonts w:eastAsia="宋体" w:hAnsi="宋体" w:cs="Times New Roman"/>
                <w:kern w:val="0"/>
                <w:szCs w:val="21"/>
              </w:rPr>
              <w:t>2009</w:t>
            </w:r>
            <w:r>
              <w:rPr>
                <w:rFonts w:eastAsia="宋体" w:hAnsi="宋体" w:cs="Times New Roman" w:hint="eastAsia"/>
                <w:kern w:val="0"/>
                <w:szCs w:val="21"/>
              </w:rPr>
              <w:t xml:space="preserve"> 钢铁及合金 硫含量的测定 感应炉燃烧后红外吸收法</w:t>
            </w:r>
          </w:p>
          <w:p w:rsidR="00F84690" w:rsidRDefault="005D1B6B">
            <w:pPr>
              <w:pStyle w:val="a8"/>
              <w:rPr>
                <w:rFonts w:eastAsia="宋体" w:hAnsi="宋体" w:cs="Times New Roman"/>
                <w:kern w:val="0"/>
                <w:szCs w:val="21"/>
              </w:rPr>
            </w:pPr>
            <w:r>
              <w:rPr>
                <w:rFonts w:eastAsia="宋体" w:hAnsi="宋体" w:cs="Times New Roman"/>
                <w:kern w:val="0"/>
                <w:szCs w:val="21"/>
              </w:rPr>
              <w:t>G</w:t>
            </w:r>
            <w:r>
              <w:rPr>
                <w:rFonts w:eastAsia="宋体" w:hAnsi="宋体" w:cs="Times New Roman" w:hint="eastAsia"/>
                <w:kern w:val="0"/>
                <w:szCs w:val="21"/>
              </w:rPr>
              <w:t>B/T 223.86-</w:t>
            </w:r>
            <w:r>
              <w:rPr>
                <w:rFonts w:eastAsia="宋体" w:hAnsi="宋体" w:cs="Times New Roman"/>
                <w:kern w:val="0"/>
                <w:szCs w:val="21"/>
              </w:rPr>
              <w:t>2009</w:t>
            </w:r>
            <w:r>
              <w:rPr>
                <w:rFonts w:eastAsia="宋体" w:hAnsi="宋体" w:cs="Times New Roman" w:hint="eastAsia"/>
                <w:kern w:val="0"/>
                <w:szCs w:val="21"/>
              </w:rPr>
              <w:t xml:space="preserve"> 钢铁及合金 </w:t>
            </w:r>
            <w:proofErr w:type="gramStart"/>
            <w:r>
              <w:rPr>
                <w:rFonts w:eastAsia="宋体" w:hAnsi="宋体" w:cs="Times New Roman" w:hint="eastAsia"/>
                <w:kern w:val="0"/>
                <w:szCs w:val="21"/>
              </w:rPr>
              <w:t>总碳含量</w:t>
            </w:r>
            <w:proofErr w:type="gramEnd"/>
            <w:r>
              <w:rPr>
                <w:rFonts w:eastAsia="宋体" w:hAnsi="宋体" w:cs="Times New Roman" w:hint="eastAsia"/>
                <w:kern w:val="0"/>
                <w:szCs w:val="21"/>
              </w:rPr>
              <w:t>的测定 感应炉燃烧后红外吸收法</w:t>
            </w:r>
          </w:p>
          <w:p w:rsidR="00F84690" w:rsidRDefault="005D1B6B">
            <w:pPr>
              <w:pStyle w:val="a8"/>
              <w:rPr>
                <w:rFonts w:eastAsia="宋体" w:hAnsi="宋体" w:cs="Times New Roman"/>
                <w:kern w:val="0"/>
                <w:szCs w:val="21"/>
              </w:rPr>
            </w:pPr>
            <w:r>
              <w:rPr>
                <w:rFonts w:eastAsia="宋体" w:hAnsi="宋体" w:cs="Times New Roman" w:hint="eastAsia"/>
                <w:kern w:val="0"/>
                <w:szCs w:val="21"/>
              </w:rPr>
              <w:t>GB/T 228.1-2010  金属材料 拉伸试验 第1部分：室温试验方法</w:t>
            </w:r>
          </w:p>
          <w:p w:rsidR="00F84690" w:rsidRDefault="005D1B6B">
            <w:pPr>
              <w:pStyle w:val="a8"/>
              <w:rPr>
                <w:rFonts w:eastAsia="宋体" w:hAnsi="宋体" w:cs="Times New Roman"/>
                <w:kern w:val="0"/>
                <w:szCs w:val="21"/>
              </w:rPr>
            </w:pPr>
            <w:r>
              <w:rPr>
                <w:rFonts w:eastAsia="宋体" w:hAnsi="宋体" w:cs="Times New Roman"/>
                <w:kern w:val="0"/>
                <w:szCs w:val="21"/>
              </w:rPr>
              <w:t>GB/T 232</w:t>
            </w:r>
            <w:r>
              <w:rPr>
                <w:rFonts w:eastAsia="宋体" w:hAnsi="宋体" w:cs="Times New Roman" w:hint="eastAsia"/>
                <w:kern w:val="0"/>
                <w:szCs w:val="21"/>
              </w:rPr>
              <w:t>-2010</w:t>
            </w:r>
            <w:r>
              <w:rPr>
                <w:rFonts w:eastAsia="宋体" w:hAnsi="宋体" w:cs="Times New Roman"/>
                <w:kern w:val="0"/>
                <w:szCs w:val="21"/>
              </w:rPr>
              <w:t xml:space="preserve">  </w:t>
            </w:r>
            <w:r>
              <w:rPr>
                <w:rFonts w:eastAsia="宋体" w:hAnsi="宋体" w:cs="Times New Roman" w:hint="eastAsia"/>
                <w:kern w:val="0"/>
                <w:szCs w:val="21"/>
              </w:rPr>
              <w:t>金属材料</w:t>
            </w:r>
            <w:r>
              <w:rPr>
                <w:rFonts w:eastAsia="宋体" w:hAnsi="宋体" w:cs="Times New Roman"/>
                <w:kern w:val="0"/>
                <w:szCs w:val="21"/>
              </w:rPr>
              <w:t xml:space="preserve">  </w:t>
            </w:r>
            <w:r>
              <w:rPr>
                <w:rFonts w:eastAsia="宋体" w:hAnsi="宋体" w:cs="Times New Roman" w:hint="eastAsia"/>
                <w:kern w:val="0"/>
                <w:szCs w:val="21"/>
              </w:rPr>
              <w:t>弯曲试验方法</w:t>
            </w:r>
          </w:p>
          <w:p w:rsidR="00F84690" w:rsidRDefault="005D1B6B">
            <w:pPr>
              <w:pStyle w:val="a8"/>
              <w:rPr>
                <w:rFonts w:eastAsia="宋体" w:hAnsi="宋体" w:cs="Times New Roman"/>
                <w:kern w:val="0"/>
                <w:szCs w:val="21"/>
              </w:rPr>
            </w:pPr>
            <w:r>
              <w:rPr>
                <w:rFonts w:eastAsia="宋体" w:hAnsi="宋体" w:cs="Times New Roman" w:hint="eastAsia"/>
                <w:kern w:val="0"/>
                <w:szCs w:val="21"/>
              </w:rPr>
              <w:t>GB/T 1499.2-2018 钢筋混凝土用钢 第2部分：热轧带肋钢筋</w:t>
            </w:r>
          </w:p>
          <w:p w:rsidR="00F84690" w:rsidRDefault="005D1B6B">
            <w:pPr>
              <w:pStyle w:val="a8"/>
              <w:rPr>
                <w:rFonts w:eastAsia="宋体" w:hAnsi="宋体" w:cs="Times New Roman"/>
                <w:kern w:val="0"/>
                <w:szCs w:val="21"/>
              </w:rPr>
            </w:pPr>
            <w:r>
              <w:rPr>
                <w:rFonts w:eastAsia="宋体" w:hAnsi="宋体" w:cs="Times New Roman" w:hint="eastAsia"/>
                <w:kern w:val="0"/>
                <w:szCs w:val="21"/>
              </w:rPr>
              <w:t>GB/T 2101-2017  型钢验收、包装、标志及质量证明书的一般规定</w:t>
            </w:r>
          </w:p>
          <w:p w:rsidR="00F84690" w:rsidRDefault="005D1B6B">
            <w:pPr>
              <w:pStyle w:val="a8"/>
              <w:rPr>
                <w:rFonts w:hAnsi="宋体"/>
                <w:kern w:val="0"/>
                <w:szCs w:val="21"/>
              </w:rPr>
            </w:pPr>
            <w:r>
              <w:rPr>
                <w:rFonts w:eastAsia="宋体" w:hAnsi="宋体" w:cs="Times New Roman" w:hint="eastAsia"/>
                <w:kern w:val="0"/>
                <w:szCs w:val="21"/>
              </w:rPr>
              <w:t>GB/T 4336-2016</w:t>
            </w:r>
            <w:r>
              <w:rPr>
                <w:rFonts w:hAnsi="宋体" w:hint="eastAsia"/>
                <w:kern w:val="0"/>
                <w:szCs w:val="21"/>
              </w:rPr>
              <w:t>碳素钢和中低合金钢 多元素含量的测定 火花放电原子发射光谱法（常规法）</w:t>
            </w:r>
          </w:p>
          <w:p w:rsidR="00F84690" w:rsidRDefault="005D1B6B">
            <w:pPr>
              <w:pStyle w:val="a8"/>
              <w:rPr>
                <w:rFonts w:hAnsi="宋体"/>
                <w:kern w:val="0"/>
                <w:szCs w:val="21"/>
              </w:rPr>
            </w:pPr>
            <w:r>
              <w:rPr>
                <w:rFonts w:hAnsi="宋体" w:hint="eastAsia"/>
                <w:kern w:val="0"/>
                <w:szCs w:val="21"/>
              </w:rPr>
              <w:t xml:space="preserve">GB/T 17505-2016 </w:t>
            </w:r>
            <w:proofErr w:type="gramStart"/>
            <w:r>
              <w:rPr>
                <w:rFonts w:hAnsi="宋体" w:hint="eastAsia"/>
                <w:kern w:val="0"/>
                <w:szCs w:val="21"/>
              </w:rPr>
              <w:t>钢及钢产品</w:t>
            </w:r>
            <w:proofErr w:type="gramEnd"/>
            <w:r>
              <w:rPr>
                <w:rFonts w:hAnsi="宋体" w:hint="eastAsia"/>
                <w:kern w:val="0"/>
                <w:szCs w:val="21"/>
              </w:rPr>
              <w:t xml:space="preserve"> 交货一般技术要求</w:t>
            </w:r>
          </w:p>
          <w:p w:rsidR="00F84690" w:rsidRDefault="005D1B6B">
            <w:pPr>
              <w:pStyle w:val="a8"/>
              <w:jc w:val="left"/>
              <w:rPr>
                <w:rFonts w:eastAsia="宋体" w:hAnsi="宋体" w:cs="Times New Roman"/>
                <w:kern w:val="0"/>
                <w:szCs w:val="21"/>
              </w:rPr>
            </w:pPr>
            <w:r>
              <w:rPr>
                <w:rFonts w:eastAsia="宋体" w:hAnsi="宋体" w:cs="Times New Roman" w:hint="eastAsia"/>
                <w:kern w:val="0"/>
                <w:szCs w:val="21"/>
              </w:rPr>
              <w:t>GB/T 20066-</w:t>
            </w:r>
            <w:r>
              <w:rPr>
                <w:rFonts w:eastAsia="宋体" w:hAnsi="宋体" w:cs="Times New Roman"/>
                <w:kern w:val="0"/>
                <w:szCs w:val="21"/>
              </w:rPr>
              <w:t>2006</w:t>
            </w:r>
            <w:r>
              <w:rPr>
                <w:rFonts w:eastAsia="宋体" w:hAnsi="宋体" w:cs="Times New Roman" w:hint="eastAsia"/>
                <w:kern w:val="0"/>
                <w:szCs w:val="21"/>
              </w:rPr>
              <w:t xml:space="preserve">  钢和铁</w:t>
            </w:r>
            <w:r>
              <w:rPr>
                <w:rFonts w:eastAsia="宋体" w:hAnsi="宋体" w:cs="Times New Roman"/>
                <w:kern w:val="0"/>
                <w:szCs w:val="21"/>
              </w:rPr>
              <w:t xml:space="preserve"> </w:t>
            </w:r>
            <w:r>
              <w:rPr>
                <w:rFonts w:eastAsia="宋体" w:hAnsi="宋体" w:cs="Times New Roman" w:hint="eastAsia"/>
                <w:kern w:val="0"/>
                <w:szCs w:val="21"/>
              </w:rPr>
              <w:t>化学成分测定用试样的取样和制样方法</w:t>
            </w:r>
          </w:p>
          <w:p w:rsidR="00F84690" w:rsidRDefault="005D1B6B">
            <w:pPr>
              <w:pStyle w:val="a8"/>
              <w:rPr>
                <w:rFonts w:eastAsia="宋体" w:hAnsi="宋体" w:cs="Times New Roman"/>
                <w:kern w:val="0"/>
                <w:szCs w:val="21"/>
              </w:rPr>
            </w:pPr>
            <w:r>
              <w:rPr>
                <w:rFonts w:eastAsia="宋体" w:hAnsi="宋体" w:cs="Times New Roman" w:hint="eastAsia"/>
                <w:kern w:val="0"/>
                <w:szCs w:val="21"/>
              </w:rPr>
              <w:t>GB/T 20123-2006  钢铁</w:t>
            </w:r>
            <w:r>
              <w:rPr>
                <w:rFonts w:eastAsia="宋体" w:hAnsi="宋体" w:cs="Times New Roman"/>
                <w:kern w:val="0"/>
                <w:szCs w:val="21"/>
              </w:rPr>
              <w:t xml:space="preserve"> </w:t>
            </w:r>
            <w:proofErr w:type="gramStart"/>
            <w:r>
              <w:rPr>
                <w:rFonts w:eastAsia="宋体" w:hAnsi="宋体" w:cs="Times New Roman" w:hint="eastAsia"/>
                <w:kern w:val="0"/>
                <w:szCs w:val="21"/>
              </w:rPr>
              <w:t>总碳硫</w:t>
            </w:r>
            <w:proofErr w:type="gramEnd"/>
            <w:r>
              <w:rPr>
                <w:rFonts w:eastAsia="宋体" w:hAnsi="宋体" w:cs="Times New Roman" w:hint="eastAsia"/>
                <w:kern w:val="0"/>
                <w:szCs w:val="21"/>
              </w:rPr>
              <w:t>含量的测定 高频感应炉燃烧后红外吸收法(常规方法)</w:t>
            </w:r>
            <w:r>
              <w:rPr>
                <w:rFonts w:eastAsia="宋体" w:hAnsi="宋体" w:cs="Times New Roman"/>
                <w:kern w:val="0"/>
                <w:szCs w:val="21"/>
              </w:rPr>
              <w:t xml:space="preserve"> </w:t>
            </w:r>
          </w:p>
          <w:p w:rsidR="00F84690" w:rsidRDefault="005D1B6B">
            <w:pPr>
              <w:pStyle w:val="a8"/>
              <w:rPr>
                <w:rFonts w:eastAsia="宋体" w:hAnsi="宋体" w:cs="Times New Roman"/>
                <w:kern w:val="0"/>
                <w:szCs w:val="21"/>
              </w:rPr>
            </w:pPr>
            <w:r>
              <w:rPr>
                <w:rFonts w:eastAsia="宋体" w:hAnsi="宋体" w:cs="Times New Roman" w:hint="eastAsia"/>
                <w:kern w:val="0"/>
                <w:szCs w:val="21"/>
              </w:rPr>
              <w:t>GB/T 20124-2006 钢铁 氮含量的测定 惰性气体熔融热导法(常规方法)</w:t>
            </w:r>
          </w:p>
          <w:p w:rsidR="00F84690" w:rsidRDefault="005D1B6B">
            <w:pPr>
              <w:pStyle w:val="a8"/>
              <w:rPr>
                <w:rFonts w:eastAsia="宋体" w:hAnsi="宋体" w:cs="Times New Roman"/>
                <w:kern w:val="0"/>
                <w:szCs w:val="21"/>
              </w:rPr>
            </w:pPr>
            <w:r>
              <w:rPr>
                <w:rFonts w:eastAsia="宋体" w:hAnsi="宋体" w:cs="Times New Roman"/>
                <w:kern w:val="0"/>
                <w:szCs w:val="21"/>
              </w:rPr>
              <w:t>GB/T 20125</w:t>
            </w:r>
            <w:r>
              <w:rPr>
                <w:rFonts w:eastAsia="宋体" w:hAnsi="宋体" w:cs="Times New Roman" w:hint="eastAsia"/>
                <w:kern w:val="0"/>
                <w:szCs w:val="21"/>
              </w:rPr>
              <w:t>-2006</w:t>
            </w:r>
            <w:r>
              <w:rPr>
                <w:rFonts w:eastAsia="宋体" w:hAnsi="宋体" w:cs="Times New Roman"/>
                <w:kern w:val="0"/>
                <w:szCs w:val="21"/>
              </w:rPr>
              <w:t>低合金钢</w:t>
            </w:r>
            <w:r>
              <w:rPr>
                <w:rFonts w:eastAsia="宋体" w:hAnsi="宋体" w:cs="Times New Roman" w:hint="eastAsia"/>
                <w:kern w:val="0"/>
                <w:szCs w:val="21"/>
              </w:rPr>
              <w:t xml:space="preserve"> </w:t>
            </w:r>
            <w:r>
              <w:rPr>
                <w:rFonts w:eastAsia="宋体" w:hAnsi="宋体" w:cs="Times New Roman"/>
                <w:kern w:val="0"/>
                <w:szCs w:val="21"/>
              </w:rPr>
              <w:t>多元素</w:t>
            </w:r>
            <w:r>
              <w:rPr>
                <w:rFonts w:eastAsia="宋体" w:hAnsi="宋体" w:cs="Times New Roman" w:hint="eastAsia"/>
                <w:kern w:val="0"/>
                <w:szCs w:val="21"/>
              </w:rPr>
              <w:t>含量</w:t>
            </w:r>
            <w:r>
              <w:rPr>
                <w:rFonts w:eastAsia="宋体" w:hAnsi="宋体" w:cs="Times New Roman"/>
                <w:kern w:val="0"/>
                <w:szCs w:val="21"/>
              </w:rPr>
              <w:t>的测定</w:t>
            </w:r>
            <w:r>
              <w:rPr>
                <w:rFonts w:eastAsia="宋体" w:hAnsi="宋体" w:cs="Times New Roman" w:hint="eastAsia"/>
                <w:kern w:val="0"/>
                <w:szCs w:val="21"/>
              </w:rPr>
              <w:t xml:space="preserve"> </w:t>
            </w:r>
            <w:r>
              <w:rPr>
                <w:rFonts w:eastAsia="宋体" w:hAnsi="宋体" w:cs="Times New Roman"/>
                <w:kern w:val="0"/>
                <w:szCs w:val="21"/>
              </w:rPr>
              <w:t>电感耦合等离子体原子发射光谱法</w:t>
            </w:r>
          </w:p>
          <w:p w:rsidR="00F84690" w:rsidRDefault="005D1B6B">
            <w:pPr>
              <w:pStyle w:val="a8"/>
              <w:rPr>
                <w:rFonts w:eastAsia="宋体" w:hAnsi="宋体" w:cs="Times New Roman"/>
                <w:kern w:val="0"/>
                <w:szCs w:val="21"/>
              </w:rPr>
            </w:pPr>
            <w:r>
              <w:rPr>
                <w:rFonts w:eastAsia="宋体" w:hAnsi="宋体" w:cs="Times New Roman"/>
                <w:kern w:val="0"/>
                <w:szCs w:val="21"/>
              </w:rPr>
              <w:t>GB/T 28900</w:t>
            </w:r>
            <w:r>
              <w:rPr>
                <w:rFonts w:eastAsia="宋体" w:hAnsi="宋体" w:cs="Times New Roman" w:hint="eastAsia"/>
                <w:kern w:val="0"/>
                <w:szCs w:val="21"/>
              </w:rPr>
              <w:t>-2012</w:t>
            </w:r>
            <w:r>
              <w:rPr>
                <w:rFonts w:eastAsia="宋体" w:hAnsi="宋体" w:cs="Times New Roman"/>
                <w:kern w:val="0"/>
                <w:szCs w:val="21"/>
              </w:rPr>
              <w:t xml:space="preserve"> </w:t>
            </w:r>
            <w:r>
              <w:rPr>
                <w:rFonts w:eastAsia="宋体" w:hAnsi="宋体" w:cs="Times New Roman" w:hint="eastAsia"/>
                <w:kern w:val="0"/>
                <w:szCs w:val="21"/>
              </w:rPr>
              <w:t>钢筋混凝土用钢材试验方法</w:t>
            </w:r>
          </w:p>
          <w:p w:rsidR="00F84690" w:rsidRDefault="005D1B6B">
            <w:pPr>
              <w:spacing w:line="0" w:lineRule="atLeast"/>
              <w:jc w:val="left"/>
              <w:rPr>
                <w:rFonts w:ascii="宋体" w:hAnsi="宋体"/>
                <w:kern w:val="0"/>
                <w:szCs w:val="21"/>
              </w:rPr>
            </w:pPr>
            <w:r>
              <w:rPr>
                <w:rFonts w:ascii="宋体" w:hAnsi="宋体" w:hint="eastAsia"/>
                <w:kern w:val="0"/>
                <w:szCs w:val="21"/>
              </w:rPr>
              <w:t>YB/T 081-2013</w:t>
            </w:r>
            <w:r>
              <w:rPr>
                <w:rFonts w:ascii="宋体" w:hAnsi="宋体"/>
                <w:kern w:val="0"/>
                <w:szCs w:val="21"/>
              </w:rPr>
              <w:t xml:space="preserve"> </w:t>
            </w:r>
            <w:r>
              <w:rPr>
                <w:rFonts w:ascii="宋体" w:hAnsi="宋体" w:hint="eastAsia"/>
                <w:kern w:val="0"/>
                <w:szCs w:val="21"/>
              </w:rPr>
              <w:t>冶金技术标准的</w:t>
            </w:r>
            <w:proofErr w:type="gramStart"/>
            <w:r>
              <w:rPr>
                <w:rFonts w:ascii="宋体" w:hAnsi="宋体" w:hint="eastAsia"/>
                <w:kern w:val="0"/>
                <w:szCs w:val="21"/>
              </w:rPr>
              <w:t>数值修约与</w:t>
            </w:r>
            <w:proofErr w:type="gramEnd"/>
            <w:r>
              <w:rPr>
                <w:rFonts w:ascii="宋体" w:hAnsi="宋体" w:hint="eastAsia"/>
                <w:kern w:val="0"/>
                <w:szCs w:val="21"/>
              </w:rPr>
              <w:t>检测数值的判定</w:t>
            </w:r>
          </w:p>
          <w:p w:rsidR="00F84690" w:rsidRDefault="005D1B6B">
            <w:pPr>
              <w:spacing w:line="0" w:lineRule="atLeast"/>
              <w:jc w:val="left"/>
              <w:rPr>
                <w:rFonts w:ascii="宋体" w:hAnsi="宋体"/>
                <w:kern w:val="0"/>
                <w:szCs w:val="21"/>
              </w:rPr>
            </w:pPr>
            <w:r>
              <w:rPr>
                <w:rFonts w:ascii="宋体" w:hAnsi="宋体" w:hint="eastAsia"/>
                <w:kern w:val="0"/>
                <w:szCs w:val="21"/>
              </w:rPr>
              <w:t>YB/T 5126-2003</w:t>
            </w:r>
            <w:r>
              <w:rPr>
                <w:rFonts w:ascii="宋体" w:hAnsi="宋体"/>
                <w:kern w:val="0"/>
                <w:szCs w:val="21"/>
              </w:rPr>
              <w:t xml:space="preserve"> </w:t>
            </w:r>
            <w:r>
              <w:rPr>
                <w:rFonts w:ascii="宋体" w:hAnsi="宋体" w:hint="eastAsia"/>
                <w:kern w:val="0"/>
                <w:szCs w:val="21"/>
              </w:rPr>
              <w:t>钢筋混凝土用钢筋弯曲和反向弯曲试验方法</w:t>
            </w:r>
          </w:p>
          <w:p w:rsidR="00F84690" w:rsidRDefault="005D1B6B">
            <w:pPr>
              <w:spacing w:line="0" w:lineRule="atLeast"/>
              <w:jc w:val="left"/>
              <w:rPr>
                <w:rFonts w:ascii="宋体" w:hAnsi="宋体"/>
                <w:szCs w:val="21"/>
              </w:rPr>
            </w:pPr>
            <w:r>
              <w:rPr>
                <w:rFonts w:ascii="宋体" w:hAnsi="宋体" w:hint="eastAsia"/>
                <w:szCs w:val="21"/>
              </w:rPr>
              <w:t>YB/T</w:t>
            </w:r>
            <w:r>
              <w:rPr>
                <w:rFonts w:ascii="宋体" w:hAnsi="宋体"/>
                <w:szCs w:val="21"/>
              </w:rPr>
              <w:t xml:space="preserve"> 4367</w:t>
            </w:r>
            <w:r>
              <w:rPr>
                <w:rFonts w:ascii="宋体" w:hAnsi="宋体" w:hint="eastAsia"/>
                <w:szCs w:val="21"/>
              </w:rPr>
              <w:t>-</w:t>
            </w:r>
            <w:r>
              <w:rPr>
                <w:rFonts w:ascii="宋体" w:hAnsi="宋体"/>
                <w:szCs w:val="21"/>
              </w:rPr>
              <w:t xml:space="preserve">2014 </w:t>
            </w:r>
            <w:r>
              <w:rPr>
                <w:rFonts w:ascii="宋体" w:hAnsi="宋体" w:hint="eastAsia"/>
                <w:szCs w:val="21"/>
              </w:rPr>
              <w:t>钢筋在氯离子环境中腐蚀实验方法</w:t>
            </w:r>
          </w:p>
          <w:p w:rsidR="00F84690" w:rsidRDefault="005D1B6B">
            <w:pPr>
              <w:spacing w:line="0" w:lineRule="atLeast"/>
              <w:jc w:val="left"/>
              <w:rPr>
                <w:rFonts w:ascii="宋体" w:hAnsi="宋体"/>
                <w:szCs w:val="21"/>
              </w:rPr>
            </w:pPr>
            <w:r>
              <w:rPr>
                <w:rFonts w:ascii="宋体" w:hAnsi="宋体" w:hint="eastAsia"/>
                <w:szCs w:val="21"/>
              </w:rPr>
              <w:t>YB/T</w:t>
            </w:r>
            <w:r>
              <w:rPr>
                <w:rFonts w:ascii="宋体" w:hAnsi="宋体"/>
                <w:szCs w:val="21"/>
              </w:rPr>
              <w:t xml:space="preserve"> 4368</w:t>
            </w:r>
            <w:r>
              <w:rPr>
                <w:rFonts w:ascii="宋体" w:hAnsi="宋体" w:hint="eastAsia"/>
                <w:szCs w:val="21"/>
              </w:rPr>
              <w:t>-</w:t>
            </w:r>
            <w:r>
              <w:rPr>
                <w:rFonts w:ascii="宋体" w:hAnsi="宋体"/>
                <w:szCs w:val="21"/>
              </w:rPr>
              <w:t xml:space="preserve">2014 </w:t>
            </w:r>
            <w:r>
              <w:rPr>
                <w:rFonts w:ascii="宋体" w:hAnsi="宋体" w:hint="eastAsia"/>
                <w:szCs w:val="21"/>
              </w:rPr>
              <w:t>钢筋工业大气环境中腐蚀实验方法</w:t>
            </w:r>
          </w:p>
          <w:p w:rsidR="00F84690" w:rsidRDefault="005D1B6B">
            <w:pPr>
              <w:spacing w:line="0" w:lineRule="atLeast"/>
              <w:jc w:val="left"/>
              <w:rPr>
                <w:rFonts w:ascii="宋体" w:hAnsi="宋体"/>
                <w:kern w:val="0"/>
                <w:szCs w:val="21"/>
              </w:rPr>
            </w:pPr>
            <w:r>
              <w:rPr>
                <w:rFonts w:ascii="宋体" w:hAnsi="宋体" w:hint="eastAsia"/>
                <w:szCs w:val="21"/>
              </w:rPr>
              <w:t>YB/T</w:t>
            </w:r>
            <w:r>
              <w:rPr>
                <w:rFonts w:ascii="宋体" w:hAnsi="宋体"/>
                <w:szCs w:val="21"/>
              </w:rPr>
              <w:t xml:space="preserve"> 4369</w:t>
            </w:r>
            <w:r>
              <w:rPr>
                <w:rFonts w:ascii="宋体" w:hAnsi="宋体" w:hint="eastAsia"/>
                <w:szCs w:val="21"/>
              </w:rPr>
              <w:t>-</w:t>
            </w:r>
            <w:r>
              <w:rPr>
                <w:rFonts w:ascii="宋体" w:hAnsi="宋体"/>
                <w:szCs w:val="21"/>
              </w:rPr>
              <w:t xml:space="preserve">2014 </w:t>
            </w:r>
            <w:r>
              <w:rPr>
                <w:rFonts w:ascii="宋体" w:hAnsi="宋体" w:hint="eastAsia"/>
                <w:szCs w:val="21"/>
              </w:rPr>
              <w:t>钢筋在混凝土中耐氯离子腐蚀性能测试方法</w:t>
            </w:r>
          </w:p>
          <w:p w:rsidR="00F84690" w:rsidRDefault="005D1B6B">
            <w:pPr>
              <w:spacing w:line="0" w:lineRule="atLeast"/>
              <w:jc w:val="left"/>
              <w:rPr>
                <w:rFonts w:ascii="宋体" w:hAnsi="宋体"/>
                <w:kern w:val="0"/>
                <w:szCs w:val="21"/>
              </w:rPr>
            </w:pPr>
            <w:r>
              <w:rPr>
                <w:rFonts w:ascii="宋体" w:hAnsi="宋体" w:hint="eastAsia"/>
                <w:kern w:val="0"/>
                <w:szCs w:val="21"/>
              </w:rPr>
              <w:t>JGJ 18-2012 钢筋焊接及验收规程</w:t>
            </w:r>
          </w:p>
          <w:p w:rsidR="00F84690" w:rsidRDefault="005D1B6B">
            <w:pPr>
              <w:spacing w:line="0" w:lineRule="atLeast"/>
              <w:jc w:val="left"/>
              <w:rPr>
                <w:rFonts w:ascii="宋体" w:hAnsi="宋体"/>
                <w:kern w:val="0"/>
                <w:szCs w:val="21"/>
              </w:rPr>
            </w:pPr>
            <w:r>
              <w:rPr>
                <w:rFonts w:ascii="宋体" w:hAnsi="宋体" w:hint="eastAsia"/>
                <w:kern w:val="0"/>
                <w:szCs w:val="21"/>
              </w:rPr>
              <w:t>JGJ</w:t>
            </w:r>
            <w:r>
              <w:rPr>
                <w:rFonts w:ascii="宋体" w:hAnsi="宋体"/>
                <w:kern w:val="0"/>
                <w:szCs w:val="21"/>
              </w:rPr>
              <w:t>/T</w:t>
            </w:r>
            <w:r>
              <w:rPr>
                <w:rFonts w:ascii="宋体" w:hAnsi="宋体" w:hint="eastAsia"/>
                <w:kern w:val="0"/>
                <w:szCs w:val="21"/>
              </w:rPr>
              <w:t xml:space="preserve"> </w:t>
            </w:r>
            <w:r>
              <w:rPr>
                <w:rFonts w:ascii="宋体" w:hAnsi="宋体"/>
                <w:kern w:val="0"/>
                <w:szCs w:val="21"/>
              </w:rPr>
              <w:t xml:space="preserve">27-2014 </w:t>
            </w:r>
            <w:r>
              <w:rPr>
                <w:rFonts w:ascii="宋体" w:hAnsi="宋体" w:hint="eastAsia"/>
                <w:kern w:val="0"/>
                <w:szCs w:val="21"/>
              </w:rPr>
              <w:t>钢筋焊接接头试验方法标准</w:t>
            </w:r>
          </w:p>
          <w:p w:rsidR="00F84690" w:rsidRDefault="005D1B6B">
            <w:pPr>
              <w:spacing w:line="0" w:lineRule="atLeast"/>
              <w:jc w:val="left"/>
              <w:rPr>
                <w:rFonts w:ascii="宋体" w:hAnsi="宋体"/>
                <w:kern w:val="0"/>
                <w:szCs w:val="21"/>
              </w:rPr>
            </w:pPr>
            <w:r>
              <w:rPr>
                <w:rFonts w:ascii="宋体" w:hAnsi="宋体" w:hint="eastAsia"/>
                <w:kern w:val="0"/>
                <w:szCs w:val="21"/>
              </w:rPr>
              <w:t>JGJ 107-2016 钢筋机械连接技术规程</w:t>
            </w:r>
          </w:p>
        </w:tc>
      </w:tr>
      <w:tr w:rsidR="00F84690">
        <w:trPr>
          <w:trHeight w:val="533"/>
          <w:jc w:val="center"/>
        </w:trPr>
        <w:tc>
          <w:tcPr>
            <w:tcW w:w="575" w:type="dxa"/>
            <w:vAlign w:val="center"/>
          </w:tcPr>
          <w:p w:rsidR="00F84690" w:rsidRDefault="005D1B6B">
            <w:pPr>
              <w:spacing w:line="0" w:lineRule="atLeast"/>
              <w:jc w:val="center"/>
              <w:rPr>
                <w:rFonts w:ascii="宋体" w:hAnsi="宋体"/>
                <w:kern w:val="0"/>
                <w:szCs w:val="21"/>
              </w:rPr>
            </w:pPr>
            <w:r>
              <w:rPr>
                <w:rFonts w:ascii="宋体" w:hAnsi="宋体" w:hint="eastAsia"/>
                <w:kern w:val="0"/>
                <w:szCs w:val="21"/>
              </w:rPr>
              <w:lastRenderedPageBreak/>
              <w:t>6</w:t>
            </w:r>
          </w:p>
        </w:tc>
        <w:tc>
          <w:tcPr>
            <w:tcW w:w="900" w:type="dxa"/>
            <w:vAlign w:val="center"/>
          </w:tcPr>
          <w:p w:rsidR="00F84690" w:rsidRDefault="005D1B6B">
            <w:pPr>
              <w:spacing w:line="0" w:lineRule="atLeast"/>
              <w:jc w:val="center"/>
              <w:rPr>
                <w:rFonts w:ascii="宋体" w:hAnsi="宋体"/>
                <w:kern w:val="0"/>
                <w:szCs w:val="21"/>
              </w:rPr>
            </w:pPr>
            <w:r>
              <w:rPr>
                <w:rFonts w:ascii="宋体" w:hAnsi="宋体" w:hint="eastAsia"/>
                <w:kern w:val="0"/>
                <w:szCs w:val="21"/>
              </w:rPr>
              <w:t>不锈钢钢筋</w:t>
            </w:r>
          </w:p>
        </w:tc>
        <w:tc>
          <w:tcPr>
            <w:tcW w:w="1605" w:type="dxa"/>
            <w:vAlign w:val="center"/>
          </w:tcPr>
          <w:p w:rsidR="00F84690" w:rsidRDefault="005D1B6B">
            <w:pPr>
              <w:spacing w:line="0" w:lineRule="atLeast"/>
              <w:jc w:val="left"/>
              <w:rPr>
                <w:rFonts w:ascii="宋体" w:hAnsi="宋体"/>
                <w:kern w:val="0"/>
                <w:szCs w:val="21"/>
              </w:rPr>
            </w:pPr>
            <w:r>
              <w:rPr>
                <w:rFonts w:ascii="宋体" w:hAnsi="宋体" w:hint="eastAsia"/>
                <w:kern w:val="0"/>
                <w:szCs w:val="21"/>
              </w:rPr>
              <w:t>GB/T 33959-</w:t>
            </w:r>
          </w:p>
          <w:p w:rsidR="00F84690" w:rsidRDefault="005D1B6B">
            <w:pPr>
              <w:spacing w:line="0" w:lineRule="atLeast"/>
              <w:jc w:val="left"/>
              <w:rPr>
                <w:rFonts w:ascii="宋体" w:hAnsi="宋体"/>
                <w:kern w:val="0"/>
                <w:szCs w:val="21"/>
              </w:rPr>
            </w:pPr>
            <w:r>
              <w:rPr>
                <w:rFonts w:ascii="宋体" w:hAnsi="宋体" w:hint="eastAsia"/>
                <w:kern w:val="0"/>
                <w:szCs w:val="21"/>
              </w:rPr>
              <w:t>2017钢筋混凝土用不锈钢钢筋</w:t>
            </w:r>
          </w:p>
        </w:tc>
        <w:tc>
          <w:tcPr>
            <w:tcW w:w="6124" w:type="dxa"/>
            <w:vAlign w:val="center"/>
          </w:tcPr>
          <w:p w:rsidR="00F84690" w:rsidRDefault="005D1B6B">
            <w:pPr>
              <w:spacing w:line="0" w:lineRule="atLeast"/>
              <w:rPr>
                <w:rFonts w:ascii="宋体" w:hAnsi="宋体"/>
                <w:szCs w:val="21"/>
              </w:rPr>
            </w:pPr>
            <w:r>
              <w:rPr>
                <w:rFonts w:ascii="宋体" w:hAnsi="宋体" w:hint="eastAsia"/>
                <w:szCs w:val="21"/>
              </w:rPr>
              <w:t>GB/T 222-2006  钢的成品化学成分允许偏差</w:t>
            </w:r>
          </w:p>
          <w:p w:rsidR="00F84690" w:rsidRDefault="005D1B6B">
            <w:pPr>
              <w:pStyle w:val="Default"/>
              <w:jc w:val="both"/>
              <w:rPr>
                <w:color w:val="auto"/>
                <w:sz w:val="21"/>
                <w:szCs w:val="21"/>
              </w:rPr>
            </w:pPr>
            <w:r>
              <w:rPr>
                <w:rFonts w:hint="eastAsia"/>
                <w:color w:val="auto"/>
                <w:sz w:val="21"/>
                <w:szCs w:val="21"/>
              </w:rPr>
              <w:t>GB/T</w:t>
            </w:r>
            <w:r>
              <w:rPr>
                <w:color w:val="auto"/>
                <w:sz w:val="21"/>
                <w:szCs w:val="21"/>
              </w:rPr>
              <w:t xml:space="preserve"> 223.3</w:t>
            </w:r>
            <w:r>
              <w:rPr>
                <w:rFonts w:hint="eastAsia"/>
                <w:color w:val="auto"/>
                <w:sz w:val="21"/>
                <w:szCs w:val="21"/>
              </w:rPr>
              <w:t>-</w:t>
            </w:r>
            <w:r>
              <w:rPr>
                <w:color w:val="auto"/>
                <w:sz w:val="21"/>
                <w:szCs w:val="21"/>
              </w:rPr>
              <w:t xml:space="preserve">1988  </w:t>
            </w:r>
            <w:r>
              <w:rPr>
                <w:rFonts w:hint="eastAsia"/>
                <w:color w:val="auto"/>
                <w:sz w:val="21"/>
                <w:szCs w:val="21"/>
              </w:rPr>
              <w:t>钢铁及合金化学分析方法 二安替比林甲烷磷钼酸重量法测定磷量</w:t>
            </w:r>
          </w:p>
          <w:p w:rsidR="00F84690" w:rsidRDefault="005D1B6B">
            <w:pPr>
              <w:spacing w:line="0" w:lineRule="atLeast"/>
              <w:jc w:val="left"/>
              <w:rPr>
                <w:rFonts w:ascii="宋体" w:hAnsi="Calibri" w:cs="宋体"/>
                <w:kern w:val="0"/>
                <w:szCs w:val="21"/>
              </w:rPr>
            </w:pPr>
            <w:r>
              <w:rPr>
                <w:rFonts w:ascii="宋体" w:hAnsi="Calibri" w:cs="宋体"/>
                <w:kern w:val="0"/>
                <w:szCs w:val="21"/>
              </w:rPr>
              <w:t xml:space="preserve">GB/T 223.4-2008  </w:t>
            </w:r>
            <w:r>
              <w:rPr>
                <w:rFonts w:hint="eastAsia"/>
                <w:szCs w:val="21"/>
              </w:rPr>
              <w:t>钢铁及合金</w:t>
            </w:r>
            <w:r>
              <w:rPr>
                <w:rFonts w:hint="eastAsia"/>
                <w:szCs w:val="21"/>
              </w:rPr>
              <w:t xml:space="preserve"> </w:t>
            </w:r>
            <w:r>
              <w:rPr>
                <w:rFonts w:hint="eastAsia"/>
                <w:szCs w:val="21"/>
              </w:rPr>
              <w:t>锰含量的测定</w:t>
            </w:r>
            <w:r>
              <w:rPr>
                <w:rFonts w:hint="eastAsia"/>
                <w:szCs w:val="21"/>
              </w:rPr>
              <w:t xml:space="preserve"> </w:t>
            </w:r>
            <w:r>
              <w:rPr>
                <w:rFonts w:hint="eastAsia"/>
                <w:szCs w:val="21"/>
              </w:rPr>
              <w:t>电位滴定或可视滴定法</w:t>
            </w:r>
          </w:p>
          <w:p w:rsidR="00F84690" w:rsidRDefault="005D1B6B">
            <w:pPr>
              <w:spacing w:line="0" w:lineRule="atLeast"/>
              <w:jc w:val="left"/>
              <w:rPr>
                <w:rFonts w:ascii="宋体" w:hAnsi="宋体"/>
                <w:szCs w:val="21"/>
              </w:rPr>
            </w:pPr>
            <w:r>
              <w:rPr>
                <w:rFonts w:ascii="宋体" w:hAnsi="宋体" w:hint="eastAsia"/>
                <w:szCs w:val="21"/>
              </w:rPr>
              <w:t>GB/T 223.5-2008 钢铁 酸</w:t>
            </w:r>
            <w:proofErr w:type="gramStart"/>
            <w:r>
              <w:rPr>
                <w:rFonts w:ascii="宋体" w:hAnsi="宋体" w:hint="eastAsia"/>
                <w:szCs w:val="21"/>
              </w:rPr>
              <w:t>溶硅和全硅</w:t>
            </w:r>
            <w:proofErr w:type="gramEnd"/>
            <w:r>
              <w:rPr>
                <w:rFonts w:ascii="宋体" w:hAnsi="宋体" w:hint="eastAsia"/>
                <w:szCs w:val="21"/>
              </w:rPr>
              <w:t>含量的测定 还原型硅钼酸盐分光光度法</w:t>
            </w:r>
          </w:p>
          <w:p w:rsidR="00F84690" w:rsidRDefault="005D1B6B">
            <w:pPr>
              <w:spacing w:line="0" w:lineRule="atLeast"/>
              <w:jc w:val="left"/>
              <w:rPr>
                <w:rFonts w:ascii="宋体" w:hAnsi="宋体"/>
                <w:szCs w:val="21"/>
              </w:rPr>
            </w:pPr>
            <w:r>
              <w:rPr>
                <w:rFonts w:ascii="宋体" w:hAnsi="宋体" w:hint="eastAsia"/>
                <w:szCs w:val="21"/>
              </w:rPr>
              <w:t>GB/T 223.11-2008 钢铁及合金 铬含量的测定 可视滴定或电位滴定法</w:t>
            </w:r>
          </w:p>
          <w:p w:rsidR="00F84690" w:rsidRDefault="005D1B6B">
            <w:pPr>
              <w:spacing w:line="0" w:lineRule="atLeast"/>
              <w:jc w:val="left"/>
              <w:rPr>
                <w:rFonts w:ascii="宋体" w:hAnsi="宋体"/>
                <w:szCs w:val="21"/>
              </w:rPr>
            </w:pPr>
            <w:r>
              <w:rPr>
                <w:rFonts w:ascii="宋体" w:hAnsi="宋体" w:hint="eastAsia"/>
                <w:szCs w:val="21"/>
              </w:rPr>
              <w:t>GB/T 223.17-1989  钢铁及合金 化学分析方法 二安替比林甲烷光度法测定钛量</w:t>
            </w:r>
          </w:p>
          <w:p w:rsidR="00F84690" w:rsidRDefault="005D1B6B">
            <w:pPr>
              <w:spacing w:line="0" w:lineRule="atLeast"/>
              <w:jc w:val="left"/>
              <w:rPr>
                <w:rFonts w:ascii="宋体" w:hAnsi="宋体"/>
                <w:szCs w:val="21"/>
              </w:rPr>
            </w:pPr>
            <w:r>
              <w:rPr>
                <w:rFonts w:ascii="宋体" w:hAnsi="宋体" w:hint="eastAsia"/>
                <w:szCs w:val="21"/>
              </w:rPr>
              <w:t xml:space="preserve">GB/T 223.23-2008  钢铁及合 </w:t>
            </w:r>
            <w:proofErr w:type="gramStart"/>
            <w:r>
              <w:rPr>
                <w:rFonts w:ascii="宋体" w:hAnsi="宋体" w:hint="eastAsia"/>
                <w:szCs w:val="21"/>
              </w:rPr>
              <w:t>金镍含量</w:t>
            </w:r>
            <w:proofErr w:type="gramEnd"/>
            <w:r>
              <w:rPr>
                <w:rFonts w:ascii="宋体" w:hAnsi="宋体" w:hint="eastAsia"/>
                <w:szCs w:val="21"/>
              </w:rPr>
              <w:t>的测定 丁二酮肟分光光度法</w:t>
            </w:r>
          </w:p>
          <w:p w:rsidR="00F84690" w:rsidRDefault="005D1B6B">
            <w:pPr>
              <w:spacing w:line="0" w:lineRule="atLeast"/>
              <w:jc w:val="left"/>
              <w:rPr>
                <w:rFonts w:ascii="宋体" w:hAnsi="宋体"/>
                <w:szCs w:val="21"/>
              </w:rPr>
            </w:pPr>
            <w:r>
              <w:rPr>
                <w:rFonts w:ascii="宋体" w:hAnsi="宋体" w:hint="eastAsia"/>
                <w:szCs w:val="21"/>
              </w:rPr>
              <w:t>GB/T 223.25-1994 钢铁及合金 化学分析方法 丁二酮肟重量法测定镍量</w:t>
            </w:r>
          </w:p>
          <w:p w:rsidR="00F84690" w:rsidRDefault="005D1B6B">
            <w:pPr>
              <w:spacing w:line="0" w:lineRule="atLeast"/>
              <w:jc w:val="left"/>
              <w:rPr>
                <w:rFonts w:ascii="宋体" w:hAnsi="宋体"/>
                <w:szCs w:val="21"/>
              </w:rPr>
            </w:pPr>
            <w:r>
              <w:rPr>
                <w:rFonts w:ascii="宋体" w:hAnsi="宋体" w:hint="eastAsia"/>
                <w:szCs w:val="21"/>
              </w:rPr>
              <w:t xml:space="preserve">GB/T 223.26-2008  钢铁及合金 </w:t>
            </w:r>
            <w:proofErr w:type="gramStart"/>
            <w:r>
              <w:rPr>
                <w:rFonts w:ascii="宋体" w:hAnsi="宋体" w:hint="eastAsia"/>
                <w:szCs w:val="21"/>
              </w:rPr>
              <w:t>钼</w:t>
            </w:r>
            <w:proofErr w:type="gramEnd"/>
            <w:r>
              <w:rPr>
                <w:rFonts w:ascii="宋体" w:hAnsi="宋体" w:hint="eastAsia"/>
                <w:szCs w:val="21"/>
              </w:rPr>
              <w:t>含量的测定 硫氰酸盐分光光度法</w:t>
            </w:r>
          </w:p>
          <w:p w:rsidR="00F84690" w:rsidRDefault="005D1B6B">
            <w:pPr>
              <w:spacing w:line="0" w:lineRule="atLeast"/>
              <w:jc w:val="left"/>
              <w:rPr>
                <w:rFonts w:ascii="宋体" w:hAnsi="宋体"/>
                <w:szCs w:val="21"/>
              </w:rPr>
            </w:pPr>
            <w:r>
              <w:rPr>
                <w:rFonts w:ascii="宋体" w:hAnsi="宋体" w:hint="eastAsia"/>
                <w:szCs w:val="21"/>
              </w:rPr>
              <w:lastRenderedPageBreak/>
              <w:t>GB/T 223.28-</w:t>
            </w:r>
            <w:r>
              <w:rPr>
                <w:rFonts w:ascii="宋体" w:hAnsi="宋体"/>
                <w:szCs w:val="21"/>
              </w:rPr>
              <w:t>1989</w:t>
            </w:r>
            <w:r>
              <w:rPr>
                <w:rFonts w:ascii="宋体" w:hAnsi="宋体" w:hint="eastAsia"/>
                <w:szCs w:val="21"/>
              </w:rPr>
              <w:t xml:space="preserve">  钢铁及合金化学分析方法  α-安息香</w:t>
            </w:r>
            <w:proofErr w:type="gramStart"/>
            <w:r>
              <w:rPr>
                <w:rFonts w:ascii="宋体" w:hAnsi="宋体" w:hint="eastAsia"/>
                <w:szCs w:val="21"/>
              </w:rPr>
              <w:t>肟</w:t>
            </w:r>
            <w:proofErr w:type="gramEnd"/>
            <w:r>
              <w:rPr>
                <w:rFonts w:ascii="宋体" w:hAnsi="宋体" w:hint="eastAsia"/>
                <w:szCs w:val="21"/>
              </w:rPr>
              <w:t>重量法测定</w:t>
            </w:r>
            <w:proofErr w:type="gramStart"/>
            <w:r>
              <w:rPr>
                <w:rFonts w:ascii="宋体" w:hAnsi="宋体" w:hint="eastAsia"/>
                <w:szCs w:val="21"/>
              </w:rPr>
              <w:t>钼</w:t>
            </w:r>
            <w:proofErr w:type="gramEnd"/>
            <w:r>
              <w:rPr>
                <w:rFonts w:ascii="宋体" w:hAnsi="宋体" w:hint="eastAsia"/>
                <w:szCs w:val="21"/>
              </w:rPr>
              <w:t>量</w:t>
            </w:r>
          </w:p>
          <w:p w:rsidR="00F84690" w:rsidRDefault="005D1B6B">
            <w:pPr>
              <w:spacing w:line="0" w:lineRule="atLeast"/>
              <w:jc w:val="left"/>
              <w:rPr>
                <w:rFonts w:ascii="宋体" w:hAnsi="宋体"/>
                <w:szCs w:val="21"/>
              </w:rPr>
            </w:pPr>
            <w:r>
              <w:rPr>
                <w:rFonts w:ascii="宋体" w:hAnsi="宋体" w:hint="eastAsia"/>
                <w:szCs w:val="21"/>
              </w:rPr>
              <w:t>GB/T 223.36-</w:t>
            </w:r>
            <w:r>
              <w:rPr>
                <w:rFonts w:ascii="宋体" w:hAnsi="宋体"/>
                <w:szCs w:val="21"/>
              </w:rPr>
              <w:t>1994</w:t>
            </w:r>
            <w:r>
              <w:rPr>
                <w:rFonts w:ascii="宋体" w:hAnsi="宋体" w:hint="eastAsia"/>
                <w:szCs w:val="21"/>
              </w:rPr>
              <w:t xml:space="preserve">  钢铁及合金化学分析方法 蒸馏分离-中和滴定法测定氮量</w:t>
            </w:r>
          </w:p>
          <w:p w:rsidR="00F84690" w:rsidRDefault="005D1B6B">
            <w:pPr>
              <w:spacing w:line="0" w:lineRule="atLeast"/>
              <w:jc w:val="left"/>
              <w:rPr>
                <w:rFonts w:ascii="宋体" w:hAnsi="宋体"/>
                <w:szCs w:val="21"/>
              </w:rPr>
            </w:pPr>
            <w:r>
              <w:rPr>
                <w:rFonts w:ascii="宋体" w:hAnsi="宋体" w:hint="eastAsia"/>
                <w:szCs w:val="21"/>
              </w:rPr>
              <w:t>GB/T 223.37-1989  钢铁及合金 化学分析方法 蒸馏分离-</w:t>
            </w:r>
            <w:proofErr w:type="gramStart"/>
            <w:r>
              <w:rPr>
                <w:rFonts w:ascii="宋体" w:hAnsi="宋体" w:hint="eastAsia"/>
                <w:szCs w:val="21"/>
              </w:rPr>
              <w:t>靛酚</w:t>
            </w:r>
            <w:proofErr w:type="gramEnd"/>
            <w:r>
              <w:rPr>
                <w:rFonts w:ascii="宋体" w:hAnsi="宋体" w:hint="eastAsia"/>
                <w:szCs w:val="21"/>
              </w:rPr>
              <w:t>蓝光度法测定氮量</w:t>
            </w:r>
          </w:p>
          <w:p w:rsidR="00F84690" w:rsidRDefault="005D1B6B">
            <w:pPr>
              <w:spacing w:line="0" w:lineRule="atLeast"/>
              <w:jc w:val="left"/>
              <w:rPr>
                <w:rFonts w:ascii="宋体" w:hAnsi="宋体"/>
                <w:szCs w:val="21"/>
              </w:rPr>
            </w:pPr>
            <w:r>
              <w:rPr>
                <w:rFonts w:ascii="宋体" w:hAnsi="宋体" w:hint="eastAsia"/>
                <w:szCs w:val="21"/>
              </w:rPr>
              <w:t>GB/T 223.58-1987  钢铁及合金化学分析方法 亚砷酸钠-亚硝酸钠滴定法测定锰量</w:t>
            </w:r>
          </w:p>
          <w:p w:rsidR="00F84690" w:rsidRDefault="005D1B6B">
            <w:pPr>
              <w:spacing w:line="0" w:lineRule="atLeast"/>
              <w:jc w:val="left"/>
              <w:rPr>
                <w:rFonts w:ascii="宋体" w:hAnsi="宋体"/>
                <w:szCs w:val="21"/>
              </w:rPr>
            </w:pPr>
            <w:r>
              <w:rPr>
                <w:rFonts w:ascii="宋体" w:hAnsi="宋体" w:hint="eastAsia"/>
                <w:szCs w:val="21"/>
              </w:rPr>
              <w:t xml:space="preserve">GB/T 223.59-2008  </w:t>
            </w:r>
            <w:r>
              <w:rPr>
                <w:rFonts w:ascii="宋体" w:hAnsi="宋体" w:hint="eastAsia"/>
                <w:kern w:val="0"/>
                <w:szCs w:val="21"/>
              </w:rPr>
              <w:t>钢铁及合金 磷含量的测定铋磷</w:t>
            </w:r>
            <w:proofErr w:type="gramStart"/>
            <w:r>
              <w:rPr>
                <w:rFonts w:ascii="宋体" w:hAnsi="宋体" w:hint="eastAsia"/>
                <w:kern w:val="0"/>
                <w:szCs w:val="21"/>
              </w:rPr>
              <w:t>钼</w:t>
            </w:r>
            <w:proofErr w:type="gramEnd"/>
            <w:r>
              <w:rPr>
                <w:rFonts w:ascii="宋体" w:hAnsi="宋体" w:hint="eastAsia"/>
                <w:kern w:val="0"/>
                <w:szCs w:val="21"/>
              </w:rPr>
              <w:t>蓝分光光度法和</w:t>
            </w:r>
            <w:proofErr w:type="gramStart"/>
            <w:r>
              <w:rPr>
                <w:rFonts w:ascii="宋体" w:hAnsi="宋体" w:hint="eastAsia"/>
                <w:kern w:val="0"/>
                <w:szCs w:val="21"/>
              </w:rPr>
              <w:t>锑磷钼</w:t>
            </w:r>
            <w:proofErr w:type="gramEnd"/>
            <w:r>
              <w:rPr>
                <w:rFonts w:ascii="宋体" w:hAnsi="宋体" w:hint="eastAsia"/>
                <w:kern w:val="0"/>
                <w:szCs w:val="21"/>
              </w:rPr>
              <w:t>蓝分光光度法</w:t>
            </w:r>
          </w:p>
          <w:p w:rsidR="00F84690" w:rsidRDefault="005D1B6B">
            <w:pPr>
              <w:spacing w:line="0" w:lineRule="atLeast"/>
              <w:jc w:val="left"/>
              <w:rPr>
                <w:rFonts w:ascii="宋体" w:hAnsi="宋体"/>
                <w:szCs w:val="21"/>
              </w:rPr>
            </w:pPr>
            <w:r>
              <w:rPr>
                <w:rFonts w:ascii="宋体" w:hAnsi="宋体" w:hint="eastAsia"/>
                <w:szCs w:val="21"/>
              </w:rPr>
              <w:t>GB/T 223.60-1997 钢铁及合金 化学分析方法  高氯酸脱水重量法测定硅含量</w:t>
            </w:r>
          </w:p>
          <w:p w:rsidR="00F84690" w:rsidRDefault="005D1B6B">
            <w:pPr>
              <w:pStyle w:val="a8"/>
            </w:pPr>
            <w:r>
              <w:rPr>
                <w:rFonts w:hAnsi="宋体" w:hint="eastAsia"/>
                <w:szCs w:val="21"/>
              </w:rPr>
              <w:t>GB/T 223.63-1988  钢铁及合金 化学分析方法高碘酸钠(钾)光度法测定锰量</w:t>
            </w:r>
          </w:p>
          <w:p w:rsidR="00F84690" w:rsidRDefault="005D1B6B">
            <w:pPr>
              <w:pStyle w:val="a8"/>
              <w:rPr>
                <w:szCs w:val="21"/>
              </w:rPr>
            </w:pPr>
            <w:r>
              <w:rPr>
                <w:rFonts w:hint="eastAsia"/>
                <w:szCs w:val="21"/>
              </w:rPr>
              <w:t>GB/T 223.67-2008  钢铁及合金 硫含量的测定 次甲基蓝分光光度法</w:t>
            </w:r>
          </w:p>
          <w:p w:rsidR="00F84690" w:rsidRDefault="005D1B6B">
            <w:pPr>
              <w:pStyle w:val="a8"/>
              <w:rPr>
                <w:szCs w:val="21"/>
              </w:rPr>
            </w:pPr>
            <w:r>
              <w:rPr>
                <w:rFonts w:hint="eastAsia"/>
                <w:szCs w:val="21"/>
              </w:rPr>
              <w:t>GB/T 223.71-1997  钢铁及合金化学分析方法 管式炉内燃烧后重量法测定碳含量</w:t>
            </w:r>
          </w:p>
          <w:p w:rsidR="00F84690" w:rsidRDefault="005D1B6B">
            <w:pPr>
              <w:pStyle w:val="a8"/>
              <w:rPr>
                <w:szCs w:val="21"/>
              </w:rPr>
            </w:pPr>
            <w:r>
              <w:rPr>
                <w:rFonts w:hint="eastAsia"/>
                <w:szCs w:val="21"/>
              </w:rPr>
              <w:t>GB/T 223.72-2008  钢铁及合金 硫含量的测定 重量法</w:t>
            </w:r>
          </w:p>
          <w:p w:rsidR="00F84690" w:rsidRDefault="005D1B6B">
            <w:pPr>
              <w:pStyle w:val="a8"/>
              <w:rPr>
                <w:rFonts w:eastAsia="宋体" w:hAnsi="宋体" w:cs="Times New Roman"/>
                <w:kern w:val="0"/>
                <w:szCs w:val="21"/>
              </w:rPr>
            </w:pPr>
            <w:r>
              <w:rPr>
                <w:rFonts w:eastAsia="宋体" w:hAnsi="宋体" w:cs="Times New Roman"/>
                <w:kern w:val="0"/>
                <w:szCs w:val="21"/>
              </w:rPr>
              <w:t>G</w:t>
            </w:r>
            <w:r>
              <w:rPr>
                <w:rFonts w:eastAsia="宋体" w:hAnsi="宋体" w:cs="Times New Roman" w:hint="eastAsia"/>
                <w:kern w:val="0"/>
                <w:szCs w:val="21"/>
              </w:rPr>
              <w:t>B/T 223.85-</w:t>
            </w:r>
            <w:r>
              <w:rPr>
                <w:rFonts w:eastAsia="宋体" w:hAnsi="宋体" w:cs="Times New Roman"/>
                <w:kern w:val="0"/>
                <w:szCs w:val="21"/>
              </w:rPr>
              <w:t>2009</w:t>
            </w:r>
            <w:r>
              <w:rPr>
                <w:rFonts w:eastAsia="宋体" w:hAnsi="宋体" w:cs="Times New Roman" w:hint="eastAsia"/>
                <w:kern w:val="0"/>
                <w:szCs w:val="21"/>
              </w:rPr>
              <w:t xml:space="preserve"> 钢铁及合金 硫含量的测定 感应炉燃烧后红外吸收法</w:t>
            </w:r>
          </w:p>
          <w:p w:rsidR="00F84690" w:rsidRDefault="005D1B6B">
            <w:pPr>
              <w:pStyle w:val="a8"/>
              <w:rPr>
                <w:rFonts w:eastAsia="宋体" w:hAnsi="宋体" w:cs="Times New Roman"/>
                <w:kern w:val="0"/>
                <w:szCs w:val="21"/>
              </w:rPr>
            </w:pPr>
            <w:r>
              <w:rPr>
                <w:rFonts w:eastAsia="宋体" w:hAnsi="宋体" w:cs="Times New Roman"/>
                <w:kern w:val="0"/>
                <w:szCs w:val="21"/>
              </w:rPr>
              <w:t>G</w:t>
            </w:r>
            <w:r>
              <w:rPr>
                <w:rFonts w:eastAsia="宋体" w:hAnsi="宋体" w:cs="Times New Roman" w:hint="eastAsia"/>
                <w:kern w:val="0"/>
                <w:szCs w:val="21"/>
              </w:rPr>
              <w:t>B/T 223.86-</w:t>
            </w:r>
            <w:r>
              <w:rPr>
                <w:rFonts w:eastAsia="宋体" w:hAnsi="宋体" w:cs="Times New Roman"/>
                <w:kern w:val="0"/>
                <w:szCs w:val="21"/>
              </w:rPr>
              <w:t>2009</w:t>
            </w:r>
            <w:r>
              <w:rPr>
                <w:rFonts w:eastAsia="宋体" w:hAnsi="宋体" w:cs="Times New Roman" w:hint="eastAsia"/>
                <w:kern w:val="0"/>
                <w:szCs w:val="21"/>
              </w:rPr>
              <w:t xml:space="preserve"> 钢铁及合金 </w:t>
            </w:r>
            <w:proofErr w:type="gramStart"/>
            <w:r>
              <w:rPr>
                <w:rFonts w:eastAsia="宋体" w:hAnsi="宋体" w:cs="Times New Roman" w:hint="eastAsia"/>
                <w:kern w:val="0"/>
                <w:szCs w:val="21"/>
              </w:rPr>
              <w:t>总碳含量</w:t>
            </w:r>
            <w:proofErr w:type="gramEnd"/>
            <w:r>
              <w:rPr>
                <w:rFonts w:eastAsia="宋体" w:hAnsi="宋体" w:cs="Times New Roman" w:hint="eastAsia"/>
                <w:kern w:val="0"/>
                <w:szCs w:val="21"/>
              </w:rPr>
              <w:t>的测定 感应炉燃烧后红外吸收法</w:t>
            </w:r>
          </w:p>
          <w:p w:rsidR="00F84690" w:rsidRDefault="005D1B6B">
            <w:pPr>
              <w:pStyle w:val="a8"/>
              <w:rPr>
                <w:rFonts w:hAnsi="宋体"/>
                <w:szCs w:val="21"/>
              </w:rPr>
            </w:pPr>
            <w:r>
              <w:rPr>
                <w:rFonts w:hAnsi="宋体"/>
                <w:szCs w:val="21"/>
              </w:rPr>
              <w:t>GB/T 228.1</w:t>
            </w:r>
            <w:r>
              <w:rPr>
                <w:rFonts w:hAnsi="宋体" w:hint="eastAsia"/>
                <w:szCs w:val="21"/>
              </w:rPr>
              <w:t>-2010  金属材料</w:t>
            </w:r>
            <w:r>
              <w:rPr>
                <w:rFonts w:hAnsi="宋体"/>
                <w:szCs w:val="21"/>
              </w:rPr>
              <w:t xml:space="preserve"> </w:t>
            </w:r>
            <w:r>
              <w:rPr>
                <w:rFonts w:hAnsi="宋体" w:hint="eastAsia"/>
                <w:szCs w:val="21"/>
              </w:rPr>
              <w:t>拉伸试验</w:t>
            </w:r>
            <w:r>
              <w:rPr>
                <w:rFonts w:hAnsi="宋体"/>
                <w:szCs w:val="21"/>
              </w:rPr>
              <w:t xml:space="preserve"> </w:t>
            </w:r>
            <w:r>
              <w:rPr>
                <w:rFonts w:hAnsi="宋体" w:hint="eastAsia"/>
                <w:szCs w:val="21"/>
              </w:rPr>
              <w:t>第1部分：室温试验方法</w:t>
            </w:r>
          </w:p>
          <w:p w:rsidR="00F84690" w:rsidRDefault="005D1B6B">
            <w:pPr>
              <w:pStyle w:val="a8"/>
              <w:rPr>
                <w:rFonts w:hAnsi="宋体"/>
                <w:szCs w:val="21"/>
              </w:rPr>
            </w:pPr>
            <w:r>
              <w:rPr>
                <w:rFonts w:hAnsi="宋体" w:hint="eastAsia"/>
                <w:szCs w:val="21"/>
              </w:rPr>
              <w:t xml:space="preserve">GB/T 229-2007  金属材料  </w:t>
            </w:r>
            <w:proofErr w:type="gramStart"/>
            <w:r>
              <w:rPr>
                <w:rFonts w:hAnsi="宋体" w:hint="eastAsia"/>
                <w:szCs w:val="21"/>
              </w:rPr>
              <w:t>夏比摆锤</w:t>
            </w:r>
            <w:proofErr w:type="gramEnd"/>
            <w:r>
              <w:rPr>
                <w:rFonts w:hAnsi="宋体" w:hint="eastAsia"/>
                <w:szCs w:val="21"/>
              </w:rPr>
              <w:t xml:space="preserve">冲击试验方法  </w:t>
            </w:r>
          </w:p>
          <w:p w:rsidR="00F84690" w:rsidRDefault="005D1B6B">
            <w:pPr>
              <w:pStyle w:val="a8"/>
              <w:rPr>
                <w:rFonts w:hAnsi="宋体"/>
                <w:szCs w:val="21"/>
              </w:rPr>
            </w:pPr>
            <w:r>
              <w:rPr>
                <w:rFonts w:hAnsi="宋体"/>
                <w:szCs w:val="21"/>
              </w:rPr>
              <w:t>GB/T 232</w:t>
            </w:r>
            <w:r>
              <w:rPr>
                <w:rFonts w:hAnsi="宋体" w:hint="eastAsia"/>
                <w:szCs w:val="21"/>
              </w:rPr>
              <w:t>-2010</w:t>
            </w:r>
            <w:r>
              <w:rPr>
                <w:rFonts w:hAnsi="宋体"/>
                <w:szCs w:val="21"/>
              </w:rPr>
              <w:t xml:space="preserve">  </w:t>
            </w:r>
            <w:r>
              <w:rPr>
                <w:rFonts w:hAnsi="宋体" w:hint="eastAsia"/>
                <w:szCs w:val="21"/>
              </w:rPr>
              <w:t>金属材料</w:t>
            </w:r>
            <w:r>
              <w:rPr>
                <w:rFonts w:hAnsi="宋体"/>
                <w:szCs w:val="21"/>
              </w:rPr>
              <w:t xml:space="preserve">  </w:t>
            </w:r>
            <w:r>
              <w:rPr>
                <w:rFonts w:hAnsi="宋体" w:hint="eastAsia"/>
                <w:szCs w:val="21"/>
              </w:rPr>
              <w:t>弯曲试验方法</w:t>
            </w:r>
          </w:p>
          <w:p w:rsidR="00F84690" w:rsidRDefault="005D1B6B">
            <w:pPr>
              <w:pStyle w:val="a8"/>
              <w:rPr>
                <w:rFonts w:hAnsi="宋体"/>
                <w:szCs w:val="21"/>
              </w:rPr>
            </w:pPr>
            <w:r>
              <w:rPr>
                <w:rFonts w:hAnsi="宋体" w:hint="eastAsia"/>
                <w:szCs w:val="21"/>
              </w:rPr>
              <w:t>GB/T 1499.1-2017 钢筋混凝土用钢 第1部分：热轧光圆钢筋</w:t>
            </w:r>
          </w:p>
          <w:p w:rsidR="00F84690" w:rsidRDefault="005D1B6B">
            <w:pPr>
              <w:pStyle w:val="a8"/>
              <w:rPr>
                <w:rFonts w:eastAsia="宋体" w:hAnsi="宋体" w:cs="Times New Roman"/>
                <w:kern w:val="0"/>
                <w:szCs w:val="21"/>
              </w:rPr>
            </w:pPr>
            <w:r>
              <w:rPr>
                <w:rFonts w:eastAsia="宋体" w:hAnsi="宋体" w:cs="Times New Roman" w:hint="eastAsia"/>
                <w:kern w:val="0"/>
                <w:szCs w:val="21"/>
              </w:rPr>
              <w:t>GB/T 1499.2-2018 钢筋混凝土用钢 第2部分：热轧带肋钢筋</w:t>
            </w:r>
          </w:p>
          <w:p w:rsidR="00F84690" w:rsidRDefault="005D1B6B">
            <w:pPr>
              <w:pStyle w:val="a8"/>
              <w:rPr>
                <w:rFonts w:hAnsi="宋体"/>
                <w:szCs w:val="21"/>
              </w:rPr>
            </w:pPr>
            <w:r>
              <w:rPr>
                <w:rFonts w:hAnsi="宋体" w:hint="eastAsia"/>
                <w:szCs w:val="21"/>
              </w:rPr>
              <w:t>GB/T 2101-2017  型钢验收、包装、标志及质量证明书的一般规定</w:t>
            </w:r>
          </w:p>
          <w:p w:rsidR="00F84690" w:rsidRDefault="005D1B6B">
            <w:pPr>
              <w:pStyle w:val="a8"/>
              <w:rPr>
                <w:rFonts w:hAnsi="宋体"/>
                <w:szCs w:val="21"/>
              </w:rPr>
            </w:pPr>
            <w:r>
              <w:rPr>
                <w:rFonts w:hAnsi="宋体" w:hint="eastAsia"/>
                <w:szCs w:val="21"/>
              </w:rPr>
              <w:t>GB/T 4334-2008  金属和合金的腐蚀 不锈钢晶间腐蚀试验方法</w:t>
            </w:r>
          </w:p>
          <w:p w:rsidR="00F84690" w:rsidRDefault="005D1B6B">
            <w:pPr>
              <w:pStyle w:val="a8"/>
              <w:rPr>
                <w:rFonts w:hAnsi="宋体"/>
                <w:szCs w:val="21"/>
              </w:rPr>
            </w:pPr>
            <w:r>
              <w:rPr>
                <w:rFonts w:hAnsi="宋体" w:hint="eastAsia"/>
                <w:szCs w:val="21"/>
              </w:rPr>
              <w:t>GB/T 11170-2008  不锈钢 多元素含量的测定 火花放电原子发射光谱法（常规法）</w:t>
            </w:r>
          </w:p>
          <w:p w:rsidR="00F84690" w:rsidRDefault="005D1B6B">
            <w:pPr>
              <w:pStyle w:val="a8"/>
              <w:rPr>
                <w:rFonts w:hAnsi="宋体"/>
                <w:szCs w:val="21"/>
              </w:rPr>
            </w:pPr>
            <w:r>
              <w:rPr>
                <w:rFonts w:hAnsi="宋体"/>
                <w:szCs w:val="21"/>
              </w:rPr>
              <w:t>G</w:t>
            </w:r>
            <w:r>
              <w:rPr>
                <w:rFonts w:hAnsi="宋体" w:hint="eastAsia"/>
                <w:szCs w:val="21"/>
              </w:rPr>
              <w:t>B/T 17505-</w:t>
            </w:r>
            <w:r>
              <w:rPr>
                <w:rFonts w:hAnsi="宋体"/>
                <w:szCs w:val="21"/>
              </w:rPr>
              <w:t>2016</w:t>
            </w:r>
            <w:r>
              <w:rPr>
                <w:rFonts w:hAnsi="宋体" w:hint="eastAsia"/>
                <w:szCs w:val="21"/>
              </w:rPr>
              <w:t xml:space="preserve">  </w:t>
            </w:r>
            <w:proofErr w:type="gramStart"/>
            <w:r>
              <w:rPr>
                <w:rFonts w:hAnsi="宋体" w:hint="eastAsia"/>
                <w:szCs w:val="21"/>
              </w:rPr>
              <w:t>钢及钢产品</w:t>
            </w:r>
            <w:proofErr w:type="gramEnd"/>
            <w:r>
              <w:rPr>
                <w:rFonts w:hAnsi="宋体" w:hint="eastAsia"/>
                <w:szCs w:val="21"/>
              </w:rPr>
              <w:t xml:space="preserve"> 交货一般技术要求</w:t>
            </w:r>
          </w:p>
          <w:p w:rsidR="00F84690" w:rsidRDefault="005D1B6B">
            <w:pPr>
              <w:pStyle w:val="a8"/>
              <w:jc w:val="left"/>
              <w:rPr>
                <w:rFonts w:eastAsia="宋体" w:hAnsi="宋体" w:cs="Times New Roman"/>
                <w:kern w:val="0"/>
                <w:szCs w:val="21"/>
              </w:rPr>
            </w:pPr>
            <w:r>
              <w:rPr>
                <w:rFonts w:eastAsia="宋体" w:hAnsi="宋体" w:cs="Times New Roman" w:hint="eastAsia"/>
                <w:kern w:val="0"/>
                <w:szCs w:val="21"/>
              </w:rPr>
              <w:t>GB/T 20066-</w:t>
            </w:r>
            <w:r>
              <w:rPr>
                <w:rFonts w:eastAsia="宋体" w:hAnsi="宋体" w:cs="Times New Roman"/>
                <w:kern w:val="0"/>
                <w:szCs w:val="21"/>
              </w:rPr>
              <w:t>2006</w:t>
            </w:r>
            <w:r>
              <w:rPr>
                <w:rFonts w:eastAsia="宋体" w:hAnsi="宋体" w:cs="Times New Roman" w:hint="eastAsia"/>
                <w:kern w:val="0"/>
                <w:szCs w:val="21"/>
              </w:rPr>
              <w:t xml:space="preserve">  钢和铁  化学成分测定用试样的取样和制样方法</w:t>
            </w:r>
          </w:p>
          <w:p w:rsidR="00F84690" w:rsidRDefault="005D1B6B">
            <w:pPr>
              <w:pStyle w:val="a8"/>
              <w:rPr>
                <w:rFonts w:hAnsi="宋体"/>
                <w:szCs w:val="21"/>
              </w:rPr>
            </w:pPr>
            <w:r>
              <w:rPr>
                <w:rFonts w:hAnsi="宋体" w:hint="eastAsia"/>
                <w:szCs w:val="21"/>
              </w:rPr>
              <w:t xml:space="preserve">GB/T 20123-2006  钢铁 </w:t>
            </w:r>
            <w:proofErr w:type="gramStart"/>
            <w:r>
              <w:rPr>
                <w:rFonts w:hAnsi="宋体" w:hint="eastAsia"/>
                <w:szCs w:val="21"/>
              </w:rPr>
              <w:t>总碳硫</w:t>
            </w:r>
            <w:proofErr w:type="gramEnd"/>
            <w:r>
              <w:rPr>
                <w:rFonts w:hAnsi="宋体" w:hint="eastAsia"/>
                <w:szCs w:val="21"/>
              </w:rPr>
              <w:t>含量的测定 高频感应炉燃烧后红外吸收法(常规方法)</w:t>
            </w:r>
          </w:p>
          <w:p w:rsidR="00F84690" w:rsidRDefault="005D1B6B">
            <w:pPr>
              <w:spacing w:line="0" w:lineRule="atLeast"/>
              <w:jc w:val="left"/>
              <w:rPr>
                <w:rFonts w:ascii="宋体" w:hAnsi="宋体"/>
                <w:szCs w:val="21"/>
              </w:rPr>
            </w:pPr>
            <w:r>
              <w:rPr>
                <w:rFonts w:ascii="宋体" w:hAnsi="宋体" w:hint="eastAsia"/>
                <w:szCs w:val="21"/>
              </w:rPr>
              <w:t>GB/T 20124-2006  钢铁 氮含量的测定 惰性气体熔融热导法（常规方法）</w:t>
            </w:r>
          </w:p>
          <w:p w:rsidR="00F84690" w:rsidRDefault="005D1B6B">
            <w:pPr>
              <w:pStyle w:val="a8"/>
              <w:rPr>
                <w:rFonts w:hAnsi="宋体"/>
                <w:szCs w:val="21"/>
              </w:rPr>
            </w:pPr>
            <w:r>
              <w:rPr>
                <w:rFonts w:hAnsi="宋体" w:hint="eastAsia"/>
                <w:szCs w:val="21"/>
              </w:rPr>
              <w:t>GB/T 20878-2007  不锈钢和耐热钢 牌号及化学成分</w:t>
            </w:r>
          </w:p>
          <w:p w:rsidR="00F84690" w:rsidRDefault="005D1B6B">
            <w:pPr>
              <w:spacing w:line="0" w:lineRule="atLeast"/>
              <w:jc w:val="left"/>
              <w:rPr>
                <w:rFonts w:hAnsi="宋体"/>
                <w:szCs w:val="21"/>
              </w:rPr>
            </w:pPr>
            <w:r>
              <w:rPr>
                <w:rFonts w:ascii="宋体" w:hAnsi="宋体" w:hint="eastAsia"/>
                <w:szCs w:val="21"/>
              </w:rPr>
              <w:t xml:space="preserve">GB/T 28900-2012 </w:t>
            </w:r>
            <w:r>
              <w:rPr>
                <w:rFonts w:hAnsi="宋体" w:hint="eastAsia"/>
                <w:szCs w:val="21"/>
              </w:rPr>
              <w:t>钢筋混凝土用钢材试验方法</w:t>
            </w:r>
          </w:p>
          <w:p w:rsidR="00F84690" w:rsidRDefault="005D1B6B">
            <w:pPr>
              <w:spacing w:line="0" w:lineRule="atLeast"/>
              <w:jc w:val="left"/>
              <w:rPr>
                <w:rFonts w:ascii="宋体" w:hAnsi="宋体"/>
                <w:szCs w:val="21"/>
              </w:rPr>
            </w:pPr>
            <w:r>
              <w:rPr>
                <w:rFonts w:ascii="宋体" w:hAnsi="宋体" w:hint="eastAsia"/>
                <w:szCs w:val="21"/>
              </w:rPr>
              <w:t>YB/T 081-2013</w:t>
            </w:r>
            <w:r>
              <w:rPr>
                <w:rFonts w:ascii="宋体" w:hAnsi="宋体"/>
                <w:szCs w:val="21"/>
              </w:rPr>
              <w:t xml:space="preserve"> </w:t>
            </w:r>
            <w:r>
              <w:rPr>
                <w:rFonts w:ascii="宋体" w:hAnsi="宋体" w:hint="eastAsia"/>
                <w:szCs w:val="21"/>
              </w:rPr>
              <w:t>冶金技术标准的</w:t>
            </w:r>
            <w:proofErr w:type="gramStart"/>
            <w:r>
              <w:rPr>
                <w:rFonts w:ascii="宋体" w:hAnsi="宋体" w:hint="eastAsia"/>
                <w:szCs w:val="21"/>
              </w:rPr>
              <w:t>数值修约与</w:t>
            </w:r>
            <w:proofErr w:type="gramEnd"/>
            <w:r>
              <w:rPr>
                <w:rFonts w:ascii="宋体" w:hAnsi="宋体" w:hint="eastAsia"/>
                <w:szCs w:val="21"/>
              </w:rPr>
              <w:t>检测数值的判定</w:t>
            </w:r>
          </w:p>
          <w:p w:rsidR="00F84690" w:rsidRDefault="005D1B6B">
            <w:pPr>
              <w:spacing w:line="0" w:lineRule="atLeast"/>
              <w:jc w:val="left"/>
              <w:rPr>
                <w:rFonts w:ascii="宋体" w:hAnsi="宋体"/>
                <w:szCs w:val="21"/>
              </w:rPr>
            </w:pPr>
            <w:r>
              <w:rPr>
                <w:rFonts w:ascii="宋体" w:hAnsi="宋体" w:hint="eastAsia"/>
                <w:szCs w:val="21"/>
              </w:rPr>
              <w:t>YB/T</w:t>
            </w:r>
            <w:r>
              <w:rPr>
                <w:rFonts w:ascii="宋体" w:hAnsi="宋体"/>
                <w:szCs w:val="21"/>
              </w:rPr>
              <w:t xml:space="preserve"> 4369</w:t>
            </w:r>
            <w:r>
              <w:rPr>
                <w:rFonts w:ascii="宋体" w:hAnsi="宋体" w:hint="eastAsia"/>
                <w:szCs w:val="21"/>
              </w:rPr>
              <w:t>-</w:t>
            </w:r>
            <w:r>
              <w:rPr>
                <w:rFonts w:ascii="宋体" w:hAnsi="宋体"/>
                <w:szCs w:val="21"/>
              </w:rPr>
              <w:t xml:space="preserve">2014 </w:t>
            </w:r>
            <w:r>
              <w:rPr>
                <w:rFonts w:ascii="宋体" w:hAnsi="宋体" w:hint="eastAsia"/>
                <w:szCs w:val="21"/>
              </w:rPr>
              <w:t>钢筋在混凝土中耐氯离子腐蚀性能测试方法</w:t>
            </w:r>
          </w:p>
          <w:p w:rsidR="00F84690" w:rsidRDefault="005D1B6B">
            <w:pPr>
              <w:spacing w:line="0" w:lineRule="atLeast"/>
              <w:jc w:val="left"/>
              <w:rPr>
                <w:rFonts w:ascii="宋体" w:hAnsi="宋体"/>
                <w:szCs w:val="21"/>
              </w:rPr>
            </w:pPr>
            <w:r>
              <w:rPr>
                <w:rFonts w:ascii="宋体" w:hAnsi="宋体" w:hint="eastAsia"/>
                <w:szCs w:val="21"/>
              </w:rPr>
              <w:t>JGJ</w:t>
            </w:r>
            <w:r>
              <w:rPr>
                <w:rFonts w:ascii="宋体" w:hAnsi="宋体"/>
                <w:szCs w:val="21"/>
              </w:rPr>
              <w:t xml:space="preserve"> 107</w:t>
            </w:r>
            <w:r>
              <w:rPr>
                <w:rFonts w:ascii="宋体" w:hAnsi="宋体" w:hint="eastAsia"/>
                <w:szCs w:val="21"/>
              </w:rPr>
              <w:t>-</w:t>
            </w:r>
            <w:r>
              <w:rPr>
                <w:rFonts w:ascii="宋体" w:hAnsi="宋体"/>
                <w:szCs w:val="21"/>
              </w:rPr>
              <w:t xml:space="preserve">2016  </w:t>
            </w:r>
            <w:r>
              <w:rPr>
                <w:rFonts w:ascii="宋体" w:hAnsi="宋体" w:hint="eastAsia"/>
                <w:szCs w:val="21"/>
              </w:rPr>
              <w:t>钢筋机械连接技术规程</w:t>
            </w:r>
          </w:p>
        </w:tc>
      </w:tr>
    </w:tbl>
    <w:p w:rsidR="00F84690" w:rsidRDefault="005D1B6B" w:rsidP="004B3558">
      <w:pPr>
        <w:pStyle w:val="af4"/>
        <w:spacing w:beforeLines="50" w:line="360" w:lineRule="auto"/>
        <w:jc w:val="left"/>
        <w:rPr>
          <w:rFonts w:ascii="宋体" w:hAnsi="宋体" w:cs="宋体"/>
          <w:iCs/>
          <w:kern w:val="0"/>
        </w:rPr>
      </w:pPr>
      <w:r>
        <w:rPr>
          <w:rFonts w:ascii="宋体" w:hAnsi="宋体" w:cs="宋体" w:hint="eastAsia"/>
          <w:iCs/>
          <w:kern w:val="0"/>
        </w:rPr>
        <w:lastRenderedPageBreak/>
        <w:t>注：标准一经修订，企业应当</w:t>
      </w:r>
      <w:proofErr w:type="gramStart"/>
      <w:r>
        <w:rPr>
          <w:rFonts w:ascii="宋体" w:hAnsi="宋体" w:cs="宋体" w:hint="eastAsia"/>
          <w:iCs/>
          <w:kern w:val="0"/>
        </w:rPr>
        <w:t>自标准</w:t>
      </w:r>
      <w:proofErr w:type="gramEnd"/>
      <w:r>
        <w:rPr>
          <w:rFonts w:ascii="宋体" w:hAnsi="宋体" w:cs="宋体" w:hint="eastAsia"/>
          <w:iCs/>
          <w:kern w:val="0"/>
        </w:rPr>
        <w:t>实施之日起按新标准组织生产，生产许可证企业实地核查应当按照新标准要求进行。</w:t>
      </w:r>
    </w:p>
    <w:p w:rsidR="00F84690" w:rsidRDefault="005D1B6B">
      <w:pPr>
        <w:pStyle w:val="3"/>
        <w:spacing w:before="100" w:beforeAutospacing="1" w:after="100" w:afterAutospacing="1"/>
        <w:jc w:val="center"/>
        <w:rPr>
          <w:sz w:val="28"/>
          <w:szCs w:val="28"/>
        </w:rPr>
      </w:pPr>
      <w:bookmarkStart w:id="11" w:name="_Toc524358124"/>
      <w:bookmarkStart w:id="12" w:name="_Toc461207044"/>
      <w:bookmarkStart w:id="13" w:name="_Toc524357966"/>
      <w:bookmarkStart w:id="14" w:name="_Toc461207070"/>
      <w:bookmarkStart w:id="15" w:name="_Toc524358171"/>
      <w:r>
        <w:rPr>
          <w:rFonts w:hint="eastAsia"/>
          <w:sz w:val="28"/>
          <w:szCs w:val="28"/>
        </w:rPr>
        <w:lastRenderedPageBreak/>
        <w:t>第三章</w:t>
      </w:r>
      <w:r>
        <w:rPr>
          <w:rFonts w:hint="eastAsia"/>
          <w:sz w:val="28"/>
          <w:szCs w:val="28"/>
        </w:rPr>
        <w:t xml:space="preserve"> </w:t>
      </w:r>
      <w:r>
        <w:rPr>
          <w:rFonts w:hint="eastAsia"/>
          <w:sz w:val="28"/>
          <w:szCs w:val="28"/>
        </w:rPr>
        <w:t>企业申请生产许可证的基本条件和资料</w:t>
      </w:r>
      <w:bookmarkEnd w:id="11"/>
      <w:bookmarkEnd w:id="12"/>
      <w:bookmarkEnd w:id="13"/>
      <w:bookmarkEnd w:id="14"/>
      <w:bookmarkEnd w:id="15"/>
    </w:p>
    <w:p w:rsidR="00F84690" w:rsidRDefault="005D1B6B">
      <w:pPr>
        <w:pStyle w:val="13"/>
        <w:numPr>
          <w:ilvl w:val="0"/>
          <w:numId w:val="2"/>
        </w:numPr>
        <w:spacing w:line="312" w:lineRule="auto"/>
        <w:ind w:left="0" w:firstLineChars="0" w:firstLine="426"/>
        <w:jc w:val="left"/>
        <w:rPr>
          <w:rFonts w:asciiTheme="minorEastAsia" w:eastAsiaTheme="minorEastAsia" w:hAnsiTheme="minorEastAsia"/>
          <w:szCs w:val="24"/>
        </w:rPr>
      </w:pPr>
      <w:r>
        <w:rPr>
          <w:rFonts w:asciiTheme="minorEastAsia" w:eastAsiaTheme="minorEastAsia" w:hAnsiTheme="minorEastAsia" w:hint="eastAsia"/>
          <w:szCs w:val="24"/>
        </w:rPr>
        <w:t>企业申请钢筋混凝土用热轧钢筋产品生产许可证，除通则要求提交的材料外，还应当符合以下国家产业政策的规定并提交相应</w:t>
      </w:r>
      <w:r>
        <w:rPr>
          <w:rFonts w:asciiTheme="minorEastAsia" w:eastAsiaTheme="minorEastAsia" w:hAnsiTheme="minorEastAsia" w:hint="eastAsia"/>
          <w:kern w:val="0"/>
          <w:szCs w:val="24"/>
        </w:rPr>
        <w:t>材料</w:t>
      </w:r>
      <w:r>
        <w:rPr>
          <w:rFonts w:asciiTheme="minorEastAsia" w:eastAsiaTheme="minorEastAsia" w:hAnsiTheme="minorEastAsia" w:hint="eastAsia"/>
          <w:szCs w:val="24"/>
        </w:rPr>
        <w:t>。</w:t>
      </w:r>
    </w:p>
    <w:p w:rsidR="00F84690" w:rsidRDefault="005D1B6B">
      <w:pPr>
        <w:pStyle w:val="13"/>
        <w:spacing w:line="312" w:lineRule="auto"/>
        <w:ind w:firstLineChars="0" w:firstLine="480"/>
        <w:jc w:val="left"/>
        <w:rPr>
          <w:rFonts w:asciiTheme="minorEastAsia" w:eastAsiaTheme="minorEastAsia" w:hAnsiTheme="minorEastAsia"/>
          <w:szCs w:val="24"/>
        </w:rPr>
      </w:pPr>
      <w:r>
        <w:rPr>
          <w:rFonts w:asciiTheme="minorEastAsia" w:eastAsiaTheme="minorEastAsia" w:hAnsiTheme="minorEastAsia" w:hint="eastAsia"/>
          <w:szCs w:val="24"/>
        </w:rPr>
        <w:t>（一）符合国家产业政策的规定，不存在国家明令淘汰和禁止投资建设的落后工艺、高耗能、污染环境、浪费资源的情况。</w:t>
      </w:r>
    </w:p>
    <w:p w:rsidR="00F84690" w:rsidRDefault="005D1B6B">
      <w:pPr>
        <w:pStyle w:val="13"/>
        <w:spacing w:line="312" w:lineRule="auto"/>
        <w:ind w:firstLineChars="0" w:firstLine="480"/>
        <w:jc w:val="left"/>
        <w:rPr>
          <w:rFonts w:asciiTheme="minorEastAsia" w:eastAsiaTheme="minorEastAsia" w:hAnsiTheme="minorEastAsia"/>
          <w:szCs w:val="24"/>
        </w:rPr>
      </w:pPr>
      <w:r>
        <w:rPr>
          <w:rFonts w:asciiTheme="minorEastAsia" w:eastAsiaTheme="minorEastAsia" w:hAnsiTheme="minorEastAsia" w:hint="eastAsia"/>
          <w:szCs w:val="24"/>
        </w:rPr>
        <w:t>（1）《国务院关于发布政府核准的投资项目目录（201</w:t>
      </w:r>
      <w:r>
        <w:rPr>
          <w:rFonts w:asciiTheme="minorEastAsia" w:eastAsiaTheme="minorEastAsia" w:hAnsiTheme="minorEastAsia"/>
          <w:szCs w:val="24"/>
        </w:rPr>
        <w:t>6</w:t>
      </w:r>
      <w:r>
        <w:rPr>
          <w:rFonts w:asciiTheme="minorEastAsia" w:eastAsiaTheme="minorEastAsia" w:hAnsiTheme="minorEastAsia" w:hint="eastAsia"/>
          <w:szCs w:val="24"/>
        </w:rPr>
        <w:t>年本）的通知》（国发〔201</w:t>
      </w:r>
      <w:r>
        <w:rPr>
          <w:rFonts w:asciiTheme="minorEastAsia" w:eastAsiaTheme="minorEastAsia" w:hAnsiTheme="minorEastAsia"/>
          <w:szCs w:val="24"/>
        </w:rPr>
        <w:t>6</w:t>
      </w:r>
      <w:r>
        <w:rPr>
          <w:rFonts w:asciiTheme="minorEastAsia" w:eastAsiaTheme="minorEastAsia" w:hAnsiTheme="minorEastAsia" w:hint="eastAsia"/>
          <w:szCs w:val="24"/>
        </w:rPr>
        <w:t>〕</w:t>
      </w:r>
      <w:r>
        <w:rPr>
          <w:rFonts w:asciiTheme="minorEastAsia" w:eastAsiaTheme="minorEastAsia" w:hAnsiTheme="minorEastAsia"/>
          <w:szCs w:val="24"/>
        </w:rPr>
        <w:t>72</w:t>
      </w:r>
      <w:r>
        <w:rPr>
          <w:rFonts w:asciiTheme="minorEastAsia" w:eastAsiaTheme="minorEastAsia" w:hAnsiTheme="minorEastAsia" w:hint="eastAsia"/>
          <w:szCs w:val="24"/>
        </w:rPr>
        <w:t>号）规定，对于钢铁项目，要严格执行《国务院关于化解产能严重过剩矛盾的指导意见》（国发〔</w:t>
      </w:r>
      <w:r>
        <w:rPr>
          <w:rFonts w:asciiTheme="minorEastAsia" w:eastAsiaTheme="minorEastAsia" w:hAnsiTheme="minorEastAsia"/>
          <w:szCs w:val="24"/>
        </w:rPr>
        <w:t>2013</w:t>
      </w:r>
      <w:r>
        <w:rPr>
          <w:rFonts w:asciiTheme="minorEastAsia" w:eastAsiaTheme="minorEastAsia" w:hAnsiTheme="minorEastAsia" w:hint="eastAsia"/>
          <w:szCs w:val="24"/>
        </w:rPr>
        <w:t>〕</w:t>
      </w:r>
      <w:r>
        <w:rPr>
          <w:rFonts w:asciiTheme="minorEastAsia" w:eastAsiaTheme="minorEastAsia" w:hAnsiTheme="minorEastAsia"/>
          <w:szCs w:val="24"/>
        </w:rPr>
        <w:t>41</w:t>
      </w:r>
      <w:r>
        <w:rPr>
          <w:rFonts w:asciiTheme="minorEastAsia" w:eastAsiaTheme="minorEastAsia" w:hAnsiTheme="minorEastAsia" w:hint="eastAsia"/>
          <w:szCs w:val="24"/>
        </w:rPr>
        <w:t>号），各地方、各部门不得以其他任何名义、任何方式备案新增产能项目，各相关部门和机构不得办理土地（海域）供应、能评、环评审批和新增授</w:t>
      </w:r>
      <w:proofErr w:type="gramStart"/>
      <w:r>
        <w:rPr>
          <w:rFonts w:asciiTheme="minorEastAsia" w:eastAsiaTheme="minorEastAsia" w:hAnsiTheme="minorEastAsia" w:hint="eastAsia"/>
          <w:szCs w:val="24"/>
        </w:rPr>
        <w:t>信支持</w:t>
      </w:r>
      <w:proofErr w:type="gramEnd"/>
      <w:r>
        <w:rPr>
          <w:rFonts w:asciiTheme="minorEastAsia" w:eastAsiaTheme="minorEastAsia" w:hAnsiTheme="minorEastAsia" w:hint="eastAsia"/>
          <w:szCs w:val="24"/>
        </w:rPr>
        <w:t>等相关业务，并合力推进化解产能严重过剩矛盾各项工作。</w:t>
      </w:r>
    </w:p>
    <w:p w:rsidR="00F84690" w:rsidRDefault="005D1B6B">
      <w:pPr>
        <w:pStyle w:val="13"/>
        <w:spacing w:line="312" w:lineRule="auto"/>
        <w:ind w:firstLineChars="0" w:firstLine="480"/>
        <w:jc w:val="left"/>
        <w:rPr>
          <w:rFonts w:asciiTheme="minorEastAsia" w:eastAsiaTheme="minorEastAsia" w:hAnsiTheme="minorEastAsia"/>
          <w:bCs/>
          <w:szCs w:val="24"/>
        </w:rPr>
      </w:pPr>
      <w:r>
        <w:rPr>
          <w:rFonts w:asciiTheme="minorEastAsia" w:eastAsiaTheme="minorEastAsia" w:hAnsiTheme="minorEastAsia" w:hint="eastAsia"/>
          <w:szCs w:val="24"/>
        </w:rPr>
        <w:t>（2）《</w:t>
      </w:r>
      <w:r>
        <w:rPr>
          <w:rFonts w:asciiTheme="minorEastAsia" w:eastAsiaTheme="minorEastAsia" w:hAnsiTheme="minorEastAsia" w:hint="eastAsia"/>
          <w:bCs/>
          <w:szCs w:val="24"/>
        </w:rPr>
        <w:t>国务院关于钢铁行业化解过剩产能实现脱困发展的意见</w:t>
      </w:r>
      <w:r>
        <w:rPr>
          <w:rFonts w:asciiTheme="minorEastAsia" w:eastAsiaTheme="minorEastAsia" w:hAnsiTheme="minorEastAsia" w:hint="eastAsia"/>
          <w:szCs w:val="24"/>
        </w:rPr>
        <w:t>》（国发〔2016〕6号）规定，</w:t>
      </w:r>
      <w:r>
        <w:rPr>
          <w:rFonts w:asciiTheme="minorEastAsia" w:eastAsiaTheme="minorEastAsia" w:hAnsiTheme="minorEastAsia" w:hint="eastAsia"/>
          <w:bCs/>
          <w:szCs w:val="24"/>
        </w:rPr>
        <w:t>按照《产业结构调整指导目录（</w:t>
      </w:r>
      <w:r>
        <w:rPr>
          <w:rFonts w:asciiTheme="minorEastAsia" w:eastAsiaTheme="minorEastAsia" w:hAnsiTheme="minorEastAsia"/>
          <w:bCs/>
          <w:szCs w:val="24"/>
        </w:rPr>
        <w:t>2011</w:t>
      </w:r>
      <w:r>
        <w:rPr>
          <w:rFonts w:asciiTheme="minorEastAsia" w:eastAsiaTheme="minorEastAsia" w:hAnsiTheme="minorEastAsia" w:hint="eastAsia"/>
          <w:bCs/>
          <w:szCs w:val="24"/>
        </w:rPr>
        <w:t>年本）（修正）》的有关规定，立即关停并拆除</w:t>
      </w:r>
      <w:r>
        <w:rPr>
          <w:rFonts w:asciiTheme="minorEastAsia" w:eastAsiaTheme="minorEastAsia" w:hAnsiTheme="minorEastAsia"/>
          <w:bCs/>
          <w:szCs w:val="24"/>
        </w:rPr>
        <w:t>30</w:t>
      </w:r>
      <w:r>
        <w:rPr>
          <w:rFonts w:asciiTheme="minorEastAsia" w:eastAsiaTheme="minorEastAsia" w:hAnsiTheme="minorEastAsia" w:hint="eastAsia"/>
          <w:bCs/>
          <w:szCs w:val="24"/>
        </w:rPr>
        <w:t>吨及以下炼钢转炉、</w:t>
      </w:r>
      <w:r>
        <w:rPr>
          <w:rFonts w:asciiTheme="minorEastAsia" w:eastAsiaTheme="minorEastAsia" w:hAnsiTheme="minorEastAsia"/>
          <w:bCs/>
          <w:szCs w:val="24"/>
        </w:rPr>
        <w:t>30</w:t>
      </w:r>
      <w:r>
        <w:rPr>
          <w:rFonts w:asciiTheme="minorEastAsia" w:eastAsiaTheme="minorEastAsia" w:hAnsiTheme="minorEastAsia" w:hint="eastAsia"/>
          <w:bCs/>
          <w:szCs w:val="24"/>
        </w:rPr>
        <w:t>吨及以下炼钢电炉等落后生产设备。</w:t>
      </w:r>
    </w:p>
    <w:p w:rsidR="00F84690" w:rsidRDefault="005D1B6B">
      <w:pPr>
        <w:pStyle w:val="13"/>
        <w:spacing w:line="312" w:lineRule="auto"/>
        <w:ind w:firstLineChars="0" w:firstLine="480"/>
        <w:jc w:val="left"/>
        <w:rPr>
          <w:rFonts w:asciiTheme="minorEastAsia" w:eastAsiaTheme="minorEastAsia" w:hAnsiTheme="minorEastAsia"/>
          <w:bCs/>
          <w:szCs w:val="24"/>
        </w:rPr>
      </w:pPr>
      <w:r>
        <w:rPr>
          <w:rFonts w:asciiTheme="minorEastAsia" w:eastAsiaTheme="minorEastAsia" w:hAnsiTheme="minorEastAsia" w:hint="eastAsia"/>
          <w:szCs w:val="24"/>
        </w:rPr>
        <w:t>（3）</w:t>
      </w:r>
      <w:r>
        <w:rPr>
          <w:rFonts w:asciiTheme="minorEastAsia" w:eastAsiaTheme="minorEastAsia" w:hAnsiTheme="minorEastAsia" w:hint="eastAsia"/>
          <w:bCs/>
          <w:szCs w:val="24"/>
        </w:rPr>
        <w:t>根据《国务院关于发布实施</w:t>
      </w:r>
      <w:r>
        <w:rPr>
          <w:rFonts w:asciiTheme="minorEastAsia" w:eastAsiaTheme="minorEastAsia" w:hAnsiTheme="minorEastAsia"/>
          <w:bCs/>
          <w:szCs w:val="24"/>
        </w:rPr>
        <w:t>&lt;</w:t>
      </w:r>
      <w:r>
        <w:rPr>
          <w:rFonts w:asciiTheme="minorEastAsia" w:eastAsiaTheme="minorEastAsia" w:hAnsiTheme="minorEastAsia" w:hint="eastAsia"/>
          <w:bCs/>
          <w:szCs w:val="24"/>
        </w:rPr>
        <w:t>促进产业结构调整暂行规定</w:t>
      </w:r>
      <w:r>
        <w:rPr>
          <w:rFonts w:asciiTheme="minorEastAsia" w:eastAsiaTheme="minorEastAsia" w:hAnsiTheme="minorEastAsia"/>
          <w:bCs/>
          <w:szCs w:val="24"/>
        </w:rPr>
        <w:t>&gt;</w:t>
      </w:r>
      <w:r>
        <w:rPr>
          <w:rFonts w:asciiTheme="minorEastAsia" w:eastAsiaTheme="minorEastAsia" w:hAnsiTheme="minorEastAsia" w:hint="eastAsia"/>
          <w:bCs/>
          <w:szCs w:val="24"/>
        </w:rPr>
        <w:t>的决定》</w:t>
      </w:r>
      <w:r>
        <w:rPr>
          <w:rFonts w:asciiTheme="minorEastAsia" w:eastAsiaTheme="minorEastAsia" w:hAnsiTheme="minorEastAsia"/>
          <w:bCs/>
          <w:szCs w:val="24"/>
        </w:rPr>
        <w:t>(</w:t>
      </w:r>
      <w:r>
        <w:rPr>
          <w:rFonts w:asciiTheme="minorEastAsia" w:eastAsiaTheme="minorEastAsia" w:hAnsiTheme="minorEastAsia" w:hint="eastAsia"/>
          <w:bCs/>
          <w:szCs w:val="24"/>
        </w:rPr>
        <w:t>国发</w:t>
      </w:r>
      <w:r>
        <w:rPr>
          <w:rFonts w:asciiTheme="minorEastAsia" w:eastAsiaTheme="minorEastAsia" w:hAnsiTheme="minorEastAsia" w:hint="eastAsia"/>
          <w:szCs w:val="24"/>
        </w:rPr>
        <w:t>〔</w:t>
      </w:r>
      <w:r>
        <w:rPr>
          <w:rFonts w:asciiTheme="minorEastAsia" w:eastAsiaTheme="minorEastAsia" w:hAnsiTheme="minorEastAsia"/>
          <w:bCs/>
          <w:szCs w:val="24"/>
        </w:rPr>
        <w:t>2005</w:t>
      </w:r>
      <w:r>
        <w:rPr>
          <w:rFonts w:asciiTheme="minorEastAsia" w:eastAsiaTheme="minorEastAsia" w:hAnsiTheme="minorEastAsia" w:hint="eastAsia"/>
          <w:szCs w:val="24"/>
        </w:rPr>
        <w:t>〕</w:t>
      </w:r>
      <w:r>
        <w:rPr>
          <w:rFonts w:asciiTheme="minorEastAsia" w:eastAsiaTheme="minorEastAsia" w:hAnsiTheme="minorEastAsia"/>
          <w:bCs/>
          <w:szCs w:val="24"/>
        </w:rPr>
        <w:t>40</w:t>
      </w:r>
      <w:r>
        <w:rPr>
          <w:rFonts w:asciiTheme="minorEastAsia" w:eastAsiaTheme="minorEastAsia" w:hAnsiTheme="minorEastAsia" w:hint="eastAsia"/>
          <w:bCs/>
          <w:szCs w:val="24"/>
        </w:rPr>
        <w:t>号</w:t>
      </w:r>
      <w:r>
        <w:rPr>
          <w:rFonts w:asciiTheme="minorEastAsia" w:eastAsiaTheme="minorEastAsia" w:hAnsiTheme="minorEastAsia"/>
          <w:bCs/>
          <w:szCs w:val="24"/>
        </w:rPr>
        <w:t>)</w:t>
      </w:r>
      <w:r>
        <w:rPr>
          <w:rFonts w:asciiTheme="minorEastAsia" w:eastAsiaTheme="minorEastAsia" w:hAnsiTheme="minorEastAsia" w:hint="eastAsia"/>
          <w:bCs/>
          <w:szCs w:val="24"/>
        </w:rPr>
        <w:t>和《国家发展改革委员会关于修改〈产业结构调整指导目录</w:t>
      </w:r>
      <w:r>
        <w:rPr>
          <w:rFonts w:asciiTheme="minorEastAsia" w:eastAsiaTheme="minorEastAsia" w:hAnsiTheme="minorEastAsia"/>
          <w:bCs/>
          <w:szCs w:val="24"/>
        </w:rPr>
        <w:t>(2011</w:t>
      </w:r>
      <w:r>
        <w:rPr>
          <w:rFonts w:asciiTheme="minorEastAsia" w:eastAsiaTheme="minorEastAsia" w:hAnsiTheme="minorEastAsia" w:hint="eastAsia"/>
          <w:bCs/>
          <w:szCs w:val="24"/>
        </w:rPr>
        <w:t>年本</w:t>
      </w:r>
      <w:r>
        <w:rPr>
          <w:rFonts w:asciiTheme="minorEastAsia" w:eastAsiaTheme="minorEastAsia" w:hAnsiTheme="minorEastAsia"/>
          <w:bCs/>
          <w:szCs w:val="24"/>
        </w:rPr>
        <w:t>)</w:t>
      </w:r>
      <w:r>
        <w:rPr>
          <w:rFonts w:asciiTheme="minorEastAsia" w:eastAsiaTheme="minorEastAsia" w:hAnsiTheme="minorEastAsia" w:hint="eastAsia"/>
          <w:bCs/>
          <w:szCs w:val="24"/>
        </w:rPr>
        <w:t>〉有关条款的决定》（</w:t>
      </w:r>
      <w:proofErr w:type="gramStart"/>
      <w:r>
        <w:rPr>
          <w:rFonts w:asciiTheme="minorEastAsia" w:eastAsiaTheme="minorEastAsia" w:hAnsiTheme="minorEastAsia" w:hint="eastAsia"/>
          <w:bCs/>
          <w:szCs w:val="24"/>
        </w:rPr>
        <w:t>国家发改委</w:t>
      </w:r>
      <w:proofErr w:type="gramEnd"/>
      <w:r>
        <w:rPr>
          <w:rFonts w:asciiTheme="minorEastAsia" w:eastAsiaTheme="minorEastAsia" w:hAnsiTheme="minorEastAsia"/>
          <w:bCs/>
          <w:szCs w:val="24"/>
        </w:rPr>
        <w:t>2013</w:t>
      </w:r>
      <w:r>
        <w:rPr>
          <w:rFonts w:asciiTheme="minorEastAsia" w:eastAsiaTheme="minorEastAsia" w:hAnsiTheme="minorEastAsia" w:hint="eastAsia"/>
          <w:bCs/>
          <w:szCs w:val="24"/>
        </w:rPr>
        <w:t>年第</w:t>
      </w:r>
      <w:r>
        <w:rPr>
          <w:rFonts w:asciiTheme="minorEastAsia" w:eastAsiaTheme="minorEastAsia" w:hAnsiTheme="minorEastAsia"/>
          <w:bCs/>
          <w:szCs w:val="24"/>
        </w:rPr>
        <w:t>21</w:t>
      </w:r>
      <w:r>
        <w:rPr>
          <w:rFonts w:asciiTheme="minorEastAsia" w:eastAsiaTheme="minorEastAsia" w:hAnsiTheme="minorEastAsia" w:hint="eastAsia"/>
          <w:bCs/>
          <w:szCs w:val="24"/>
        </w:rPr>
        <w:t>号令）的要求，限制类和淘汰</w:t>
      </w:r>
      <w:proofErr w:type="gramStart"/>
      <w:r>
        <w:rPr>
          <w:rFonts w:asciiTheme="minorEastAsia" w:eastAsiaTheme="minorEastAsia" w:hAnsiTheme="minorEastAsia" w:hint="eastAsia"/>
          <w:bCs/>
          <w:szCs w:val="24"/>
        </w:rPr>
        <w:t>类落后</w:t>
      </w:r>
      <w:proofErr w:type="gramEnd"/>
      <w:r>
        <w:rPr>
          <w:rFonts w:asciiTheme="minorEastAsia" w:eastAsiaTheme="minorEastAsia" w:hAnsiTheme="minorEastAsia" w:hint="eastAsia"/>
          <w:bCs/>
          <w:szCs w:val="24"/>
        </w:rPr>
        <w:t>装备和产品见表</w:t>
      </w:r>
      <w:r>
        <w:rPr>
          <w:rFonts w:asciiTheme="minorEastAsia" w:eastAsiaTheme="minorEastAsia" w:hAnsiTheme="minorEastAsia"/>
          <w:bCs/>
          <w:szCs w:val="24"/>
        </w:rPr>
        <w:t>3</w:t>
      </w:r>
      <w:r>
        <w:rPr>
          <w:rFonts w:asciiTheme="minorEastAsia" w:eastAsiaTheme="minorEastAsia" w:hAnsiTheme="minorEastAsia" w:hint="eastAsia"/>
          <w:bCs/>
          <w:szCs w:val="24"/>
        </w:rPr>
        <w:t>。</w:t>
      </w:r>
    </w:p>
    <w:p w:rsidR="00F84690" w:rsidRDefault="005D1B6B">
      <w:pPr>
        <w:spacing w:line="360" w:lineRule="auto"/>
        <w:jc w:val="center"/>
        <w:rPr>
          <w:rFonts w:ascii="宋体" w:hAnsi="宋体"/>
          <w:szCs w:val="21"/>
        </w:rPr>
      </w:pPr>
      <w:r>
        <w:rPr>
          <w:rFonts w:ascii="宋体" w:hAnsi="宋体" w:hint="eastAsia"/>
          <w:b/>
          <w:szCs w:val="21"/>
        </w:rPr>
        <w:t>表3 限制类和淘汰类的落后装备及产品明细表</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8189"/>
      </w:tblGrid>
      <w:tr w:rsidR="00F84690">
        <w:trPr>
          <w:tblHeader/>
          <w:jc w:val="center"/>
        </w:trPr>
        <w:tc>
          <w:tcPr>
            <w:tcW w:w="9039" w:type="dxa"/>
            <w:gridSpan w:val="2"/>
            <w:tcBorders>
              <w:top w:val="single" w:sz="4" w:space="0" w:color="auto"/>
              <w:left w:val="single" w:sz="4" w:space="0" w:color="auto"/>
              <w:bottom w:val="single" w:sz="4" w:space="0" w:color="auto"/>
              <w:right w:val="single" w:sz="4" w:space="0" w:color="auto"/>
            </w:tcBorders>
            <w:vAlign w:val="center"/>
          </w:tcPr>
          <w:p w:rsidR="00F84690" w:rsidRDefault="005D1B6B">
            <w:pPr>
              <w:pStyle w:val="Default"/>
              <w:spacing w:line="420" w:lineRule="exact"/>
              <w:jc w:val="center"/>
              <w:rPr>
                <w:rFonts w:hAnsi="宋体" w:cs="Times New Roman"/>
                <w:color w:val="auto"/>
                <w:kern w:val="2"/>
                <w:sz w:val="21"/>
                <w:szCs w:val="21"/>
              </w:rPr>
            </w:pPr>
            <w:r>
              <w:rPr>
                <w:rFonts w:hAnsi="宋体" w:cs="Times New Roman" w:hint="eastAsia"/>
                <w:b/>
                <w:color w:val="auto"/>
                <w:kern w:val="2"/>
                <w:sz w:val="21"/>
                <w:szCs w:val="21"/>
              </w:rPr>
              <w:t>限制类装备</w:t>
            </w:r>
          </w:p>
        </w:tc>
      </w:tr>
      <w:tr w:rsidR="00F84690">
        <w:trPr>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rsidR="00F84690" w:rsidRDefault="005D1B6B">
            <w:pPr>
              <w:pStyle w:val="Default"/>
              <w:spacing w:line="420" w:lineRule="exact"/>
              <w:jc w:val="center"/>
              <w:rPr>
                <w:rFonts w:hAnsi="宋体" w:cs="Times New Roman"/>
                <w:color w:val="auto"/>
                <w:kern w:val="2"/>
                <w:sz w:val="21"/>
                <w:szCs w:val="21"/>
              </w:rPr>
            </w:pPr>
            <w:r>
              <w:rPr>
                <w:rFonts w:hAnsi="宋体" w:cs="Times New Roman" w:hint="eastAsia"/>
                <w:color w:val="auto"/>
                <w:kern w:val="2"/>
                <w:sz w:val="21"/>
                <w:szCs w:val="21"/>
              </w:rPr>
              <w:t>1</w:t>
            </w:r>
          </w:p>
        </w:tc>
        <w:tc>
          <w:tcPr>
            <w:tcW w:w="8189" w:type="dxa"/>
            <w:tcBorders>
              <w:top w:val="single" w:sz="4" w:space="0" w:color="auto"/>
              <w:left w:val="single" w:sz="4" w:space="0" w:color="auto"/>
              <w:bottom w:val="single" w:sz="4" w:space="0" w:color="auto"/>
              <w:right w:val="single" w:sz="4" w:space="0" w:color="auto"/>
            </w:tcBorders>
          </w:tcPr>
          <w:p w:rsidR="00F84690" w:rsidRDefault="005D1B6B" w:rsidP="004B3558">
            <w:pPr>
              <w:pStyle w:val="Default"/>
              <w:spacing w:beforeLines="30" w:line="288" w:lineRule="auto"/>
              <w:jc w:val="both"/>
              <w:rPr>
                <w:rFonts w:hAnsi="宋体" w:cs="Times New Roman"/>
                <w:color w:val="auto"/>
                <w:kern w:val="2"/>
                <w:sz w:val="21"/>
                <w:szCs w:val="21"/>
              </w:rPr>
            </w:pPr>
            <w:r>
              <w:rPr>
                <w:rFonts w:hAnsi="宋体" w:cs="Times New Roman" w:hint="eastAsia"/>
                <w:color w:val="auto"/>
                <w:kern w:val="2"/>
                <w:sz w:val="21"/>
                <w:szCs w:val="21"/>
              </w:rPr>
              <w:t>公称容量30吨以上100吨以下炼钢转炉；</w:t>
            </w:r>
          </w:p>
          <w:p w:rsidR="00F84690" w:rsidRDefault="005D1B6B">
            <w:pPr>
              <w:pStyle w:val="Default"/>
              <w:spacing w:line="288" w:lineRule="auto"/>
              <w:jc w:val="both"/>
              <w:rPr>
                <w:rFonts w:hAnsi="宋体" w:cs="Times New Roman"/>
                <w:color w:val="auto"/>
                <w:kern w:val="2"/>
                <w:sz w:val="21"/>
                <w:szCs w:val="21"/>
              </w:rPr>
            </w:pPr>
            <w:r>
              <w:rPr>
                <w:rFonts w:hAnsi="宋体" w:cs="Times New Roman" w:hint="eastAsia"/>
                <w:color w:val="auto"/>
                <w:kern w:val="2"/>
                <w:sz w:val="21"/>
                <w:szCs w:val="21"/>
              </w:rPr>
              <w:t>公称容量100吨及</w:t>
            </w:r>
            <w:proofErr w:type="gramStart"/>
            <w:r>
              <w:rPr>
                <w:rFonts w:hAnsi="宋体" w:cs="Times New Roman" w:hint="eastAsia"/>
                <w:color w:val="auto"/>
                <w:kern w:val="2"/>
                <w:sz w:val="21"/>
                <w:szCs w:val="21"/>
              </w:rPr>
              <w:t>以上但</w:t>
            </w:r>
            <w:proofErr w:type="gramEnd"/>
            <w:r>
              <w:rPr>
                <w:rFonts w:hAnsi="宋体" w:cs="Times New Roman" w:hint="eastAsia"/>
                <w:color w:val="auto"/>
                <w:kern w:val="2"/>
                <w:sz w:val="21"/>
                <w:szCs w:val="21"/>
              </w:rPr>
              <w:t>未同步配套煤气回收、除尘装置，新水耗量大于3立方米/吨等达不到标准的炼钢转炉。</w:t>
            </w:r>
          </w:p>
        </w:tc>
      </w:tr>
      <w:tr w:rsidR="00F84690">
        <w:trPr>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rsidR="00F84690" w:rsidRDefault="005D1B6B">
            <w:pPr>
              <w:pStyle w:val="Default"/>
              <w:spacing w:line="420" w:lineRule="exact"/>
              <w:jc w:val="center"/>
              <w:rPr>
                <w:rFonts w:hAnsi="宋体" w:cs="Times New Roman"/>
                <w:color w:val="auto"/>
                <w:kern w:val="2"/>
                <w:sz w:val="21"/>
                <w:szCs w:val="21"/>
              </w:rPr>
            </w:pPr>
            <w:r>
              <w:rPr>
                <w:rFonts w:hAnsi="宋体" w:cs="Times New Roman" w:hint="eastAsia"/>
                <w:color w:val="auto"/>
                <w:kern w:val="2"/>
                <w:sz w:val="21"/>
                <w:szCs w:val="21"/>
              </w:rPr>
              <w:t>2</w:t>
            </w:r>
          </w:p>
        </w:tc>
        <w:tc>
          <w:tcPr>
            <w:tcW w:w="8189" w:type="dxa"/>
            <w:tcBorders>
              <w:top w:val="single" w:sz="4" w:space="0" w:color="auto"/>
              <w:left w:val="single" w:sz="4" w:space="0" w:color="auto"/>
              <w:bottom w:val="single" w:sz="4" w:space="0" w:color="auto"/>
              <w:right w:val="single" w:sz="4" w:space="0" w:color="auto"/>
            </w:tcBorders>
          </w:tcPr>
          <w:p w:rsidR="00F84690" w:rsidRDefault="005D1B6B" w:rsidP="004B3558">
            <w:pPr>
              <w:pStyle w:val="Default"/>
              <w:spacing w:beforeLines="30" w:line="288" w:lineRule="auto"/>
              <w:jc w:val="both"/>
              <w:rPr>
                <w:rFonts w:hAnsi="宋体" w:cs="Times New Roman"/>
                <w:color w:val="auto"/>
                <w:kern w:val="2"/>
                <w:sz w:val="21"/>
                <w:szCs w:val="21"/>
              </w:rPr>
            </w:pPr>
            <w:r>
              <w:rPr>
                <w:rFonts w:hAnsi="宋体" w:cs="Times New Roman" w:hint="eastAsia"/>
                <w:color w:val="auto"/>
                <w:kern w:val="2"/>
                <w:sz w:val="21"/>
                <w:szCs w:val="21"/>
              </w:rPr>
              <w:t>公称容量30吨以上100吨（合金钢50吨）以下电炉；</w:t>
            </w:r>
          </w:p>
          <w:p w:rsidR="00F84690" w:rsidRDefault="005D1B6B">
            <w:pPr>
              <w:pStyle w:val="Default"/>
              <w:spacing w:line="288" w:lineRule="auto"/>
              <w:jc w:val="both"/>
              <w:rPr>
                <w:rFonts w:hAnsi="宋体" w:cs="Times New Roman"/>
                <w:color w:val="auto"/>
                <w:kern w:val="2"/>
                <w:sz w:val="21"/>
                <w:szCs w:val="21"/>
              </w:rPr>
            </w:pPr>
            <w:r>
              <w:rPr>
                <w:rFonts w:hAnsi="宋体" w:cs="Times New Roman" w:hint="eastAsia"/>
                <w:color w:val="auto"/>
                <w:kern w:val="2"/>
                <w:sz w:val="21"/>
                <w:szCs w:val="21"/>
              </w:rPr>
              <w:t>公称容量100吨（合金钢50吨）及</w:t>
            </w:r>
            <w:proofErr w:type="gramStart"/>
            <w:r>
              <w:rPr>
                <w:rFonts w:hAnsi="宋体" w:cs="Times New Roman" w:hint="eastAsia"/>
                <w:color w:val="auto"/>
                <w:kern w:val="2"/>
                <w:sz w:val="21"/>
                <w:szCs w:val="21"/>
              </w:rPr>
              <w:t>以上但</w:t>
            </w:r>
            <w:proofErr w:type="gramEnd"/>
            <w:r>
              <w:rPr>
                <w:rFonts w:hAnsi="宋体" w:cs="Times New Roman" w:hint="eastAsia"/>
                <w:color w:val="auto"/>
                <w:kern w:val="2"/>
                <w:sz w:val="21"/>
                <w:szCs w:val="21"/>
              </w:rPr>
              <w:t>未同步配套烟尘回收装置，能源消耗大于98公斤标煤/吨、新水耗量大于3.2立方米/吨等达不到标准的电炉。</w:t>
            </w:r>
          </w:p>
        </w:tc>
      </w:tr>
      <w:tr w:rsidR="00F84690">
        <w:trPr>
          <w:tblHeader/>
          <w:jc w:val="center"/>
        </w:trPr>
        <w:tc>
          <w:tcPr>
            <w:tcW w:w="9039" w:type="dxa"/>
            <w:gridSpan w:val="2"/>
            <w:tcBorders>
              <w:top w:val="single" w:sz="4" w:space="0" w:color="auto"/>
              <w:left w:val="single" w:sz="4" w:space="0" w:color="auto"/>
              <w:bottom w:val="single" w:sz="4" w:space="0" w:color="auto"/>
              <w:right w:val="single" w:sz="4" w:space="0" w:color="auto"/>
            </w:tcBorders>
            <w:vAlign w:val="center"/>
          </w:tcPr>
          <w:p w:rsidR="00F84690" w:rsidRDefault="005D1B6B">
            <w:pPr>
              <w:pStyle w:val="Default"/>
              <w:spacing w:line="420" w:lineRule="exact"/>
              <w:jc w:val="center"/>
              <w:rPr>
                <w:rFonts w:hAnsi="宋体" w:cs="Times New Roman"/>
                <w:b/>
                <w:color w:val="auto"/>
                <w:kern w:val="2"/>
                <w:sz w:val="21"/>
                <w:szCs w:val="21"/>
              </w:rPr>
            </w:pPr>
            <w:r>
              <w:rPr>
                <w:rFonts w:hAnsi="宋体" w:cs="Times New Roman" w:hint="eastAsia"/>
                <w:b/>
                <w:color w:val="auto"/>
                <w:kern w:val="2"/>
                <w:sz w:val="21"/>
                <w:szCs w:val="21"/>
              </w:rPr>
              <w:t>淘汰类装备</w:t>
            </w:r>
          </w:p>
        </w:tc>
      </w:tr>
      <w:tr w:rsidR="00F84690">
        <w:trPr>
          <w:trHeight w:hRule="exact" w:val="340"/>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rsidR="00F84690" w:rsidRDefault="005D1B6B">
            <w:pPr>
              <w:pStyle w:val="Default"/>
              <w:jc w:val="center"/>
              <w:rPr>
                <w:rFonts w:hAnsi="宋体" w:cs="Times New Roman"/>
                <w:color w:val="auto"/>
                <w:kern w:val="2"/>
                <w:sz w:val="21"/>
                <w:szCs w:val="21"/>
              </w:rPr>
            </w:pPr>
            <w:r>
              <w:rPr>
                <w:rFonts w:hAnsi="宋体" w:cs="Times New Roman" w:hint="eastAsia"/>
                <w:color w:val="auto"/>
                <w:kern w:val="2"/>
                <w:sz w:val="21"/>
                <w:szCs w:val="21"/>
              </w:rPr>
              <w:t>1</w:t>
            </w:r>
          </w:p>
        </w:tc>
        <w:tc>
          <w:tcPr>
            <w:tcW w:w="8189" w:type="dxa"/>
            <w:tcBorders>
              <w:top w:val="single" w:sz="4" w:space="0" w:color="auto"/>
              <w:left w:val="single" w:sz="4" w:space="0" w:color="auto"/>
              <w:bottom w:val="single" w:sz="4" w:space="0" w:color="auto"/>
              <w:right w:val="single" w:sz="4" w:space="0" w:color="auto"/>
            </w:tcBorders>
            <w:vAlign w:val="center"/>
          </w:tcPr>
          <w:p w:rsidR="00F84690" w:rsidRDefault="005D1B6B">
            <w:pPr>
              <w:pStyle w:val="Default"/>
              <w:jc w:val="both"/>
              <w:rPr>
                <w:rFonts w:hAnsi="宋体" w:cs="Times New Roman"/>
                <w:color w:val="auto"/>
                <w:kern w:val="2"/>
                <w:sz w:val="21"/>
                <w:szCs w:val="21"/>
              </w:rPr>
            </w:pPr>
            <w:r>
              <w:rPr>
                <w:rFonts w:hAnsi="宋体" w:cs="Times New Roman" w:hint="eastAsia"/>
                <w:color w:val="auto"/>
                <w:kern w:val="2"/>
                <w:sz w:val="21"/>
                <w:szCs w:val="21"/>
              </w:rPr>
              <w:t>400立方米及以下炼铁高炉（铸造</w:t>
            </w:r>
            <w:proofErr w:type="gramStart"/>
            <w:r>
              <w:rPr>
                <w:rFonts w:hAnsi="宋体" w:cs="Times New Roman" w:hint="eastAsia"/>
                <w:color w:val="auto"/>
                <w:kern w:val="2"/>
                <w:sz w:val="21"/>
                <w:szCs w:val="21"/>
              </w:rPr>
              <w:t>铁企业</w:t>
            </w:r>
            <w:proofErr w:type="gramEnd"/>
            <w:r>
              <w:rPr>
                <w:rFonts w:hAnsi="宋体" w:cs="Times New Roman" w:hint="eastAsia"/>
                <w:color w:val="auto"/>
                <w:kern w:val="2"/>
                <w:sz w:val="21"/>
                <w:szCs w:val="21"/>
              </w:rPr>
              <w:t>除外，需提供相关材料）</w:t>
            </w:r>
          </w:p>
        </w:tc>
      </w:tr>
      <w:tr w:rsidR="00F84690">
        <w:trPr>
          <w:trHeight w:hRule="exact" w:val="340"/>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rsidR="00F84690" w:rsidRDefault="005D1B6B">
            <w:pPr>
              <w:pStyle w:val="Default"/>
              <w:jc w:val="center"/>
              <w:rPr>
                <w:rFonts w:hAnsi="宋体" w:cs="Times New Roman"/>
                <w:color w:val="auto"/>
                <w:kern w:val="2"/>
                <w:sz w:val="21"/>
                <w:szCs w:val="21"/>
              </w:rPr>
            </w:pPr>
            <w:r>
              <w:rPr>
                <w:rFonts w:hAnsi="宋体" w:cs="Times New Roman" w:hint="eastAsia"/>
                <w:color w:val="auto"/>
                <w:kern w:val="2"/>
                <w:sz w:val="21"/>
                <w:szCs w:val="21"/>
              </w:rPr>
              <w:t>2</w:t>
            </w:r>
          </w:p>
        </w:tc>
        <w:tc>
          <w:tcPr>
            <w:tcW w:w="8189" w:type="dxa"/>
            <w:tcBorders>
              <w:top w:val="single" w:sz="4" w:space="0" w:color="auto"/>
              <w:left w:val="single" w:sz="4" w:space="0" w:color="auto"/>
              <w:bottom w:val="single" w:sz="4" w:space="0" w:color="auto"/>
              <w:right w:val="single" w:sz="4" w:space="0" w:color="auto"/>
            </w:tcBorders>
            <w:vAlign w:val="center"/>
          </w:tcPr>
          <w:p w:rsidR="00F84690" w:rsidRDefault="005D1B6B">
            <w:pPr>
              <w:pStyle w:val="Default"/>
              <w:jc w:val="both"/>
              <w:rPr>
                <w:rFonts w:hAnsi="宋体" w:cs="Times New Roman"/>
                <w:color w:val="auto"/>
                <w:kern w:val="2"/>
                <w:sz w:val="21"/>
                <w:szCs w:val="21"/>
              </w:rPr>
            </w:pPr>
            <w:r>
              <w:rPr>
                <w:rFonts w:hAnsi="宋体" w:cs="Times New Roman" w:hint="eastAsia"/>
                <w:color w:val="auto"/>
                <w:kern w:val="2"/>
                <w:sz w:val="21"/>
                <w:szCs w:val="21"/>
              </w:rPr>
              <w:t>用于地条钢、普碳钢、不锈钢冶炼的工频和中频感应炉</w:t>
            </w:r>
          </w:p>
        </w:tc>
      </w:tr>
      <w:tr w:rsidR="00F84690">
        <w:trPr>
          <w:trHeight w:hRule="exact" w:val="340"/>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rsidR="00F84690" w:rsidRDefault="005D1B6B">
            <w:pPr>
              <w:pStyle w:val="Default"/>
              <w:jc w:val="center"/>
              <w:rPr>
                <w:rFonts w:hAnsi="宋体" w:cs="Times New Roman"/>
                <w:color w:val="auto"/>
                <w:kern w:val="2"/>
                <w:sz w:val="21"/>
                <w:szCs w:val="21"/>
              </w:rPr>
            </w:pPr>
            <w:r>
              <w:rPr>
                <w:rFonts w:hAnsi="宋体" w:cs="Times New Roman" w:hint="eastAsia"/>
                <w:color w:val="auto"/>
                <w:kern w:val="2"/>
                <w:sz w:val="21"/>
                <w:szCs w:val="21"/>
              </w:rPr>
              <w:t>3</w:t>
            </w:r>
          </w:p>
        </w:tc>
        <w:tc>
          <w:tcPr>
            <w:tcW w:w="8189" w:type="dxa"/>
            <w:tcBorders>
              <w:top w:val="single" w:sz="4" w:space="0" w:color="auto"/>
              <w:left w:val="single" w:sz="4" w:space="0" w:color="auto"/>
              <w:bottom w:val="single" w:sz="4" w:space="0" w:color="auto"/>
              <w:right w:val="single" w:sz="4" w:space="0" w:color="auto"/>
            </w:tcBorders>
            <w:vAlign w:val="center"/>
          </w:tcPr>
          <w:p w:rsidR="00F84690" w:rsidRDefault="005D1B6B">
            <w:pPr>
              <w:pStyle w:val="Default"/>
              <w:jc w:val="both"/>
              <w:rPr>
                <w:rFonts w:hAnsi="宋体" w:cs="Times New Roman"/>
                <w:color w:val="auto"/>
                <w:kern w:val="2"/>
                <w:sz w:val="21"/>
                <w:szCs w:val="21"/>
              </w:rPr>
            </w:pPr>
            <w:r>
              <w:rPr>
                <w:rFonts w:hAnsi="宋体" w:cs="Times New Roman" w:hint="eastAsia"/>
                <w:color w:val="auto"/>
                <w:kern w:val="2"/>
                <w:sz w:val="21"/>
                <w:szCs w:val="21"/>
              </w:rPr>
              <w:t>30吨及以下转炉（不含铁合金转炉）</w:t>
            </w:r>
          </w:p>
        </w:tc>
      </w:tr>
      <w:tr w:rsidR="00F84690">
        <w:trPr>
          <w:trHeight w:hRule="exact" w:val="340"/>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rsidR="00F84690" w:rsidRDefault="005D1B6B">
            <w:pPr>
              <w:pStyle w:val="Default"/>
              <w:jc w:val="center"/>
              <w:rPr>
                <w:rFonts w:hAnsi="宋体" w:cs="Times New Roman"/>
                <w:color w:val="auto"/>
                <w:kern w:val="2"/>
                <w:sz w:val="21"/>
                <w:szCs w:val="21"/>
              </w:rPr>
            </w:pPr>
            <w:r>
              <w:rPr>
                <w:rFonts w:hAnsi="宋体" w:cs="Times New Roman" w:hint="eastAsia"/>
                <w:color w:val="auto"/>
                <w:kern w:val="2"/>
                <w:sz w:val="21"/>
                <w:szCs w:val="21"/>
              </w:rPr>
              <w:t>4</w:t>
            </w:r>
          </w:p>
        </w:tc>
        <w:tc>
          <w:tcPr>
            <w:tcW w:w="8189" w:type="dxa"/>
            <w:tcBorders>
              <w:top w:val="single" w:sz="4" w:space="0" w:color="auto"/>
              <w:left w:val="single" w:sz="4" w:space="0" w:color="auto"/>
              <w:bottom w:val="single" w:sz="4" w:space="0" w:color="auto"/>
              <w:right w:val="single" w:sz="4" w:space="0" w:color="auto"/>
            </w:tcBorders>
            <w:vAlign w:val="center"/>
          </w:tcPr>
          <w:p w:rsidR="00F84690" w:rsidRDefault="005D1B6B">
            <w:pPr>
              <w:pStyle w:val="Default"/>
              <w:jc w:val="both"/>
              <w:rPr>
                <w:rFonts w:hAnsi="宋体" w:cs="Times New Roman"/>
                <w:color w:val="auto"/>
                <w:kern w:val="2"/>
                <w:sz w:val="21"/>
                <w:szCs w:val="21"/>
              </w:rPr>
            </w:pPr>
            <w:r>
              <w:rPr>
                <w:rFonts w:hAnsi="宋体" w:cs="Times New Roman" w:hint="eastAsia"/>
                <w:color w:val="auto"/>
                <w:kern w:val="2"/>
                <w:sz w:val="21"/>
                <w:szCs w:val="21"/>
              </w:rPr>
              <w:t>30吨及以下电炉（不含机械铸造电炉）</w:t>
            </w:r>
          </w:p>
        </w:tc>
      </w:tr>
      <w:tr w:rsidR="00F84690">
        <w:trPr>
          <w:trHeight w:hRule="exact" w:val="340"/>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rsidR="00F84690" w:rsidRDefault="005D1B6B">
            <w:pPr>
              <w:pStyle w:val="Default"/>
              <w:jc w:val="center"/>
              <w:rPr>
                <w:rFonts w:hAnsi="宋体" w:cs="Times New Roman"/>
                <w:color w:val="auto"/>
                <w:kern w:val="2"/>
                <w:sz w:val="21"/>
                <w:szCs w:val="21"/>
              </w:rPr>
            </w:pPr>
            <w:r>
              <w:rPr>
                <w:rFonts w:hAnsi="宋体" w:cs="Times New Roman" w:hint="eastAsia"/>
                <w:color w:val="auto"/>
                <w:kern w:val="2"/>
                <w:sz w:val="21"/>
                <w:szCs w:val="21"/>
              </w:rPr>
              <w:t>5</w:t>
            </w:r>
          </w:p>
        </w:tc>
        <w:tc>
          <w:tcPr>
            <w:tcW w:w="8189" w:type="dxa"/>
            <w:tcBorders>
              <w:top w:val="single" w:sz="4" w:space="0" w:color="auto"/>
              <w:left w:val="single" w:sz="4" w:space="0" w:color="auto"/>
              <w:bottom w:val="single" w:sz="4" w:space="0" w:color="auto"/>
              <w:right w:val="single" w:sz="4" w:space="0" w:color="auto"/>
            </w:tcBorders>
            <w:vAlign w:val="center"/>
          </w:tcPr>
          <w:p w:rsidR="00F84690" w:rsidRDefault="005D1B6B">
            <w:pPr>
              <w:pStyle w:val="Default"/>
              <w:jc w:val="both"/>
              <w:rPr>
                <w:rFonts w:hAnsi="宋体" w:cs="Times New Roman"/>
                <w:color w:val="auto"/>
                <w:kern w:val="2"/>
                <w:sz w:val="21"/>
                <w:szCs w:val="21"/>
              </w:rPr>
            </w:pPr>
            <w:r>
              <w:rPr>
                <w:rFonts w:hAnsi="宋体" w:cs="Times New Roman" w:hint="eastAsia"/>
                <w:color w:val="auto"/>
                <w:kern w:val="2"/>
                <w:sz w:val="21"/>
                <w:szCs w:val="21"/>
              </w:rPr>
              <w:t>化铁炼钢</w:t>
            </w:r>
          </w:p>
        </w:tc>
      </w:tr>
      <w:tr w:rsidR="00F84690">
        <w:trPr>
          <w:trHeight w:hRule="exact" w:val="340"/>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rsidR="00F84690" w:rsidRDefault="005D1B6B">
            <w:pPr>
              <w:pStyle w:val="Default"/>
              <w:jc w:val="center"/>
              <w:rPr>
                <w:rFonts w:hAnsi="宋体" w:cs="Times New Roman"/>
                <w:color w:val="auto"/>
                <w:kern w:val="2"/>
                <w:sz w:val="21"/>
                <w:szCs w:val="21"/>
              </w:rPr>
            </w:pPr>
            <w:r>
              <w:rPr>
                <w:rFonts w:hAnsi="宋体" w:cs="Times New Roman" w:hint="eastAsia"/>
                <w:color w:val="auto"/>
                <w:kern w:val="2"/>
                <w:sz w:val="21"/>
                <w:szCs w:val="21"/>
              </w:rPr>
              <w:t>6</w:t>
            </w:r>
          </w:p>
        </w:tc>
        <w:tc>
          <w:tcPr>
            <w:tcW w:w="8189" w:type="dxa"/>
            <w:tcBorders>
              <w:top w:val="single" w:sz="4" w:space="0" w:color="auto"/>
              <w:left w:val="single" w:sz="4" w:space="0" w:color="auto"/>
              <w:bottom w:val="single" w:sz="4" w:space="0" w:color="auto"/>
              <w:right w:val="single" w:sz="4" w:space="0" w:color="auto"/>
            </w:tcBorders>
            <w:vAlign w:val="center"/>
          </w:tcPr>
          <w:p w:rsidR="00F84690" w:rsidRDefault="005D1B6B">
            <w:pPr>
              <w:pStyle w:val="Default"/>
              <w:jc w:val="both"/>
              <w:rPr>
                <w:rFonts w:hAnsi="宋体" w:cs="Times New Roman"/>
                <w:color w:val="auto"/>
                <w:kern w:val="2"/>
                <w:sz w:val="21"/>
                <w:szCs w:val="21"/>
              </w:rPr>
            </w:pPr>
            <w:r>
              <w:rPr>
                <w:rFonts w:hAnsi="宋体" w:cs="Times New Roman" w:hint="eastAsia"/>
                <w:color w:val="auto"/>
                <w:kern w:val="2"/>
                <w:sz w:val="21"/>
                <w:szCs w:val="21"/>
              </w:rPr>
              <w:t>复二重线材轧机</w:t>
            </w:r>
          </w:p>
        </w:tc>
      </w:tr>
      <w:tr w:rsidR="00F84690">
        <w:trPr>
          <w:trHeight w:hRule="exact" w:val="340"/>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rsidR="00F84690" w:rsidRDefault="005D1B6B">
            <w:pPr>
              <w:pStyle w:val="Default"/>
              <w:jc w:val="center"/>
              <w:rPr>
                <w:rFonts w:hAnsi="宋体" w:cs="Times New Roman"/>
                <w:color w:val="auto"/>
                <w:kern w:val="2"/>
                <w:sz w:val="21"/>
                <w:szCs w:val="21"/>
              </w:rPr>
            </w:pPr>
            <w:r>
              <w:rPr>
                <w:rFonts w:hAnsi="宋体" w:cs="Times New Roman" w:hint="eastAsia"/>
                <w:color w:val="auto"/>
                <w:kern w:val="2"/>
                <w:sz w:val="21"/>
                <w:szCs w:val="21"/>
              </w:rPr>
              <w:t>7</w:t>
            </w:r>
          </w:p>
        </w:tc>
        <w:tc>
          <w:tcPr>
            <w:tcW w:w="8189" w:type="dxa"/>
            <w:tcBorders>
              <w:top w:val="single" w:sz="4" w:space="0" w:color="auto"/>
              <w:left w:val="single" w:sz="4" w:space="0" w:color="auto"/>
              <w:bottom w:val="single" w:sz="4" w:space="0" w:color="auto"/>
              <w:right w:val="single" w:sz="4" w:space="0" w:color="auto"/>
            </w:tcBorders>
            <w:vAlign w:val="center"/>
          </w:tcPr>
          <w:p w:rsidR="00F84690" w:rsidRDefault="005D1B6B">
            <w:pPr>
              <w:pStyle w:val="Default"/>
              <w:jc w:val="both"/>
              <w:rPr>
                <w:rFonts w:hAnsi="宋体" w:cs="Times New Roman"/>
                <w:color w:val="auto"/>
                <w:kern w:val="2"/>
                <w:sz w:val="21"/>
                <w:szCs w:val="21"/>
              </w:rPr>
            </w:pPr>
            <w:r>
              <w:rPr>
                <w:rFonts w:hAnsi="宋体" w:cs="Times New Roman" w:hint="eastAsia"/>
                <w:color w:val="auto"/>
                <w:kern w:val="2"/>
                <w:sz w:val="21"/>
                <w:szCs w:val="21"/>
              </w:rPr>
              <w:t>横列式线材轧机</w:t>
            </w:r>
          </w:p>
        </w:tc>
      </w:tr>
      <w:tr w:rsidR="00F84690">
        <w:trPr>
          <w:trHeight w:hRule="exact" w:val="340"/>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rsidR="00F84690" w:rsidRDefault="005D1B6B">
            <w:pPr>
              <w:pStyle w:val="Default"/>
              <w:jc w:val="center"/>
              <w:rPr>
                <w:rFonts w:hAnsi="宋体" w:cs="Times New Roman"/>
                <w:color w:val="auto"/>
                <w:kern w:val="2"/>
                <w:sz w:val="21"/>
                <w:szCs w:val="21"/>
              </w:rPr>
            </w:pPr>
            <w:r>
              <w:rPr>
                <w:rFonts w:hAnsi="宋体" w:cs="Times New Roman" w:hint="eastAsia"/>
                <w:color w:val="auto"/>
                <w:kern w:val="2"/>
                <w:sz w:val="21"/>
                <w:szCs w:val="21"/>
              </w:rPr>
              <w:t>8</w:t>
            </w:r>
          </w:p>
        </w:tc>
        <w:tc>
          <w:tcPr>
            <w:tcW w:w="8189" w:type="dxa"/>
            <w:tcBorders>
              <w:top w:val="single" w:sz="4" w:space="0" w:color="auto"/>
              <w:left w:val="single" w:sz="4" w:space="0" w:color="auto"/>
              <w:bottom w:val="single" w:sz="4" w:space="0" w:color="auto"/>
              <w:right w:val="single" w:sz="4" w:space="0" w:color="auto"/>
            </w:tcBorders>
            <w:vAlign w:val="center"/>
          </w:tcPr>
          <w:p w:rsidR="00F84690" w:rsidRDefault="005D1B6B">
            <w:pPr>
              <w:pStyle w:val="Default"/>
              <w:jc w:val="both"/>
              <w:rPr>
                <w:rFonts w:hAnsi="宋体" w:cs="Times New Roman"/>
                <w:color w:val="auto"/>
                <w:kern w:val="2"/>
                <w:sz w:val="21"/>
                <w:szCs w:val="21"/>
              </w:rPr>
            </w:pPr>
            <w:r>
              <w:rPr>
                <w:rFonts w:hAnsi="宋体" w:cs="Times New Roman" w:hint="eastAsia"/>
                <w:color w:val="auto"/>
                <w:kern w:val="2"/>
                <w:sz w:val="21"/>
                <w:szCs w:val="21"/>
              </w:rPr>
              <w:t>横列式棒材及型材轧机</w:t>
            </w:r>
          </w:p>
        </w:tc>
      </w:tr>
      <w:tr w:rsidR="00F84690">
        <w:trPr>
          <w:trHeight w:hRule="exact" w:val="340"/>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rsidR="00F84690" w:rsidRDefault="005D1B6B">
            <w:pPr>
              <w:pStyle w:val="Default"/>
              <w:jc w:val="center"/>
              <w:rPr>
                <w:rFonts w:hAnsi="宋体" w:cs="Times New Roman"/>
                <w:color w:val="auto"/>
                <w:kern w:val="2"/>
                <w:sz w:val="21"/>
                <w:szCs w:val="21"/>
              </w:rPr>
            </w:pPr>
            <w:r>
              <w:rPr>
                <w:rFonts w:hAnsi="宋体" w:cs="Times New Roman" w:hint="eastAsia"/>
                <w:color w:val="auto"/>
                <w:kern w:val="2"/>
                <w:sz w:val="21"/>
                <w:szCs w:val="21"/>
              </w:rPr>
              <w:t>9</w:t>
            </w:r>
          </w:p>
        </w:tc>
        <w:tc>
          <w:tcPr>
            <w:tcW w:w="8189" w:type="dxa"/>
            <w:tcBorders>
              <w:top w:val="single" w:sz="4" w:space="0" w:color="auto"/>
              <w:left w:val="single" w:sz="4" w:space="0" w:color="auto"/>
              <w:bottom w:val="single" w:sz="4" w:space="0" w:color="auto"/>
              <w:right w:val="single" w:sz="4" w:space="0" w:color="auto"/>
            </w:tcBorders>
            <w:vAlign w:val="center"/>
          </w:tcPr>
          <w:p w:rsidR="00F84690" w:rsidRDefault="005D1B6B">
            <w:pPr>
              <w:pStyle w:val="Default"/>
              <w:jc w:val="both"/>
              <w:rPr>
                <w:rFonts w:hAnsi="宋体" w:cs="Times New Roman"/>
                <w:color w:val="auto"/>
                <w:kern w:val="2"/>
                <w:sz w:val="21"/>
                <w:szCs w:val="21"/>
              </w:rPr>
            </w:pPr>
            <w:r>
              <w:rPr>
                <w:rFonts w:hAnsi="宋体" w:cs="Times New Roman" w:hint="eastAsia"/>
                <w:color w:val="auto"/>
                <w:kern w:val="2"/>
                <w:sz w:val="21"/>
                <w:szCs w:val="21"/>
              </w:rPr>
              <w:t>普钢初轧机及开坯用中型轧机</w:t>
            </w:r>
          </w:p>
        </w:tc>
      </w:tr>
      <w:tr w:rsidR="00F84690">
        <w:trPr>
          <w:trHeight w:hRule="exact" w:val="340"/>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rsidR="00F84690" w:rsidRDefault="005D1B6B">
            <w:pPr>
              <w:pStyle w:val="Default"/>
              <w:jc w:val="center"/>
              <w:rPr>
                <w:rFonts w:hAnsi="宋体" w:cs="Times New Roman"/>
                <w:color w:val="auto"/>
                <w:kern w:val="2"/>
                <w:sz w:val="21"/>
                <w:szCs w:val="21"/>
              </w:rPr>
            </w:pPr>
            <w:r>
              <w:rPr>
                <w:rFonts w:hAnsi="宋体" w:cs="Times New Roman" w:hint="eastAsia"/>
                <w:color w:val="auto"/>
                <w:kern w:val="2"/>
                <w:sz w:val="21"/>
                <w:szCs w:val="21"/>
              </w:rPr>
              <w:t>10</w:t>
            </w:r>
          </w:p>
        </w:tc>
        <w:tc>
          <w:tcPr>
            <w:tcW w:w="8189" w:type="dxa"/>
            <w:tcBorders>
              <w:top w:val="single" w:sz="4" w:space="0" w:color="auto"/>
              <w:left w:val="single" w:sz="4" w:space="0" w:color="auto"/>
              <w:bottom w:val="single" w:sz="4" w:space="0" w:color="auto"/>
              <w:right w:val="single" w:sz="4" w:space="0" w:color="auto"/>
            </w:tcBorders>
            <w:vAlign w:val="center"/>
          </w:tcPr>
          <w:p w:rsidR="00F84690" w:rsidRDefault="005D1B6B">
            <w:pPr>
              <w:pStyle w:val="Default"/>
              <w:jc w:val="both"/>
              <w:rPr>
                <w:rFonts w:hAnsi="宋体" w:cs="Times New Roman"/>
                <w:color w:val="auto"/>
                <w:kern w:val="2"/>
                <w:sz w:val="21"/>
                <w:szCs w:val="21"/>
              </w:rPr>
            </w:pPr>
            <w:r>
              <w:rPr>
                <w:rFonts w:hAnsi="宋体" w:cs="Times New Roman" w:hint="eastAsia"/>
                <w:color w:val="auto"/>
                <w:kern w:val="2"/>
                <w:sz w:val="21"/>
                <w:szCs w:val="21"/>
              </w:rPr>
              <w:t>三辊式型线材轧机（不含特殊钢生产）</w:t>
            </w:r>
          </w:p>
        </w:tc>
      </w:tr>
      <w:tr w:rsidR="00F84690">
        <w:trPr>
          <w:tblHeader/>
          <w:jc w:val="center"/>
        </w:trPr>
        <w:tc>
          <w:tcPr>
            <w:tcW w:w="9039" w:type="dxa"/>
            <w:gridSpan w:val="2"/>
            <w:tcBorders>
              <w:top w:val="single" w:sz="4" w:space="0" w:color="auto"/>
              <w:left w:val="single" w:sz="4" w:space="0" w:color="auto"/>
              <w:bottom w:val="single" w:sz="4" w:space="0" w:color="auto"/>
              <w:right w:val="single" w:sz="4" w:space="0" w:color="auto"/>
            </w:tcBorders>
            <w:vAlign w:val="center"/>
          </w:tcPr>
          <w:p w:rsidR="00F84690" w:rsidRDefault="005D1B6B">
            <w:pPr>
              <w:pStyle w:val="Default"/>
              <w:spacing w:line="420" w:lineRule="exact"/>
              <w:jc w:val="center"/>
              <w:rPr>
                <w:rFonts w:hAnsi="宋体" w:cs="Times New Roman"/>
                <w:color w:val="auto"/>
                <w:kern w:val="2"/>
                <w:sz w:val="21"/>
                <w:szCs w:val="21"/>
              </w:rPr>
            </w:pPr>
            <w:r>
              <w:rPr>
                <w:rFonts w:hAnsi="宋体" w:cs="Times New Roman" w:hint="eastAsia"/>
                <w:b/>
                <w:color w:val="auto"/>
                <w:kern w:val="2"/>
                <w:sz w:val="21"/>
                <w:szCs w:val="21"/>
              </w:rPr>
              <w:t>淘汰</w:t>
            </w:r>
            <w:proofErr w:type="gramStart"/>
            <w:r>
              <w:rPr>
                <w:rFonts w:hAnsi="宋体" w:cs="Times New Roman" w:hint="eastAsia"/>
                <w:b/>
                <w:color w:val="auto"/>
                <w:kern w:val="2"/>
                <w:sz w:val="21"/>
                <w:szCs w:val="21"/>
              </w:rPr>
              <w:t>类落后</w:t>
            </w:r>
            <w:proofErr w:type="gramEnd"/>
            <w:r>
              <w:rPr>
                <w:rFonts w:hAnsi="宋体" w:cs="Times New Roman" w:hint="eastAsia"/>
                <w:b/>
                <w:color w:val="auto"/>
                <w:kern w:val="2"/>
                <w:sz w:val="21"/>
                <w:szCs w:val="21"/>
              </w:rPr>
              <w:t>产品</w:t>
            </w:r>
          </w:p>
        </w:tc>
      </w:tr>
      <w:tr w:rsidR="00F84690">
        <w:trPr>
          <w:tblHeader/>
          <w:jc w:val="center"/>
        </w:trPr>
        <w:tc>
          <w:tcPr>
            <w:tcW w:w="9039" w:type="dxa"/>
            <w:gridSpan w:val="2"/>
            <w:tcBorders>
              <w:top w:val="single" w:sz="4" w:space="0" w:color="auto"/>
              <w:left w:val="single" w:sz="4" w:space="0" w:color="auto"/>
              <w:bottom w:val="single" w:sz="4" w:space="0" w:color="auto"/>
              <w:right w:val="single" w:sz="4" w:space="0" w:color="auto"/>
            </w:tcBorders>
            <w:vAlign w:val="center"/>
          </w:tcPr>
          <w:p w:rsidR="00F84690" w:rsidRDefault="005D1B6B">
            <w:pPr>
              <w:pStyle w:val="Default"/>
              <w:ind w:firstLineChars="950" w:firstLine="1995"/>
              <w:jc w:val="both"/>
              <w:rPr>
                <w:rFonts w:hAnsi="宋体" w:cs="Times New Roman"/>
                <w:color w:val="auto"/>
                <w:kern w:val="2"/>
                <w:sz w:val="21"/>
                <w:szCs w:val="21"/>
              </w:rPr>
            </w:pPr>
            <w:r>
              <w:rPr>
                <w:rFonts w:hAnsi="宋体" w:cs="Times New Roman" w:hint="eastAsia"/>
                <w:color w:val="auto"/>
                <w:kern w:val="2"/>
                <w:sz w:val="21"/>
                <w:szCs w:val="21"/>
              </w:rPr>
              <w:t>热轧钢筋，牌号 HRB335、HPB235</w:t>
            </w:r>
          </w:p>
        </w:tc>
      </w:tr>
    </w:tbl>
    <w:p w:rsidR="00F84690" w:rsidRDefault="00F84690">
      <w:pPr>
        <w:pStyle w:val="13"/>
        <w:adjustRightInd w:val="0"/>
        <w:snapToGrid w:val="0"/>
        <w:spacing w:line="360" w:lineRule="auto"/>
        <w:rPr>
          <w:rFonts w:asciiTheme="minorEastAsia" w:eastAsiaTheme="minorEastAsia" w:hAnsiTheme="minorEastAsia" w:cs="宋体"/>
          <w:szCs w:val="24"/>
        </w:rPr>
      </w:pPr>
    </w:p>
    <w:p w:rsidR="00F84690" w:rsidRDefault="005D1B6B">
      <w:pPr>
        <w:pStyle w:val="13"/>
        <w:adjustRightInd w:val="0"/>
        <w:snapToGrid w:val="0"/>
        <w:spacing w:line="360" w:lineRule="auto"/>
        <w:rPr>
          <w:rFonts w:asciiTheme="minorEastAsia" w:eastAsiaTheme="minorEastAsia" w:hAnsiTheme="minorEastAsia" w:cs="宋体"/>
          <w:szCs w:val="24"/>
        </w:rPr>
      </w:pPr>
      <w:r>
        <w:rPr>
          <w:rFonts w:asciiTheme="minorEastAsia" w:eastAsiaTheme="minorEastAsia" w:hAnsiTheme="minorEastAsia" w:cs="宋体" w:hint="eastAsia"/>
          <w:szCs w:val="24"/>
        </w:rPr>
        <w:lastRenderedPageBreak/>
        <w:t>（二）根据</w:t>
      </w:r>
      <w:bookmarkStart w:id="16" w:name="_Hlk511824343"/>
      <w:r>
        <w:rPr>
          <w:rFonts w:asciiTheme="minorEastAsia" w:eastAsiaTheme="minorEastAsia" w:hAnsiTheme="minorEastAsia" w:cs="宋体" w:hint="eastAsia"/>
          <w:szCs w:val="24"/>
        </w:rPr>
        <w:t>《质检总局关于化解钢铁行业过剩产能实现脱困发展的意见》（国质检监</w:t>
      </w:r>
      <w:r>
        <w:rPr>
          <w:rFonts w:asciiTheme="minorEastAsia" w:eastAsiaTheme="minorEastAsia" w:hAnsiTheme="minorEastAsia" w:hint="eastAsia"/>
          <w:szCs w:val="24"/>
        </w:rPr>
        <w:t>〔</w:t>
      </w:r>
      <w:r>
        <w:rPr>
          <w:rFonts w:asciiTheme="minorEastAsia" w:eastAsiaTheme="minorEastAsia" w:hAnsiTheme="minorEastAsia" w:cs="宋体" w:hint="eastAsia"/>
          <w:szCs w:val="24"/>
        </w:rPr>
        <w:t>2016</w:t>
      </w:r>
      <w:r>
        <w:rPr>
          <w:rFonts w:asciiTheme="minorEastAsia" w:eastAsiaTheme="minorEastAsia" w:hAnsiTheme="minorEastAsia" w:hint="eastAsia"/>
          <w:szCs w:val="24"/>
        </w:rPr>
        <w:t>〕</w:t>
      </w:r>
      <w:r>
        <w:rPr>
          <w:rFonts w:asciiTheme="minorEastAsia" w:eastAsiaTheme="minorEastAsia" w:hAnsiTheme="minorEastAsia" w:cs="宋体" w:hint="eastAsia"/>
          <w:szCs w:val="24"/>
        </w:rPr>
        <w:t>193号）</w:t>
      </w:r>
      <w:bookmarkEnd w:id="16"/>
      <w:r>
        <w:rPr>
          <w:rFonts w:asciiTheme="minorEastAsia" w:eastAsiaTheme="minorEastAsia" w:hAnsiTheme="minorEastAsia" w:cs="宋体" w:hint="eastAsia"/>
          <w:szCs w:val="24"/>
        </w:rPr>
        <w:t>的规定，严格生产许可审批严控新增产能。对于不符合清理整顿和规范管理要求的钢铁生产项目、企业，停止生产许可受理和审批。</w:t>
      </w:r>
    </w:p>
    <w:p w:rsidR="00F84690" w:rsidRDefault="005D1B6B">
      <w:pPr>
        <w:pStyle w:val="13"/>
        <w:spacing w:line="360" w:lineRule="auto"/>
        <w:jc w:val="left"/>
        <w:rPr>
          <w:rFonts w:asciiTheme="minorEastAsia" w:eastAsiaTheme="minorEastAsia" w:hAnsiTheme="minorEastAsia"/>
          <w:szCs w:val="24"/>
        </w:rPr>
      </w:pPr>
      <w:r>
        <w:rPr>
          <w:rFonts w:asciiTheme="minorEastAsia" w:eastAsiaTheme="minorEastAsia" w:hAnsiTheme="minorEastAsia" w:cs="宋体" w:hint="eastAsia"/>
          <w:szCs w:val="24"/>
        </w:rPr>
        <w:t>（三）</w:t>
      </w:r>
      <w:r>
        <w:rPr>
          <w:rFonts w:asciiTheme="minorEastAsia" w:eastAsiaTheme="minorEastAsia" w:hAnsiTheme="minorEastAsia" w:hint="eastAsia"/>
          <w:szCs w:val="24"/>
        </w:rPr>
        <w:t>对于新申请企业、炼钢、轧钢产能变化需要重新取证的，根据</w:t>
      </w:r>
      <w:r>
        <w:rPr>
          <w:rFonts w:asciiTheme="minorEastAsia" w:eastAsiaTheme="minorEastAsia" w:hAnsiTheme="minorEastAsia" w:hint="eastAsia"/>
          <w:kern w:val="0"/>
          <w:szCs w:val="24"/>
        </w:rPr>
        <w:t>《国务院关于化解产能严重过剩矛盾的指导意见》（国发</w:t>
      </w:r>
      <w:r>
        <w:rPr>
          <w:rFonts w:asciiTheme="minorEastAsia" w:eastAsiaTheme="minorEastAsia" w:hAnsiTheme="minorEastAsia" w:hint="eastAsia"/>
          <w:szCs w:val="24"/>
        </w:rPr>
        <w:t>〔</w:t>
      </w:r>
      <w:r>
        <w:rPr>
          <w:rFonts w:asciiTheme="minorEastAsia" w:eastAsiaTheme="minorEastAsia" w:hAnsiTheme="minorEastAsia" w:hint="eastAsia"/>
          <w:kern w:val="0"/>
          <w:szCs w:val="24"/>
        </w:rPr>
        <w:t>2013</w:t>
      </w:r>
      <w:r>
        <w:rPr>
          <w:rFonts w:asciiTheme="minorEastAsia" w:eastAsiaTheme="minorEastAsia" w:hAnsiTheme="minorEastAsia" w:hint="eastAsia"/>
          <w:szCs w:val="24"/>
        </w:rPr>
        <w:t>〕</w:t>
      </w:r>
      <w:r>
        <w:rPr>
          <w:rFonts w:asciiTheme="minorEastAsia" w:eastAsiaTheme="minorEastAsia" w:hAnsiTheme="minorEastAsia" w:hint="eastAsia"/>
          <w:kern w:val="0"/>
          <w:szCs w:val="24"/>
        </w:rPr>
        <w:t>41号文）、</w:t>
      </w:r>
      <w:r>
        <w:rPr>
          <w:rFonts w:asciiTheme="minorEastAsia" w:eastAsiaTheme="minorEastAsia" w:hAnsiTheme="minorEastAsia" w:cs="宋体" w:hint="eastAsia"/>
          <w:szCs w:val="24"/>
        </w:rPr>
        <w:t>《质检总局关于严格工业产品生产许可管理切实做好化解产能严重过剩有关工作的通知》（国质检监</w:t>
      </w:r>
      <w:r>
        <w:rPr>
          <w:rFonts w:asciiTheme="minorEastAsia" w:eastAsiaTheme="minorEastAsia" w:hAnsiTheme="minorEastAsia" w:hint="eastAsia"/>
          <w:szCs w:val="24"/>
        </w:rPr>
        <w:t>〔</w:t>
      </w:r>
      <w:r>
        <w:rPr>
          <w:rFonts w:asciiTheme="minorEastAsia" w:eastAsiaTheme="minorEastAsia" w:hAnsiTheme="minorEastAsia" w:cs="宋体" w:hint="eastAsia"/>
          <w:szCs w:val="24"/>
        </w:rPr>
        <w:t>2014</w:t>
      </w:r>
      <w:r>
        <w:rPr>
          <w:rFonts w:asciiTheme="minorEastAsia" w:eastAsiaTheme="minorEastAsia" w:hAnsiTheme="minorEastAsia" w:hint="eastAsia"/>
          <w:szCs w:val="24"/>
        </w:rPr>
        <w:t>〕</w:t>
      </w:r>
      <w:r>
        <w:rPr>
          <w:rFonts w:asciiTheme="minorEastAsia" w:eastAsiaTheme="minorEastAsia" w:hAnsiTheme="minorEastAsia" w:cs="宋体" w:hint="eastAsia"/>
          <w:szCs w:val="24"/>
        </w:rPr>
        <w:t>64号）</w:t>
      </w:r>
      <w:r>
        <w:rPr>
          <w:rFonts w:asciiTheme="minorEastAsia" w:eastAsiaTheme="minorEastAsia" w:hAnsiTheme="minorEastAsia" w:hint="eastAsia"/>
          <w:kern w:val="0"/>
          <w:szCs w:val="24"/>
        </w:rPr>
        <w:t>、</w:t>
      </w:r>
      <w:r>
        <w:rPr>
          <w:rFonts w:asciiTheme="minorEastAsia" w:eastAsiaTheme="minorEastAsia" w:hAnsiTheme="minorEastAsia" w:hint="eastAsia"/>
          <w:bCs/>
          <w:szCs w:val="24"/>
        </w:rPr>
        <w:t>《国家发展改革委、工业和信息化部关于印发对钢铁、电解铝、船舶行业违规项目清理意见的通知》（发</w:t>
      </w:r>
      <w:proofErr w:type="gramStart"/>
      <w:r>
        <w:rPr>
          <w:rFonts w:asciiTheme="minorEastAsia" w:eastAsiaTheme="minorEastAsia" w:hAnsiTheme="minorEastAsia" w:hint="eastAsia"/>
          <w:bCs/>
          <w:szCs w:val="24"/>
        </w:rPr>
        <w:t>改产业</w:t>
      </w:r>
      <w:proofErr w:type="gramEnd"/>
      <w:r>
        <w:rPr>
          <w:rFonts w:asciiTheme="minorEastAsia" w:eastAsiaTheme="minorEastAsia" w:hAnsiTheme="minorEastAsia" w:hint="eastAsia"/>
          <w:szCs w:val="24"/>
        </w:rPr>
        <w:t>〔</w:t>
      </w:r>
      <w:r>
        <w:rPr>
          <w:rFonts w:asciiTheme="minorEastAsia" w:eastAsiaTheme="minorEastAsia" w:hAnsiTheme="minorEastAsia" w:hint="eastAsia"/>
          <w:bCs/>
          <w:szCs w:val="24"/>
        </w:rPr>
        <w:t>2015</w:t>
      </w:r>
      <w:r>
        <w:rPr>
          <w:rFonts w:asciiTheme="minorEastAsia" w:eastAsiaTheme="minorEastAsia" w:hAnsiTheme="minorEastAsia" w:hint="eastAsia"/>
          <w:szCs w:val="24"/>
        </w:rPr>
        <w:t>〕</w:t>
      </w:r>
      <w:r>
        <w:rPr>
          <w:rFonts w:asciiTheme="minorEastAsia" w:eastAsiaTheme="minorEastAsia" w:hAnsiTheme="minorEastAsia" w:hint="eastAsia"/>
          <w:bCs/>
          <w:szCs w:val="24"/>
        </w:rPr>
        <w:t>1494号文）、</w:t>
      </w:r>
      <w:r>
        <w:rPr>
          <w:rFonts w:asciiTheme="minorEastAsia" w:eastAsiaTheme="minorEastAsia" w:hAnsiTheme="minorEastAsia" w:cs="宋体" w:hint="eastAsia"/>
          <w:szCs w:val="24"/>
        </w:rPr>
        <w:t>《质检总局关于进一步推进钢铁水泥行业淘汰落后化解过剩产能有关工作的通知》（国质检监函</w:t>
      </w:r>
      <w:r>
        <w:rPr>
          <w:rFonts w:asciiTheme="minorEastAsia" w:eastAsiaTheme="minorEastAsia" w:hAnsiTheme="minorEastAsia" w:hint="eastAsia"/>
          <w:szCs w:val="24"/>
        </w:rPr>
        <w:t>〔</w:t>
      </w:r>
      <w:r>
        <w:rPr>
          <w:rFonts w:asciiTheme="minorEastAsia" w:eastAsiaTheme="minorEastAsia" w:hAnsiTheme="minorEastAsia" w:cs="宋体" w:hint="eastAsia"/>
          <w:szCs w:val="24"/>
        </w:rPr>
        <w:t>2018</w:t>
      </w:r>
      <w:r>
        <w:rPr>
          <w:rFonts w:asciiTheme="minorEastAsia" w:eastAsiaTheme="minorEastAsia" w:hAnsiTheme="minorEastAsia" w:hint="eastAsia"/>
          <w:szCs w:val="24"/>
        </w:rPr>
        <w:t>〕</w:t>
      </w:r>
      <w:r>
        <w:rPr>
          <w:rFonts w:asciiTheme="minorEastAsia" w:eastAsiaTheme="minorEastAsia" w:hAnsiTheme="minorEastAsia" w:cs="宋体" w:hint="eastAsia"/>
          <w:szCs w:val="24"/>
        </w:rPr>
        <w:t>115号）</w:t>
      </w:r>
      <w:r>
        <w:rPr>
          <w:rFonts w:asciiTheme="minorEastAsia" w:eastAsiaTheme="minorEastAsia" w:hAnsiTheme="minorEastAsia" w:hint="eastAsia"/>
          <w:bCs/>
          <w:szCs w:val="24"/>
        </w:rPr>
        <w:t>和《工业和信息化部关于印发钢铁水泥玻璃行业产能置换实施办法的通知》（工信部原</w:t>
      </w:r>
      <w:r>
        <w:rPr>
          <w:rFonts w:asciiTheme="minorEastAsia" w:eastAsiaTheme="minorEastAsia" w:hAnsiTheme="minorEastAsia" w:hint="eastAsia"/>
          <w:szCs w:val="24"/>
        </w:rPr>
        <w:t>〔</w:t>
      </w:r>
      <w:r>
        <w:rPr>
          <w:rFonts w:asciiTheme="minorEastAsia" w:eastAsiaTheme="minorEastAsia" w:hAnsiTheme="minorEastAsia" w:hint="eastAsia"/>
          <w:bCs/>
          <w:szCs w:val="24"/>
        </w:rPr>
        <w:t>201</w:t>
      </w:r>
      <w:r>
        <w:rPr>
          <w:rFonts w:asciiTheme="minorEastAsia" w:eastAsiaTheme="minorEastAsia" w:hAnsiTheme="minorEastAsia"/>
          <w:bCs/>
          <w:szCs w:val="24"/>
        </w:rPr>
        <w:t>7</w:t>
      </w:r>
      <w:r>
        <w:rPr>
          <w:rFonts w:asciiTheme="minorEastAsia" w:eastAsiaTheme="minorEastAsia" w:hAnsiTheme="minorEastAsia" w:hint="eastAsia"/>
          <w:szCs w:val="24"/>
        </w:rPr>
        <w:t>〕3</w:t>
      </w:r>
      <w:r>
        <w:rPr>
          <w:rFonts w:asciiTheme="minorEastAsia" w:eastAsiaTheme="minorEastAsia" w:hAnsiTheme="minorEastAsia"/>
          <w:szCs w:val="24"/>
        </w:rPr>
        <w:t>37</w:t>
      </w:r>
      <w:r>
        <w:rPr>
          <w:rFonts w:asciiTheme="minorEastAsia" w:eastAsiaTheme="minorEastAsia" w:hAnsiTheme="minorEastAsia" w:hint="eastAsia"/>
          <w:szCs w:val="24"/>
        </w:rPr>
        <w:t>号</w:t>
      </w:r>
      <w:r>
        <w:rPr>
          <w:rFonts w:asciiTheme="minorEastAsia" w:eastAsiaTheme="minorEastAsia" w:hAnsiTheme="minorEastAsia" w:hint="eastAsia"/>
          <w:bCs/>
          <w:szCs w:val="24"/>
        </w:rPr>
        <w:t>）的要求</w:t>
      </w:r>
      <w:r>
        <w:rPr>
          <w:rFonts w:asciiTheme="minorEastAsia" w:eastAsiaTheme="minorEastAsia" w:hAnsiTheme="minorEastAsia" w:hint="eastAsia"/>
          <w:kern w:val="0"/>
          <w:szCs w:val="24"/>
        </w:rPr>
        <w:t>，</w:t>
      </w:r>
      <w:r>
        <w:rPr>
          <w:rFonts w:asciiTheme="minorEastAsia" w:eastAsiaTheme="minorEastAsia" w:hAnsiTheme="minorEastAsia" w:hint="eastAsia"/>
          <w:szCs w:val="24"/>
        </w:rPr>
        <w:t>应提供以下材料（见表4）。</w:t>
      </w:r>
    </w:p>
    <w:p w:rsidR="00F84690" w:rsidRDefault="005D1B6B">
      <w:pPr>
        <w:pStyle w:val="13"/>
        <w:spacing w:line="360" w:lineRule="auto"/>
        <w:ind w:firstLine="422"/>
        <w:jc w:val="center"/>
        <w:rPr>
          <w:rFonts w:ascii="宋体" w:hAnsi="宋体"/>
          <w:b/>
        </w:rPr>
      </w:pPr>
      <w:r>
        <w:rPr>
          <w:rFonts w:ascii="宋体" w:hAnsi="宋体" w:hint="eastAsia"/>
          <w:b/>
        </w:rPr>
        <w:t>表4 企业提供证明材料明细表</w:t>
      </w:r>
    </w:p>
    <w:tbl>
      <w:tblPr>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2945"/>
        <w:gridCol w:w="352"/>
        <w:gridCol w:w="33"/>
        <w:gridCol w:w="5047"/>
      </w:tblGrid>
      <w:tr w:rsidR="00F84690">
        <w:trPr>
          <w:tblHeader/>
          <w:jc w:val="center"/>
        </w:trPr>
        <w:tc>
          <w:tcPr>
            <w:tcW w:w="686" w:type="dxa"/>
            <w:tcBorders>
              <w:top w:val="single" w:sz="4" w:space="0" w:color="auto"/>
              <w:left w:val="single" w:sz="4" w:space="0" w:color="auto"/>
              <w:bottom w:val="single" w:sz="4" w:space="0" w:color="auto"/>
              <w:right w:val="single" w:sz="4" w:space="0" w:color="auto"/>
            </w:tcBorders>
            <w:vAlign w:val="center"/>
          </w:tcPr>
          <w:p w:rsidR="00F84690" w:rsidRDefault="005D1B6B" w:rsidP="004B3558">
            <w:pPr>
              <w:pStyle w:val="a7"/>
              <w:spacing w:beforeLines="30"/>
              <w:ind w:leftChars="0" w:left="0"/>
              <w:jc w:val="center"/>
              <w:rPr>
                <w:rFonts w:ascii="宋体" w:hAnsi="宋体"/>
                <w:b/>
                <w:szCs w:val="21"/>
              </w:rPr>
            </w:pPr>
            <w:r>
              <w:rPr>
                <w:rFonts w:ascii="宋体" w:hAnsi="宋体" w:hint="eastAsia"/>
                <w:b/>
                <w:szCs w:val="21"/>
              </w:rPr>
              <w:t>序号</w:t>
            </w:r>
          </w:p>
        </w:tc>
        <w:tc>
          <w:tcPr>
            <w:tcW w:w="2945" w:type="dxa"/>
            <w:tcBorders>
              <w:top w:val="single" w:sz="4" w:space="0" w:color="auto"/>
              <w:left w:val="single" w:sz="4" w:space="0" w:color="auto"/>
              <w:bottom w:val="single" w:sz="4" w:space="0" w:color="auto"/>
              <w:right w:val="single" w:sz="4" w:space="0" w:color="auto"/>
            </w:tcBorders>
            <w:vAlign w:val="center"/>
          </w:tcPr>
          <w:p w:rsidR="00F84690" w:rsidRDefault="005D1B6B" w:rsidP="004B3558">
            <w:pPr>
              <w:pStyle w:val="a7"/>
              <w:spacing w:beforeLines="30"/>
              <w:ind w:leftChars="0" w:left="0"/>
              <w:jc w:val="center"/>
              <w:rPr>
                <w:rFonts w:ascii="宋体" w:hAnsi="宋体"/>
                <w:b/>
                <w:szCs w:val="21"/>
              </w:rPr>
            </w:pPr>
            <w:r>
              <w:rPr>
                <w:rFonts w:ascii="宋体" w:hAnsi="宋体" w:hint="eastAsia"/>
                <w:b/>
                <w:szCs w:val="21"/>
              </w:rPr>
              <w:t>项目类型</w:t>
            </w:r>
          </w:p>
        </w:tc>
        <w:tc>
          <w:tcPr>
            <w:tcW w:w="5432" w:type="dxa"/>
            <w:gridSpan w:val="3"/>
            <w:tcBorders>
              <w:top w:val="single" w:sz="4" w:space="0" w:color="auto"/>
              <w:left w:val="single" w:sz="4" w:space="0" w:color="auto"/>
              <w:right w:val="single" w:sz="4" w:space="0" w:color="auto"/>
            </w:tcBorders>
            <w:vAlign w:val="center"/>
          </w:tcPr>
          <w:p w:rsidR="00F84690" w:rsidRDefault="005D1B6B" w:rsidP="004B3558">
            <w:pPr>
              <w:pStyle w:val="a7"/>
              <w:spacing w:beforeLines="30"/>
              <w:jc w:val="center"/>
              <w:rPr>
                <w:rFonts w:ascii="宋体" w:hAnsi="宋体"/>
                <w:b/>
                <w:szCs w:val="21"/>
              </w:rPr>
            </w:pPr>
            <w:r>
              <w:rPr>
                <w:rFonts w:ascii="宋体" w:hAnsi="宋体" w:hint="eastAsia"/>
                <w:b/>
                <w:szCs w:val="21"/>
              </w:rPr>
              <w:t>提供材料</w:t>
            </w:r>
          </w:p>
        </w:tc>
      </w:tr>
      <w:tr w:rsidR="00F84690">
        <w:trPr>
          <w:tblHeader/>
          <w:jc w:val="center"/>
        </w:trPr>
        <w:tc>
          <w:tcPr>
            <w:tcW w:w="686" w:type="dxa"/>
            <w:tcBorders>
              <w:top w:val="single" w:sz="4" w:space="0" w:color="auto"/>
              <w:left w:val="single" w:sz="4" w:space="0" w:color="auto"/>
              <w:bottom w:val="single" w:sz="4" w:space="0" w:color="auto"/>
              <w:right w:val="single" w:sz="4" w:space="0" w:color="auto"/>
            </w:tcBorders>
            <w:vAlign w:val="center"/>
          </w:tcPr>
          <w:p w:rsidR="00F84690" w:rsidRDefault="005D1B6B" w:rsidP="004B3558">
            <w:pPr>
              <w:pStyle w:val="a7"/>
              <w:spacing w:beforeLines="30"/>
              <w:ind w:leftChars="0" w:left="0"/>
              <w:rPr>
                <w:rFonts w:ascii="宋体" w:hAnsi="宋体"/>
                <w:szCs w:val="21"/>
              </w:rPr>
            </w:pPr>
            <w:r>
              <w:rPr>
                <w:rFonts w:ascii="宋体" w:hAnsi="宋体" w:hint="eastAsia"/>
                <w:szCs w:val="21"/>
              </w:rPr>
              <w:t>1</w:t>
            </w:r>
          </w:p>
        </w:tc>
        <w:tc>
          <w:tcPr>
            <w:tcW w:w="2945" w:type="dxa"/>
            <w:tcBorders>
              <w:top w:val="single" w:sz="4" w:space="0" w:color="auto"/>
              <w:left w:val="single" w:sz="4" w:space="0" w:color="auto"/>
              <w:bottom w:val="single" w:sz="4" w:space="0" w:color="auto"/>
              <w:right w:val="single" w:sz="4" w:space="0" w:color="auto"/>
            </w:tcBorders>
            <w:vAlign w:val="center"/>
          </w:tcPr>
          <w:p w:rsidR="00F84690" w:rsidRDefault="005D1B6B" w:rsidP="004B3558">
            <w:pPr>
              <w:pStyle w:val="a7"/>
              <w:spacing w:beforeLines="30" w:after="0"/>
              <w:ind w:leftChars="0" w:left="0"/>
              <w:rPr>
                <w:rFonts w:ascii="宋体" w:hAnsi="宋体"/>
                <w:szCs w:val="21"/>
              </w:rPr>
            </w:pPr>
            <w:r>
              <w:rPr>
                <w:rFonts w:ascii="宋体" w:hAnsi="宋体" w:hint="eastAsia"/>
                <w:szCs w:val="21"/>
              </w:rPr>
              <w:t>违规新建项目</w:t>
            </w:r>
          </w:p>
        </w:tc>
        <w:tc>
          <w:tcPr>
            <w:tcW w:w="5432" w:type="dxa"/>
            <w:gridSpan w:val="3"/>
            <w:tcBorders>
              <w:top w:val="single" w:sz="4" w:space="0" w:color="auto"/>
              <w:left w:val="single" w:sz="4" w:space="0" w:color="auto"/>
              <w:right w:val="single" w:sz="4" w:space="0" w:color="auto"/>
            </w:tcBorders>
            <w:vAlign w:val="center"/>
          </w:tcPr>
          <w:p w:rsidR="00F84690" w:rsidRDefault="005D1B6B" w:rsidP="004B3558">
            <w:pPr>
              <w:pStyle w:val="a7"/>
              <w:spacing w:beforeLines="30" w:after="0"/>
              <w:rPr>
                <w:rFonts w:ascii="宋体" w:hAnsi="宋体"/>
                <w:szCs w:val="21"/>
              </w:rPr>
            </w:pPr>
            <w:r>
              <w:rPr>
                <w:rFonts w:ascii="宋体" w:hAnsi="宋体" w:hint="eastAsia"/>
                <w:szCs w:val="21"/>
              </w:rPr>
              <w:t>不予办理</w:t>
            </w:r>
          </w:p>
        </w:tc>
      </w:tr>
      <w:tr w:rsidR="00F84690">
        <w:trPr>
          <w:tblHeader/>
          <w:jc w:val="center"/>
        </w:trPr>
        <w:tc>
          <w:tcPr>
            <w:tcW w:w="686" w:type="dxa"/>
            <w:vMerge w:val="restart"/>
            <w:tcBorders>
              <w:top w:val="single" w:sz="4" w:space="0" w:color="auto"/>
              <w:left w:val="single" w:sz="4" w:space="0" w:color="auto"/>
              <w:bottom w:val="single" w:sz="4" w:space="0" w:color="auto"/>
              <w:right w:val="single" w:sz="4" w:space="0" w:color="auto"/>
            </w:tcBorders>
            <w:vAlign w:val="center"/>
          </w:tcPr>
          <w:p w:rsidR="00F84690" w:rsidRDefault="005D1B6B" w:rsidP="004B3558">
            <w:pPr>
              <w:pStyle w:val="a7"/>
              <w:spacing w:beforeLines="30"/>
              <w:ind w:leftChars="0" w:left="0"/>
              <w:rPr>
                <w:rFonts w:ascii="宋体" w:hAnsi="宋体"/>
                <w:szCs w:val="21"/>
              </w:rPr>
            </w:pPr>
            <w:r>
              <w:rPr>
                <w:rFonts w:ascii="宋体" w:hAnsi="宋体" w:hint="eastAsia"/>
                <w:szCs w:val="21"/>
              </w:rPr>
              <w:t>2</w:t>
            </w:r>
          </w:p>
        </w:tc>
        <w:tc>
          <w:tcPr>
            <w:tcW w:w="2945" w:type="dxa"/>
            <w:vMerge w:val="restart"/>
            <w:tcBorders>
              <w:top w:val="single" w:sz="4" w:space="0" w:color="auto"/>
              <w:left w:val="single" w:sz="4" w:space="0" w:color="auto"/>
              <w:bottom w:val="single" w:sz="4" w:space="0" w:color="auto"/>
              <w:right w:val="single" w:sz="4" w:space="0" w:color="auto"/>
            </w:tcBorders>
            <w:vAlign w:val="center"/>
          </w:tcPr>
          <w:p w:rsidR="00F84690" w:rsidRDefault="005D1B6B" w:rsidP="004B3558">
            <w:pPr>
              <w:pStyle w:val="a7"/>
              <w:spacing w:beforeLines="30"/>
              <w:ind w:leftChars="0" w:left="0"/>
              <w:rPr>
                <w:rFonts w:ascii="宋体" w:hAnsi="宋体"/>
                <w:szCs w:val="21"/>
              </w:rPr>
            </w:pPr>
            <w:r>
              <w:rPr>
                <w:rFonts w:ascii="宋体" w:hAnsi="宋体" w:hint="eastAsia"/>
                <w:szCs w:val="21"/>
              </w:rPr>
              <w:t>已建成违规项目</w:t>
            </w:r>
          </w:p>
        </w:tc>
        <w:tc>
          <w:tcPr>
            <w:tcW w:w="385" w:type="dxa"/>
            <w:gridSpan w:val="2"/>
            <w:tcBorders>
              <w:top w:val="single" w:sz="4" w:space="0" w:color="auto"/>
              <w:left w:val="single" w:sz="4" w:space="0" w:color="auto"/>
              <w:bottom w:val="single" w:sz="4" w:space="0" w:color="auto"/>
              <w:right w:val="single" w:sz="4" w:space="0" w:color="auto"/>
            </w:tcBorders>
            <w:vAlign w:val="center"/>
          </w:tcPr>
          <w:p w:rsidR="00F84690" w:rsidRDefault="005D1B6B" w:rsidP="004B3558">
            <w:pPr>
              <w:pStyle w:val="a7"/>
              <w:spacing w:beforeLines="30"/>
              <w:ind w:leftChars="0" w:left="0"/>
              <w:rPr>
                <w:rFonts w:ascii="宋体" w:hAnsi="宋体"/>
                <w:szCs w:val="21"/>
              </w:rPr>
            </w:pPr>
            <w:r>
              <w:rPr>
                <w:rFonts w:ascii="宋体" w:hAnsi="宋体" w:hint="eastAsia"/>
                <w:szCs w:val="21"/>
              </w:rPr>
              <w:t>1</w:t>
            </w:r>
          </w:p>
        </w:tc>
        <w:tc>
          <w:tcPr>
            <w:tcW w:w="5047" w:type="dxa"/>
            <w:tcBorders>
              <w:top w:val="single" w:sz="4" w:space="0" w:color="auto"/>
              <w:left w:val="single" w:sz="4" w:space="0" w:color="auto"/>
              <w:bottom w:val="single" w:sz="4" w:space="0" w:color="auto"/>
              <w:right w:val="single" w:sz="4" w:space="0" w:color="auto"/>
            </w:tcBorders>
            <w:vAlign w:val="center"/>
          </w:tcPr>
          <w:p w:rsidR="00F84690" w:rsidRDefault="005D1B6B" w:rsidP="004B3558">
            <w:pPr>
              <w:pStyle w:val="a7"/>
              <w:spacing w:beforeLines="30" w:after="0"/>
              <w:ind w:leftChars="0" w:left="0"/>
              <w:rPr>
                <w:rFonts w:ascii="宋体" w:hAnsi="宋体"/>
                <w:szCs w:val="21"/>
              </w:rPr>
            </w:pPr>
            <w:r>
              <w:rPr>
                <w:rFonts w:ascii="宋体" w:hAnsi="宋体" w:hint="eastAsia"/>
                <w:szCs w:val="21"/>
              </w:rPr>
              <w:t>省级人民政府清理整顿文件</w:t>
            </w:r>
          </w:p>
        </w:tc>
      </w:tr>
      <w:tr w:rsidR="00F84690">
        <w:trPr>
          <w:tblHeader/>
          <w:jc w:val="center"/>
        </w:trPr>
        <w:tc>
          <w:tcPr>
            <w:tcW w:w="686" w:type="dxa"/>
            <w:vMerge/>
            <w:tcBorders>
              <w:top w:val="single" w:sz="4" w:space="0" w:color="auto"/>
              <w:left w:val="single" w:sz="4" w:space="0" w:color="auto"/>
              <w:bottom w:val="single" w:sz="4" w:space="0" w:color="auto"/>
              <w:right w:val="single" w:sz="4" w:space="0" w:color="auto"/>
            </w:tcBorders>
            <w:vAlign w:val="center"/>
          </w:tcPr>
          <w:p w:rsidR="00F84690" w:rsidRDefault="00F84690" w:rsidP="004B3558">
            <w:pPr>
              <w:pStyle w:val="a7"/>
              <w:spacing w:beforeLines="30"/>
              <w:ind w:leftChars="0" w:left="0"/>
              <w:rPr>
                <w:rFonts w:ascii="宋体" w:hAnsi="宋体"/>
                <w:szCs w:val="21"/>
              </w:rPr>
            </w:pPr>
          </w:p>
        </w:tc>
        <w:tc>
          <w:tcPr>
            <w:tcW w:w="2945" w:type="dxa"/>
            <w:vMerge/>
            <w:tcBorders>
              <w:top w:val="single" w:sz="4" w:space="0" w:color="auto"/>
              <w:left w:val="single" w:sz="4" w:space="0" w:color="auto"/>
              <w:bottom w:val="single" w:sz="4" w:space="0" w:color="auto"/>
              <w:right w:val="single" w:sz="4" w:space="0" w:color="auto"/>
            </w:tcBorders>
            <w:vAlign w:val="center"/>
          </w:tcPr>
          <w:p w:rsidR="00F84690" w:rsidRDefault="00F84690" w:rsidP="004B3558">
            <w:pPr>
              <w:pStyle w:val="a7"/>
              <w:spacing w:beforeLines="30"/>
              <w:ind w:leftChars="0" w:left="0"/>
              <w:rPr>
                <w:rFonts w:ascii="宋体" w:hAnsi="宋体"/>
                <w:szCs w:val="21"/>
              </w:rPr>
            </w:pPr>
          </w:p>
        </w:tc>
        <w:tc>
          <w:tcPr>
            <w:tcW w:w="385" w:type="dxa"/>
            <w:gridSpan w:val="2"/>
            <w:tcBorders>
              <w:top w:val="single" w:sz="4" w:space="0" w:color="auto"/>
              <w:left w:val="single" w:sz="4" w:space="0" w:color="auto"/>
              <w:bottom w:val="single" w:sz="4" w:space="0" w:color="auto"/>
              <w:right w:val="single" w:sz="4" w:space="0" w:color="auto"/>
            </w:tcBorders>
            <w:vAlign w:val="center"/>
          </w:tcPr>
          <w:p w:rsidR="00F84690" w:rsidRDefault="005D1B6B" w:rsidP="004B3558">
            <w:pPr>
              <w:pStyle w:val="a7"/>
              <w:spacing w:beforeLines="30"/>
              <w:ind w:leftChars="0" w:left="0"/>
              <w:rPr>
                <w:rFonts w:ascii="宋体" w:hAnsi="宋体"/>
                <w:szCs w:val="21"/>
              </w:rPr>
            </w:pPr>
            <w:r>
              <w:rPr>
                <w:rFonts w:ascii="宋体" w:hAnsi="宋体" w:hint="eastAsia"/>
                <w:szCs w:val="21"/>
              </w:rPr>
              <w:t>2</w:t>
            </w:r>
          </w:p>
        </w:tc>
        <w:tc>
          <w:tcPr>
            <w:tcW w:w="5047" w:type="dxa"/>
            <w:tcBorders>
              <w:top w:val="single" w:sz="4" w:space="0" w:color="auto"/>
              <w:left w:val="single" w:sz="4" w:space="0" w:color="auto"/>
              <w:bottom w:val="single" w:sz="4" w:space="0" w:color="auto"/>
              <w:right w:val="single" w:sz="4" w:space="0" w:color="auto"/>
            </w:tcBorders>
            <w:vAlign w:val="center"/>
          </w:tcPr>
          <w:p w:rsidR="00F84690" w:rsidRDefault="005D1B6B" w:rsidP="004B3558">
            <w:pPr>
              <w:pStyle w:val="a7"/>
              <w:spacing w:beforeLines="30" w:after="0"/>
              <w:ind w:leftChars="0" w:left="0"/>
              <w:rPr>
                <w:rFonts w:ascii="宋体" w:hAnsi="宋体"/>
                <w:szCs w:val="21"/>
              </w:rPr>
            </w:pPr>
            <w:r>
              <w:rPr>
                <w:rFonts w:ascii="宋体" w:hAnsi="宋体" w:hint="eastAsia"/>
                <w:szCs w:val="21"/>
              </w:rPr>
              <w:t>国家发展和改革委员会、工业和信息化部公告</w:t>
            </w:r>
          </w:p>
          <w:p w:rsidR="00F84690" w:rsidRDefault="005D1B6B" w:rsidP="004B3558">
            <w:pPr>
              <w:pStyle w:val="a7"/>
              <w:spacing w:beforeLines="30" w:after="0"/>
              <w:ind w:leftChars="0" w:left="0"/>
              <w:rPr>
                <w:rFonts w:ascii="宋体" w:hAnsi="宋体"/>
                <w:szCs w:val="21"/>
              </w:rPr>
            </w:pPr>
            <w:r>
              <w:rPr>
                <w:rFonts w:ascii="宋体" w:hAnsi="宋体" w:hint="eastAsia"/>
                <w:szCs w:val="21"/>
              </w:rPr>
              <w:t>或国务院同意的钢铁产业结构调整方案（河北、山东适用）</w:t>
            </w:r>
          </w:p>
        </w:tc>
      </w:tr>
      <w:tr w:rsidR="00F84690">
        <w:trPr>
          <w:tblHeader/>
          <w:jc w:val="center"/>
        </w:trPr>
        <w:tc>
          <w:tcPr>
            <w:tcW w:w="686" w:type="dxa"/>
            <w:vMerge/>
            <w:tcBorders>
              <w:top w:val="single" w:sz="4" w:space="0" w:color="auto"/>
              <w:left w:val="single" w:sz="4" w:space="0" w:color="auto"/>
              <w:bottom w:val="single" w:sz="4" w:space="0" w:color="auto"/>
              <w:right w:val="single" w:sz="4" w:space="0" w:color="auto"/>
            </w:tcBorders>
            <w:vAlign w:val="center"/>
          </w:tcPr>
          <w:p w:rsidR="00F84690" w:rsidRDefault="00F84690" w:rsidP="004B3558">
            <w:pPr>
              <w:widowControl/>
              <w:spacing w:beforeLines="30"/>
              <w:rPr>
                <w:rFonts w:ascii="宋体" w:hAnsi="宋体"/>
                <w:szCs w:val="21"/>
              </w:rPr>
            </w:pPr>
          </w:p>
        </w:tc>
        <w:tc>
          <w:tcPr>
            <w:tcW w:w="2945" w:type="dxa"/>
            <w:vMerge/>
            <w:tcBorders>
              <w:top w:val="single" w:sz="4" w:space="0" w:color="auto"/>
              <w:left w:val="single" w:sz="4" w:space="0" w:color="auto"/>
              <w:bottom w:val="single" w:sz="4" w:space="0" w:color="auto"/>
              <w:right w:val="single" w:sz="4" w:space="0" w:color="auto"/>
            </w:tcBorders>
            <w:vAlign w:val="center"/>
          </w:tcPr>
          <w:p w:rsidR="00F84690" w:rsidRDefault="00F84690" w:rsidP="004B3558">
            <w:pPr>
              <w:widowControl/>
              <w:spacing w:beforeLines="30"/>
              <w:rPr>
                <w:rFonts w:ascii="宋体" w:hAnsi="宋体"/>
                <w:szCs w:val="21"/>
              </w:rPr>
            </w:pPr>
          </w:p>
        </w:tc>
        <w:tc>
          <w:tcPr>
            <w:tcW w:w="385" w:type="dxa"/>
            <w:gridSpan w:val="2"/>
            <w:tcBorders>
              <w:top w:val="single" w:sz="4" w:space="0" w:color="auto"/>
              <w:left w:val="single" w:sz="4" w:space="0" w:color="auto"/>
              <w:right w:val="single" w:sz="4" w:space="0" w:color="auto"/>
            </w:tcBorders>
            <w:vAlign w:val="center"/>
          </w:tcPr>
          <w:p w:rsidR="00F84690" w:rsidRDefault="005D1B6B" w:rsidP="004B3558">
            <w:pPr>
              <w:pStyle w:val="a7"/>
              <w:spacing w:beforeLines="30"/>
              <w:ind w:leftChars="0" w:left="0"/>
              <w:rPr>
                <w:rFonts w:ascii="宋体" w:hAnsi="宋体"/>
                <w:szCs w:val="21"/>
              </w:rPr>
            </w:pPr>
            <w:r>
              <w:rPr>
                <w:rFonts w:ascii="宋体" w:hAnsi="宋体" w:hint="eastAsia"/>
                <w:szCs w:val="21"/>
              </w:rPr>
              <w:t>3</w:t>
            </w:r>
          </w:p>
        </w:tc>
        <w:tc>
          <w:tcPr>
            <w:tcW w:w="5047" w:type="dxa"/>
            <w:tcBorders>
              <w:top w:val="single" w:sz="4" w:space="0" w:color="auto"/>
              <w:left w:val="single" w:sz="4" w:space="0" w:color="auto"/>
              <w:right w:val="single" w:sz="4" w:space="0" w:color="auto"/>
            </w:tcBorders>
            <w:vAlign w:val="center"/>
          </w:tcPr>
          <w:p w:rsidR="00F84690" w:rsidRDefault="005D1B6B" w:rsidP="004B3558">
            <w:pPr>
              <w:pStyle w:val="a7"/>
              <w:spacing w:beforeLines="30" w:after="0"/>
              <w:ind w:leftChars="0" w:left="0"/>
              <w:rPr>
                <w:rFonts w:ascii="宋体" w:hAnsi="宋体"/>
                <w:szCs w:val="21"/>
              </w:rPr>
            </w:pPr>
            <w:r>
              <w:rPr>
                <w:rFonts w:ascii="宋体" w:hAnsi="宋体" w:hint="eastAsia"/>
                <w:szCs w:val="21"/>
              </w:rPr>
              <w:t>具有审批权限的部门出具的项目备案文件</w:t>
            </w:r>
          </w:p>
        </w:tc>
      </w:tr>
      <w:tr w:rsidR="00F84690">
        <w:trPr>
          <w:tblHeader/>
          <w:jc w:val="center"/>
        </w:trPr>
        <w:tc>
          <w:tcPr>
            <w:tcW w:w="686" w:type="dxa"/>
            <w:tcBorders>
              <w:top w:val="single" w:sz="4" w:space="0" w:color="auto"/>
              <w:left w:val="single" w:sz="4" w:space="0" w:color="auto"/>
              <w:bottom w:val="single" w:sz="4" w:space="0" w:color="auto"/>
              <w:right w:val="single" w:sz="4" w:space="0" w:color="auto"/>
            </w:tcBorders>
            <w:vAlign w:val="center"/>
          </w:tcPr>
          <w:p w:rsidR="00F84690" w:rsidRDefault="005D1B6B" w:rsidP="004B3558">
            <w:pPr>
              <w:widowControl/>
              <w:spacing w:beforeLines="30"/>
              <w:rPr>
                <w:rFonts w:ascii="宋体" w:hAnsi="宋体"/>
                <w:szCs w:val="21"/>
              </w:rPr>
            </w:pPr>
            <w:r>
              <w:rPr>
                <w:rFonts w:ascii="宋体" w:hAnsi="宋体" w:hint="eastAsia"/>
                <w:szCs w:val="21"/>
              </w:rPr>
              <w:t>3</w:t>
            </w:r>
          </w:p>
        </w:tc>
        <w:tc>
          <w:tcPr>
            <w:tcW w:w="2945" w:type="dxa"/>
            <w:tcBorders>
              <w:top w:val="single" w:sz="4" w:space="0" w:color="auto"/>
              <w:left w:val="single" w:sz="4" w:space="0" w:color="auto"/>
              <w:bottom w:val="single" w:sz="4" w:space="0" w:color="auto"/>
              <w:right w:val="single" w:sz="4" w:space="0" w:color="auto"/>
            </w:tcBorders>
            <w:vAlign w:val="center"/>
          </w:tcPr>
          <w:p w:rsidR="00F84690" w:rsidRDefault="005D1B6B" w:rsidP="004B3558">
            <w:pPr>
              <w:pStyle w:val="a7"/>
              <w:spacing w:beforeLines="30" w:after="0"/>
              <w:ind w:leftChars="0" w:left="0"/>
              <w:rPr>
                <w:rFonts w:ascii="宋体" w:hAnsi="宋体"/>
                <w:szCs w:val="21"/>
              </w:rPr>
            </w:pPr>
            <w:r>
              <w:rPr>
                <w:rFonts w:ascii="宋体" w:hAnsi="宋体"/>
                <w:szCs w:val="21"/>
              </w:rPr>
              <w:t>异地搬迁项目</w:t>
            </w:r>
          </w:p>
        </w:tc>
        <w:tc>
          <w:tcPr>
            <w:tcW w:w="5432" w:type="dxa"/>
            <w:gridSpan w:val="3"/>
            <w:tcBorders>
              <w:top w:val="single" w:sz="4" w:space="0" w:color="auto"/>
              <w:left w:val="single" w:sz="4" w:space="0" w:color="auto"/>
              <w:bottom w:val="single" w:sz="4" w:space="0" w:color="auto"/>
              <w:right w:val="single" w:sz="4" w:space="0" w:color="auto"/>
            </w:tcBorders>
            <w:vAlign w:val="center"/>
          </w:tcPr>
          <w:p w:rsidR="00F84690" w:rsidRDefault="005D1B6B" w:rsidP="004B3558">
            <w:pPr>
              <w:pStyle w:val="a7"/>
              <w:adjustRightInd w:val="0"/>
              <w:spacing w:beforeLines="30" w:after="0"/>
              <w:ind w:leftChars="0" w:left="0"/>
              <w:rPr>
                <w:rFonts w:ascii="宋体" w:hAnsi="宋体"/>
                <w:szCs w:val="21"/>
              </w:rPr>
            </w:pPr>
            <w:r>
              <w:rPr>
                <w:rFonts w:ascii="宋体" w:hAnsi="宋体" w:hint="eastAsia"/>
                <w:szCs w:val="21"/>
              </w:rPr>
              <w:t>迁入地具有审批权限的部门出具的项目备案文件</w:t>
            </w:r>
          </w:p>
        </w:tc>
      </w:tr>
      <w:tr w:rsidR="00F84690">
        <w:trPr>
          <w:tblHeader/>
          <w:jc w:val="center"/>
        </w:trPr>
        <w:tc>
          <w:tcPr>
            <w:tcW w:w="686" w:type="dxa"/>
            <w:tcBorders>
              <w:top w:val="single" w:sz="4" w:space="0" w:color="auto"/>
              <w:left w:val="single" w:sz="4" w:space="0" w:color="auto"/>
              <w:bottom w:val="single" w:sz="4" w:space="0" w:color="auto"/>
              <w:right w:val="single" w:sz="4" w:space="0" w:color="auto"/>
            </w:tcBorders>
            <w:vAlign w:val="center"/>
          </w:tcPr>
          <w:p w:rsidR="00F84690" w:rsidRDefault="005D1B6B" w:rsidP="004B3558">
            <w:pPr>
              <w:pStyle w:val="a7"/>
              <w:spacing w:beforeLines="30"/>
              <w:ind w:leftChars="0" w:left="0"/>
              <w:jc w:val="center"/>
              <w:rPr>
                <w:rFonts w:ascii="宋体" w:hAnsi="宋体"/>
                <w:b/>
                <w:szCs w:val="21"/>
              </w:rPr>
            </w:pPr>
            <w:r>
              <w:rPr>
                <w:rFonts w:ascii="宋体" w:hAnsi="宋体" w:hint="eastAsia"/>
                <w:b/>
                <w:szCs w:val="21"/>
              </w:rPr>
              <w:t>序号</w:t>
            </w:r>
          </w:p>
        </w:tc>
        <w:tc>
          <w:tcPr>
            <w:tcW w:w="2945" w:type="dxa"/>
            <w:tcBorders>
              <w:top w:val="single" w:sz="4" w:space="0" w:color="auto"/>
              <w:left w:val="single" w:sz="4" w:space="0" w:color="auto"/>
              <w:bottom w:val="single" w:sz="4" w:space="0" w:color="auto"/>
              <w:right w:val="single" w:sz="4" w:space="0" w:color="auto"/>
            </w:tcBorders>
            <w:vAlign w:val="center"/>
          </w:tcPr>
          <w:p w:rsidR="00F84690" w:rsidRDefault="005D1B6B" w:rsidP="004B3558">
            <w:pPr>
              <w:pStyle w:val="a7"/>
              <w:spacing w:beforeLines="30"/>
              <w:ind w:leftChars="0" w:left="0"/>
              <w:jc w:val="center"/>
              <w:rPr>
                <w:rFonts w:ascii="宋体" w:hAnsi="宋体"/>
                <w:b/>
                <w:szCs w:val="21"/>
              </w:rPr>
            </w:pPr>
            <w:r>
              <w:rPr>
                <w:rFonts w:ascii="宋体" w:hAnsi="宋体" w:hint="eastAsia"/>
                <w:b/>
                <w:szCs w:val="21"/>
              </w:rPr>
              <w:t>项目类型</w:t>
            </w:r>
          </w:p>
        </w:tc>
        <w:tc>
          <w:tcPr>
            <w:tcW w:w="5432" w:type="dxa"/>
            <w:gridSpan w:val="3"/>
            <w:tcBorders>
              <w:top w:val="single" w:sz="4" w:space="0" w:color="auto"/>
              <w:left w:val="single" w:sz="4" w:space="0" w:color="auto"/>
              <w:bottom w:val="single" w:sz="4" w:space="0" w:color="auto"/>
              <w:right w:val="single" w:sz="4" w:space="0" w:color="auto"/>
            </w:tcBorders>
            <w:vAlign w:val="center"/>
          </w:tcPr>
          <w:p w:rsidR="00F84690" w:rsidRDefault="005D1B6B" w:rsidP="004B3558">
            <w:pPr>
              <w:pStyle w:val="a7"/>
              <w:spacing w:beforeLines="30"/>
              <w:jc w:val="center"/>
              <w:rPr>
                <w:rFonts w:ascii="宋体" w:hAnsi="宋体"/>
                <w:b/>
                <w:szCs w:val="21"/>
              </w:rPr>
            </w:pPr>
            <w:r>
              <w:rPr>
                <w:rFonts w:ascii="宋体" w:hAnsi="宋体" w:hint="eastAsia"/>
                <w:b/>
                <w:szCs w:val="21"/>
              </w:rPr>
              <w:t>提供材料</w:t>
            </w:r>
          </w:p>
        </w:tc>
      </w:tr>
      <w:tr w:rsidR="00F84690">
        <w:trPr>
          <w:tblHeader/>
          <w:jc w:val="center"/>
        </w:trPr>
        <w:tc>
          <w:tcPr>
            <w:tcW w:w="686" w:type="dxa"/>
            <w:tcBorders>
              <w:top w:val="single" w:sz="4" w:space="0" w:color="auto"/>
              <w:left w:val="single" w:sz="4" w:space="0" w:color="auto"/>
              <w:bottom w:val="single" w:sz="4" w:space="0" w:color="auto"/>
              <w:right w:val="single" w:sz="4" w:space="0" w:color="auto"/>
            </w:tcBorders>
            <w:vAlign w:val="center"/>
          </w:tcPr>
          <w:p w:rsidR="00F84690" w:rsidRDefault="005D1B6B" w:rsidP="004B3558">
            <w:pPr>
              <w:widowControl/>
              <w:spacing w:beforeLines="30"/>
              <w:rPr>
                <w:rFonts w:ascii="宋体" w:hAnsi="宋体"/>
                <w:szCs w:val="21"/>
              </w:rPr>
            </w:pPr>
            <w:r>
              <w:rPr>
                <w:rFonts w:ascii="宋体" w:hAnsi="宋体" w:hint="eastAsia"/>
                <w:szCs w:val="21"/>
              </w:rPr>
              <w:t>4</w:t>
            </w:r>
          </w:p>
        </w:tc>
        <w:tc>
          <w:tcPr>
            <w:tcW w:w="2945" w:type="dxa"/>
            <w:tcBorders>
              <w:top w:val="single" w:sz="4" w:space="0" w:color="auto"/>
              <w:left w:val="single" w:sz="4" w:space="0" w:color="auto"/>
              <w:bottom w:val="single" w:sz="4" w:space="0" w:color="auto"/>
              <w:right w:val="single" w:sz="4" w:space="0" w:color="auto"/>
            </w:tcBorders>
            <w:vAlign w:val="center"/>
          </w:tcPr>
          <w:p w:rsidR="00F84690" w:rsidRDefault="005D1B6B" w:rsidP="004B3558">
            <w:pPr>
              <w:pStyle w:val="a7"/>
              <w:spacing w:beforeLines="30" w:after="0"/>
              <w:ind w:leftChars="0" w:left="0"/>
              <w:rPr>
                <w:rFonts w:ascii="宋体" w:hAnsi="宋体"/>
                <w:szCs w:val="21"/>
              </w:rPr>
            </w:pPr>
            <w:r>
              <w:rPr>
                <w:rFonts w:ascii="宋体" w:hAnsi="宋体" w:hint="eastAsia"/>
                <w:szCs w:val="21"/>
              </w:rPr>
              <w:t>不增加产能的技术改造项目</w:t>
            </w:r>
          </w:p>
        </w:tc>
        <w:tc>
          <w:tcPr>
            <w:tcW w:w="5432" w:type="dxa"/>
            <w:gridSpan w:val="3"/>
            <w:tcBorders>
              <w:top w:val="single" w:sz="4" w:space="0" w:color="auto"/>
              <w:left w:val="single" w:sz="4" w:space="0" w:color="auto"/>
              <w:bottom w:val="single" w:sz="4" w:space="0" w:color="auto"/>
              <w:right w:val="single" w:sz="4" w:space="0" w:color="auto"/>
            </w:tcBorders>
            <w:vAlign w:val="center"/>
          </w:tcPr>
          <w:p w:rsidR="00F84690" w:rsidRDefault="005D1B6B" w:rsidP="004B3558">
            <w:pPr>
              <w:pStyle w:val="a7"/>
              <w:spacing w:beforeLines="30" w:after="0"/>
              <w:ind w:leftChars="0" w:left="0"/>
              <w:rPr>
                <w:rFonts w:ascii="宋体" w:hAnsi="宋体"/>
                <w:szCs w:val="21"/>
              </w:rPr>
            </w:pPr>
            <w:r>
              <w:rPr>
                <w:rFonts w:ascii="宋体" w:hAnsi="宋体" w:hint="eastAsia"/>
                <w:szCs w:val="21"/>
              </w:rPr>
              <w:t>具有审批权限的部门出具的项目备案文件</w:t>
            </w:r>
          </w:p>
        </w:tc>
      </w:tr>
      <w:tr w:rsidR="00F84690">
        <w:trPr>
          <w:tblHeader/>
          <w:jc w:val="center"/>
        </w:trPr>
        <w:tc>
          <w:tcPr>
            <w:tcW w:w="686" w:type="dxa"/>
            <w:vMerge w:val="restart"/>
            <w:tcBorders>
              <w:top w:val="single" w:sz="4" w:space="0" w:color="auto"/>
              <w:left w:val="single" w:sz="4" w:space="0" w:color="auto"/>
              <w:right w:val="single" w:sz="4" w:space="0" w:color="auto"/>
            </w:tcBorders>
            <w:vAlign w:val="center"/>
          </w:tcPr>
          <w:p w:rsidR="00F84690" w:rsidRDefault="005D1B6B" w:rsidP="004B3558">
            <w:pPr>
              <w:widowControl/>
              <w:spacing w:beforeLines="30"/>
              <w:rPr>
                <w:rFonts w:ascii="宋体" w:hAnsi="宋体"/>
                <w:szCs w:val="21"/>
              </w:rPr>
            </w:pPr>
            <w:r>
              <w:rPr>
                <w:rFonts w:ascii="宋体" w:hAnsi="宋体" w:hint="eastAsia"/>
                <w:szCs w:val="21"/>
              </w:rPr>
              <w:t>5</w:t>
            </w:r>
          </w:p>
        </w:tc>
        <w:tc>
          <w:tcPr>
            <w:tcW w:w="2945" w:type="dxa"/>
            <w:vMerge w:val="restart"/>
            <w:tcBorders>
              <w:top w:val="single" w:sz="4" w:space="0" w:color="auto"/>
              <w:left w:val="single" w:sz="4" w:space="0" w:color="auto"/>
              <w:right w:val="single" w:sz="4" w:space="0" w:color="auto"/>
            </w:tcBorders>
            <w:vAlign w:val="center"/>
          </w:tcPr>
          <w:p w:rsidR="00F84690" w:rsidRDefault="005D1B6B" w:rsidP="004B3558">
            <w:pPr>
              <w:pStyle w:val="a7"/>
              <w:spacing w:beforeLines="30" w:after="0"/>
              <w:ind w:leftChars="0" w:left="0"/>
              <w:rPr>
                <w:rFonts w:ascii="宋体" w:hAnsi="宋体"/>
                <w:szCs w:val="21"/>
              </w:rPr>
            </w:pPr>
            <w:r>
              <w:rPr>
                <w:rFonts w:ascii="宋体" w:hAnsi="宋体" w:hint="eastAsia"/>
                <w:szCs w:val="21"/>
              </w:rPr>
              <w:t>炼钢产能置换</w:t>
            </w:r>
          </w:p>
        </w:tc>
        <w:tc>
          <w:tcPr>
            <w:tcW w:w="352" w:type="dxa"/>
            <w:tcBorders>
              <w:top w:val="single" w:sz="4" w:space="0" w:color="auto"/>
              <w:left w:val="single" w:sz="4" w:space="0" w:color="auto"/>
              <w:bottom w:val="single" w:sz="4" w:space="0" w:color="auto"/>
              <w:right w:val="single" w:sz="4" w:space="0" w:color="auto"/>
            </w:tcBorders>
            <w:vAlign w:val="center"/>
          </w:tcPr>
          <w:p w:rsidR="00F84690" w:rsidRDefault="005D1B6B" w:rsidP="004B3558">
            <w:pPr>
              <w:pStyle w:val="a7"/>
              <w:spacing w:beforeLines="30" w:after="0"/>
              <w:ind w:leftChars="0" w:left="0"/>
              <w:rPr>
                <w:rFonts w:ascii="宋体" w:hAnsi="宋体"/>
                <w:szCs w:val="21"/>
              </w:rPr>
            </w:pPr>
            <w:r>
              <w:rPr>
                <w:rFonts w:ascii="宋体" w:hAnsi="宋体" w:hint="eastAsia"/>
                <w:szCs w:val="21"/>
              </w:rPr>
              <w:t>1</w:t>
            </w:r>
            <w:r>
              <w:rPr>
                <w:rFonts w:ascii="宋体" w:hAnsi="宋体"/>
                <w:szCs w:val="21"/>
              </w:rPr>
              <w:t xml:space="preserve"> </w:t>
            </w:r>
          </w:p>
        </w:tc>
        <w:tc>
          <w:tcPr>
            <w:tcW w:w="5080" w:type="dxa"/>
            <w:gridSpan w:val="2"/>
            <w:tcBorders>
              <w:top w:val="single" w:sz="4" w:space="0" w:color="auto"/>
              <w:left w:val="single" w:sz="4" w:space="0" w:color="auto"/>
              <w:bottom w:val="single" w:sz="4" w:space="0" w:color="auto"/>
              <w:right w:val="single" w:sz="4" w:space="0" w:color="auto"/>
            </w:tcBorders>
            <w:vAlign w:val="center"/>
          </w:tcPr>
          <w:p w:rsidR="00F84690" w:rsidRDefault="005D1B6B" w:rsidP="004B3558">
            <w:pPr>
              <w:pStyle w:val="a7"/>
              <w:spacing w:beforeLines="30" w:after="0"/>
              <w:ind w:leftChars="0" w:left="0"/>
              <w:rPr>
                <w:rFonts w:ascii="宋体" w:hAnsi="宋体"/>
                <w:szCs w:val="21"/>
              </w:rPr>
            </w:pPr>
            <w:r>
              <w:rPr>
                <w:rFonts w:ascii="宋体" w:hAnsi="宋体" w:hint="eastAsia"/>
                <w:szCs w:val="21"/>
              </w:rPr>
              <w:t>正式发布的产能置换方案公告</w:t>
            </w:r>
          </w:p>
        </w:tc>
      </w:tr>
      <w:tr w:rsidR="00F84690">
        <w:trPr>
          <w:tblHeader/>
          <w:jc w:val="center"/>
        </w:trPr>
        <w:tc>
          <w:tcPr>
            <w:tcW w:w="686" w:type="dxa"/>
            <w:vMerge/>
            <w:tcBorders>
              <w:top w:val="single" w:sz="4" w:space="0" w:color="auto"/>
              <w:left w:val="single" w:sz="4" w:space="0" w:color="auto"/>
              <w:right w:val="single" w:sz="4" w:space="0" w:color="auto"/>
            </w:tcBorders>
            <w:vAlign w:val="center"/>
          </w:tcPr>
          <w:p w:rsidR="00F84690" w:rsidRDefault="00F84690" w:rsidP="004B3558">
            <w:pPr>
              <w:widowControl/>
              <w:spacing w:beforeLines="30"/>
              <w:rPr>
                <w:rFonts w:ascii="宋体" w:hAnsi="宋体"/>
                <w:szCs w:val="21"/>
              </w:rPr>
            </w:pPr>
          </w:p>
        </w:tc>
        <w:tc>
          <w:tcPr>
            <w:tcW w:w="2945" w:type="dxa"/>
            <w:vMerge/>
            <w:tcBorders>
              <w:top w:val="single" w:sz="4" w:space="0" w:color="auto"/>
              <w:left w:val="single" w:sz="4" w:space="0" w:color="auto"/>
              <w:right w:val="single" w:sz="4" w:space="0" w:color="auto"/>
            </w:tcBorders>
            <w:vAlign w:val="center"/>
          </w:tcPr>
          <w:p w:rsidR="00F84690" w:rsidRDefault="00F84690" w:rsidP="004B3558">
            <w:pPr>
              <w:pStyle w:val="a7"/>
              <w:spacing w:beforeLines="30" w:after="0"/>
              <w:ind w:leftChars="0" w:left="0"/>
              <w:rPr>
                <w:rFonts w:ascii="宋体" w:hAnsi="宋体"/>
                <w:szCs w:val="21"/>
              </w:rPr>
            </w:pPr>
          </w:p>
        </w:tc>
        <w:tc>
          <w:tcPr>
            <w:tcW w:w="352" w:type="dxa"/>
            <w:tcBorders>
              <w:top w:val="single" w:sz="4" w:space="0" w:color="auto"/>
              <w:left w:val="single" w:sz="4" w:space="0" w:color="auto"/>
              <w:bottom w:val="single" w:sz="4" w:space="0" w:color="auto"/>
              <w:right w:val="single" w:sz="4" w:space="0" w:color="auto"/>
            </w:tcBorders>
            <w:vAlign w:val="center"/>
          </w:tcPr>
          <w:p w:rsidR="00F84690" w:rsidRDefault="005D1B6B" w:rsidP="004B3558">
            <w:pPr>
              <w:pStyle w:val="a7"/>
              <w:spacing w:beforeLines="30" w:after="0"/>
              <w:ind w:leftChars="0" w:left="0"/>
              <w:rPr>
                <w:rFonts w:ascii="宋体" w:hAnsi="宋体"/>
                <w:szCs w:val="21"/>
              </w:rPr>
            </w:pPr>
            <w:r>
              <w:rPr>
                <w:rFonts w:ascii="宋体" w:hAnsi="宋体" w:hint="eastAsia"/>
                <w:szCs w:val="21"/>
              </w:rPr>
              <w:t>2</w:t>
            </w:r>
          </w:p>
        </w:tc>
        <w:tc>
          <w:tcPr>
            <w:tcW w:w="5080" w:type="dxa"/>
            <w:gridSpan w:val="2"/>
            <w:tcBorders>
              <w:top w:val="single" w:sz="4" w:space="0" w:color="auto"/>
              <w:left w:val="single" w:sz="4" w:space="0" w:color="auto"/>
              <w:bottom w:val="single" w:sz="4" w:space="0" w:color="auto"/>
              <w:right w:val="single" w:sz="4" w:space="0" w:color="auto"/>
            </w:tcBorders>
            <w:vAlign w:val="center"/>
          </w:tcPr>
          <w:p w:rsidR="00F84690" w:rsidRDefault="005D1B6B" w:rsidP="004B3558">
            <w:pPr>
              <w:pStyle w:val="a7"/>
              <w:spacing w:beforeLines="30" w:after="0"/>
              <w:ind w:leftChars="0" w:left="0"/>
              <w:rPr>
                <w:rFonts w:ascii="宋体" w:hAnsi="宋体"/>
                <w:szCs w:val="21"/>
              </w:rPr>
            </w:pPr>
            <w:r>
              <w:rPr>
                <w:rFonts w:ascii="宋体" w:hAnsi="宋体" w:hint="eastAsia"/>
                <w:szCs w:val="21"/>
              </w:rPr>
              <w:t>建设项目备案手续</w:t>
            </w:r>
          </w:p>
        </w:tc>
      </w:tr>
      <w:tr w:rsidR="00F84690">
        <w:trPr>
          <w:tblHeader/>
          <w:jc w:val="center"/>
        </w:trPr>
        <w:tc>
          <w:tcPr>
            <w:tcW w:w="686" w:type="dxa"/>
            <w:vMerge/>
            <w:tcBorders>
              <w:left w:val="single" w:sz="4" w:space="0" w:color="auto"/>
              <w:bottom w:val="single" w:sz="4" w:space="0" w:color="auto"/>
              <w:right w:val="single" w:sz="4" w:space="0" w:color="auto"/>
            </w:tcBorders>
            <w:vAlign w:val="center"/>
          </w:tcPr>
          <w:p w:rsidR="00F84690" w:rsidRDefault="00F84690" w:rsidP="004B3558">
            <w:pPr>
              <w:widowControl/>
              <w:spacing w:beforeLines="30"/>
              <w:rPr>
                <w:rFonts w:ascii="宋体" w:hAnsi="宋体"/>
                <w:szCs w:val="21"/>
              </w:rPr>
            </w:pPr>
          </w:p>
        </w:tc>
        <w:tc>
          <w:tcPr>
            <w:tcW w:w="2945" w:type="dxa"/>
            <w:vMerge/>
            <w:tcBorders>
              <w:left w:val="single" w:sz="4" w:space="0" w:color="auto"/>
              <w:bottom w:val="single" w:sz="4" w:space="0" w:color="auto"/>
              <w:right w:val="single" w:sz="4" w:space="0" w:color="auto"/>
            </w:tcBorders>
            <w:vAlign w:val="center"/>
          </w:tcPr>
          <w:p w:rsidR="00F84690" w:rsidRDefault="00F84690" w:rsidP="004B3558">
            <w:pPr>
              <w:pStyle w:val="a7"/>
              <w:spacing w:beforeLines="30" w:after="0"/>
              <w:ind w:leftChars="0" w:left="0"/>
              <w:rPr>
                <w:rFonts w:ascii="宋体" w:hAnsi="宋体"/>
                <w:szCs w:val="21"/>
              </w:rPr>
            </w:pPr>
          </w:p>
        </w:tc>
        <w:tc>
          <w:tcPr>
            <w:tcW w:w="352" w:type="dxa"/>
            <w:tcBorders>
              <w:top w:val="single" w:sz="4" w:space="0" w:color="auto"/>
              <w:left w:val="single" w:sz="4" w:space="0" w:color="auto"/>
              <w:bottom w:val="single" w:sz="4" w:space="0" w:color="auto"/>
              <w:right w:val="single" w:sz="4" w:space="0" w:color="auto"/>
            </w:tcBorders>
            <w:vAlign w:val="center"/>
          </w:tcPr>
          <w:p w:rsidR="00F84690" w:rsidRDefault="005D1B6B" w:rsidP="004B3558">
            <w:pPr>
              <w:pStyle w:val="a7"/>
              <w:spacing w:beforeLines="30" w:after="0"/>
              <w:ind w:leftChars="0" w:left="0"/>
              <w:rPr>
                <w:rFonts w:ascii="宋体" w:hAnsi="宋体"/>
                <w:szCs w:val="21"/>
              </w:rPr>
            </w:pPr>
            <w:r>
              <w:rPr>
                <w:rFonts w:ascii="宋体" w:hAnsi="宋体" w:hint="eastAsia"/>
                <w:szCs w:val="21"/>
              </w:rPr>
              <w:t>3</w:t>
            </w:r>
          </w:p>
        </w:tc>
        <w:tc>
          <w:tcPr>
            <w:tcW w:w="5080" w:type="dxa"/>
            <w:gridSpan w:val="2"/>
            <w:tcBorders>
              <w:top w:val="single" w:sz="4" w:space="0" w:color="auto"/>
              <w:left w:val="single" w:sz="4" w:space="0" w:color="auto"/>
              <w:bottom w:val="single" w:sz="4" w:space="0" w:color="auto"/>
              <w:right w:val="single" w:sz="4" w:space="0" w:color="auto"/>
            </w:tcBorders>
            <w:vAlign w:val="center"/>
          </w:tcPr>
          <w:p w:rsidR="00F84690" w:rsidRDefault="005D1B6B" w:rsidP="004B3558">
            <w:pPr>
              <w:pStyle w:val="a7"/>
              <w:spacing w:beforeLines="30" w:after="0"/>
              <w:ind w:leftChars="0" w:left="0"/>
              <w:rPr>
                <w:rFonts w:ascii="宋体" w:hAnsi="宋体"/>
                <w:szCs w:val="21"/>
              </w:rPr>
            </w:pPr>
            <w:r>
              <w:rPr>
                <w:rFonts w:ascii="宋体" w:hAnsi="宋体" w:hint="eastAsia"/>
                <w:szCs w:val="21"/>
              </w:rPr>
              <w:t>省级工业和信息化主管部门出具的退出设备验收材料</w:t>
            </w:r>
          </w:p>
        </w:tc>
      </w:tr>
    </w:tbl>
    <w:p w:rsidR="00F84690" w:rsidRDefault="005D1B6B">
      <w:pPr>
        <w:spacing w:line="400" w:lineRule="exact"/>
        <w:ind w:firstLineChars="200" w:firstLine="420"/>
        <w:rPr>
          <w:rFonts w:ascii="宋体" w:hAnsi="宋体"/>
          <w:kern w:val="0"/>
        </w:rPr>
      </w:pPr>
      <w:r>
        <w:rPr>
          <w:rFonts w:ascii="宋体" w:hAnsi="宋体" w:hint="eastAsia"/>
          <w:kern w:val="0"/>
        </w:rPr>
        <w:t>注：1</w:t>
      </w:r>
      <w:r>
        <w:rPr>
          <w:rFonts w:ascii="宋体" w:hAnsi="宋体"/>
          <w:kern w:val="0"/>
        </w:rPr>
        <w:t>.</w:t>
      </w:r>
      <w:r>
        <w:rPr>
          <w:rFonts w:ascii="宋体" w:hAnsi="宋体" w:hint="eastAsia"/>
          <w:kern w:val="0"/>
        </w:rPr>
        <w:t>本表内所有文件中的企业名称应具可追溯性和一致性。</w:t>
      </w:r>
    </w:p>
    <w:p w:rsidR="00F84690" w:rsidRDefault="005D1B6B">
      <w:pPr>
        <w:spacing w:line="360" w:lineRule="auto"/>
        <w:ind w:firstLineChars="400" w:firstLine="840"/>
        <w:rPr>
          <w:rFonts w:ascii="宋体" w:hAnsi="宋体"/>
          <w:kern w:val="0"/>
        </w:rPr>
      </w:pPr>
      <w:r>
        <w:rPr>
          <w:rFonts w:ascii="宋体" w:hAnsi="宋体" w:hint="eastAsia"/>
          <w:kern w:val="0"/>
        </w:rPr>
        <w:t>2</w:t>
      </w:r>
      <w:r>
        <w:rPr>
          <w:rFonts w:ascii="宋体" w:hAnsi="宋体"/>
          <w:kern w:val="0"/>
        </w:rPr>
        <w:t>.</w:t>
      </w:r>
      <w:r>
        <w:rPr>
          <w:rFonts w:ascii="宋体" w:hAnsi="宋体" w:hint="eastAsia"/>
          <w:kern w:val="0"/>
        </w:rPr>
        <w:t>已建成违规项目以</w:t>
      </w:r>
      <w:r>
        <w:rPr>
          <w:rFonts w:asciiTheme="minorEastAsia" w:eastAsiaTheme="minorEastAsia" w:hAnsiTheme="minorEastAsia" w:hint="eastAsia"/>
          <w:bCs/>
          <w:szCs w:val="24"/>
        </w:rPr>
        <w:t>发</w:t>
      </w:r>
      <w:proofErr w:type="gramStart"/>
      <w:r>
        <w:rPr>
          <w:rFonts w:asciiTheme="minorEastAsia" w:eastAsiaTheme="minorEastAsia" w:hAnsiTheme="minorEastAsia" w:hint="eastAsia"/>
          <w:bCs/>
          <w:szCs w:val="24"/>
        </w:rPr>
        <w:t>改产业</w:t>
      </w:r>
      <w:proofErr w:type="gramEnd"/>
      <w:r>
        <w:rPr>
          <w:rFonts w:asciiTheme="minorEastAsia" w:eastAsiaTheme="minorEastAsia" w:hAnsiTheme="minorEastAsia" w:hint="eastAsia"/>
          <w:szCs w:val="24"/>
        </w:rPr>
        <w:t>〔</w:t>
      </w:r>
      <w:r>
        <w:rPr>
          <w:rFonts w:asciiTheme="minorEastAsia" w:eastAsiaTheme="minorEastAsia" w:hAnsiTheme="minorEastAsia" w:hint="eastAsia"/>
          <w:bCs/>
          <w:szCs w:val="24"/>
        </w:rPr>
        <w:t>2015</w:t>
      </w:r>
      <w:r>
        <w:rPr>
          <w:rFonts w:asciiTheme="minorEastAsia" w:eastAsiaTheme="minorEastAsia" w:hAnsiTheme="minorEastAsia" w:hint="eastAsia"/>
          <w:szCs w:val="24"/>
        </w:rPr>
        <w:t>〕</w:t>
      </w:r>
      <w:r>
        <w:rPr>
          <w:rFonts w:asciiTheme="minorEastAsia" w:eastAsiaTheme="minorEastAsia" w:hAnsiTheme="minorEastAsia" w:hint="eastAsia"/>
          <w:bCs/>
          <w:szCs w:val="24"/>
        </w:rPr>
        <w:t>1494号文中规定的时间节点为界定标准。</w:t>
      </w:r>
    </w:p>
    <w:p w:rsidR="00F84690" w:rsidRDefault="005D1B6B">
      <w:pPr>
        <w:numPr>
          <w:ilvl w:val="0"/>
          <w:numId w:val="2"/>
        </w:numPr>
        <w:spacing w:line="360" w:lineRule="auto"/>
        <w:ind w:left="0" w:firstLineChars="200" w:firstLine="420"/>
        <w:rPr>
          <w:rFonts w:ascii="宋体" w:hAnsi="宋体"/>
          <w:szCs w:val="24"/>
        </w:rPr>
      </w:pPr>
      <w:r>
        <w:rPr>
          <w:rFonts w:ascii="宋体" w:hAnsi="宋体" w:hint="eastAsia"/>
          <w:szCs w:val="24"/>
        </w:rPr>
        <w:t>凡生产</w:t>
      </w:r>
      <w:r>
        <w:rPr>
          <w:rFonts w:ascii="宋体" w:hAnsi="宋体" w:cs="宋体" w:hint="eastAsia"/>
          <w:szCs w:val="24"/>
        </w:rPr>
        <w:t>钢筋混凝土用热轧钢筋</w:t>
      </w:r>
      <w:r>
        <w:rPr>
          <w:rFonts w:ascii="宋体" w:hAnsi="宋体" w:hint="eastAsia"/>
          <w:szCs w:val="24"/>
        </w:rPr>
        <w:t>产品的企业应具备本条款规定的基本生产条件，内容包括：生产设备和检验设备，具体要求见表5-1至表5-2。</w:t>
      </w:r>
    </w:p>
    <w:p w:rsidR="00F84690" w:rsidRDefault="005D1B6B">
      <w:pPr>
        <w:spacing w:line="360" w:lineRule="auto"/>
        <w:ind w:right="787"/>
        <w:jc w:val="center"/>
        <w:rPr>
          <w:rFonts w:ascii="宋体" w:hAnsi="宋体"/>
          <w:szCs w:val="21"/>
        </w:rPr>
      </w:pPr>
      <w:r>
        <w:rPr>
          <w:rFonts w:ascii="宋体" w:hAnsi="宋体" w:hint="eastAsia"/>
          <w:b/>
          <w:szCs w:val="21"/>
        </w:rPr>
        <w:t>表5-1 企业生产</w:t>
      </w:r>
      <w:r>
        <w:rPr>
          <w:rFonts w:ascii="宋体" w:hAnsi="宋体" w:hint="eastAsia"/>
          <w:b/>
        </w:rPr>
        <w:t>钢筋混凝土用热轧钢筋产品应具备的主要</w:t>
      </w:r>
      <w:r>
        <w:rPr>
          <w:rFonts w:ascii="宋体" w:hAnsi="宋体" w:hint="eastAsia"/>
          <w:b/>
          <w:szCs w:val="21"/>
        </w:rPr>
        <w:t>生产设备</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1"/>
        <w:gridCol w:w="3042"/>
        <w:gridCol w:w="2991"/>
        <w:gridCol w:w="1332"/>
      </w:tblGrid>
      <w:tr w:rsidR="00F84690">
        <w:trPr>
          <w:trHeight w:val="435"/>
          <w:tblHeader/>
          <w:jc w:val="center"/>
        </w:trPr>
        <w:tc>
          <w:tcPr>
            <w:tcW w:w="1921" w:type="dxa"/>
            <w:tcBorders>
              <w:top w:val="single" w:sz="4" w:space="0" w:color="auto"/>
              <w:left w:val="single" w:sz="4" w:space="0" w:color="auto"/>
              <w:bottom w:val="single" w:sz="4" w:space="0" w:color="auto"/>
              <w:right w:val="single" w:sz="4" w:space="0" w:color="auto"/>
            </w:tcBorders>
            <w:vAlign w:val="center"/>
          </w:tcPr>
          <w:p w:rsidR="00F84690" w:rsidRDefault="005D1B6B">
            <w:pPr>
              <w:jc w:val="center"/>
              <w:rPr>
                <w:rFonts w:ascii="宋体" w:hAnsi="宋体"/>
                <w:b/>
                <w:szCs w:val="21"/>
              </w:rPr>
            </w:pPr>
            <w:r>
              <w:rPr>
                <w:rFonts w:ascii="宋体" w:hAnsi="宋体" w:hint="eastAsia"/>
                <w:b/>
                <w:szCs w:val="21"/>
              </w:rPr>
              <w:t>产品单元</w:t>
            </w:r>
          </w:p>
        </w:tc>
        <w:tc>
          <w:tcPr>
            <w:tcW w:w="3042" w:type="dxa"/>
            <w:tcBorders>
              <w:top w:val="single" w:sz="4" w:space="0" w:color="auto"/>
              <w:left w:val="single" w:sz="4" w:space="0" w:color="auto"/>
              <w:bottom w:val="single" w:sz="4" w:space="0" w:color="auto"/>
              <w:right w:val="single" w:sz="4" w:space="0" w:color="auto"/>
            </w:tcBorders>
            <w:vAlign w:val="center"/>
          </w:tcPr>
          <w:p w:rsidR="00F84690" w:rsidRDefault="005D1B6B">
            <w:pPr>
              <w:jc w:val="center"/>
              <w:rPr>
                <w:rFonts w:ascii="宋体" w:hAnsi="宋体"/>
                <w:b/>
                <w:szCs w:val="21"/>
              </w:rPr>
            </w:pPr>
            <w:r>
              <w:rPr>
                <w:rFonts w:ascii="宋体" w:hAnsi="宋体" w:hint="eastAsia"/>
                <w:b/>
                <w:szCs w:val="21"/>
              </w:rPr>
              <w:t>设备名称</w:t>
            </w:r>
          </w:p>
        </w:tc>
        <w:tc>
          <w:tcPr>
            <w:tcW w:w="2991" w:type="dxa"/>
            <w:tcBorders>
              <w:top w:val="single" w:sz="4" w:space="0" w:color="auto"/>
              <w:left w:val="single" w:sz="4" w:space="0" w:color="auto"/>
              <w:bottom w:val="single" w:sz="4" w:space="0" w:color="auto"/>
              <w:right w:val="single" w:sz="4" w:space="0" w:color="auto"/>
            </w:tcBorders>
            <w:vAlign w:val="center"/>
          </w:tcPr>
          <w:p w:rsidR="00F84690" w:rsidRDefault="005D1B6B">
            <w:pPr>
              <w:jc w:val="center"/>
              <w:rPr>
                <w:rFonts w:ascii="宋体" w:hAnsi="宋体"/>
                <w:b/>
                <w:szCs w:val="21"/>
              </w:rPr>
            </w:pPr>
            <w:r>
              <w:rPr>
                <w:rFonts w:ascii="宋体" w:hAnsi="宋体" w:hint="eastAsia"/>
                <w:b/>
                <w:szCs w:val="21"/>
              </w:rPr>
              <w:t>设备要求</w:t>
            </w:r>
          </w:p>
        </w:tc>
        <w:tc>
          <w:tcPr>
            <w:tcW w:w="1332" w:type="dxa"/>
            <w:tcBorders>
              <w:top w:val="single" w:sz="4" w:space="0" w:color="auto"/>
              <w:left w:val="single" w:sz="4" w:space="0" w:color="auto"/>
              <w:bottom w:val="single" w:sz="4" w:space="0" w:color="auto"/>
              <w:right w:val="single" w:sz="4" w:space="0" w:color="auto"/>
            </w:tcBorders>
            <w:vAlign w:val="center"/>
          </w:tcPr>
          <w:p w:rsidR="00F84690" w:rsidRDefault="005D1B6B">
            <w:pPr>
              <w:jc w:val="center"/>
              <w:rPr>
                <w:rFonts w:ascii="宋体" w:hAnsi="宋体"/>
                <w:b/>
                <w:szCs w:val="21"/>
              </w:rPr>
            </w:pPr>
            <w:r>
              <w:rPr>
                <w:rFonts w:ascii="宋体" w:hAnsi="宋体" w:hint="eastAsia"/>
                <w:b/>
                <w:szCs w:val="21"/>
              </w:rPr>
              <w:t>备注</w:t>
            </w:r>
          </w:p>
        </w:tc>
      </w:tr>
      <w:tr w:rsidR="00F84690">
        <w:trPr>
          <w:cantSplit/>
          <w:trHeight w:val="435"/>
          <w:jc w:val="center"/>
        </w:trPr>
        <w:tc>
          <w:tcPr>
            <w:tcW w:w="1921" w:type="dxa"/>
            <w:tcBorders>
              <w:top w:val="single" w:sz="4" w:space="0" w:color="auto"/>
              <w:left w:val="single" w:sz="4" w:space="0" w:color="auto"/>
              <w:bottom w:val="single" w:sz="4" w:space="0" w:color="auto"/>
              <w:right w:val="single" w:sz="4" w:space="0" w:color="auto"/>
            </w:tcBorders>
            <w:vAlign w:val="center"/>
          </w:tcPr>
          <w:p w:rsidR="00F84690" w:rsidRDefault="005D1B6B">
            <w:pPr>
              <w:snapToGrid w:val="0"/>
              <w:rPr>
                <w:rFonts w:ascii="宋体" w:hAnsi="宋体"/>
                <w:szCs w:val="21"/>
              </w:rPr>
            </w:pPr>
            <w:r>
              <w:rPr>
                <w:rFonts w:ascii="宋体" w:hAnsi="宋体" w:hint="eastAsia"/>
                <w:szCs w:val="21"/>
              </w:rPr>
              <w:t>热轧钢筋用钢坯</w:t>
            </w:r>
          </w:p>
        </w:tc>
        <w:tc>
          <w:tcPr>
            <w:tcW w:w="3042" w:type="dxa"/>
            <w:tcBorders>
              <w:top w:val="single" w:sz="4" w:space="0" w:color="auto"/>
              <w:left w:val="single" w:sz="4" w:space="0" w:color="auto"/>
              <w:bottom w:val="single" w:sz="4" w:space="0" w:color="auto"/>
              <w:right w:val="single" w:sz="4" w:space="0" w:color="auto"/>
            </w:tcBorders>
            <w:vAlign w:val="center"/>
          </w:tcPr>
          <w:p w:rsidR="00F84690" w:rsidRDefault="005D1B6B">
            <w:pPr>
              <w:numPr>
                <w:ilvl w:val="0"/>
                <w:numId w:val="3"/>
              </w:numPr>
              <w:snapToGrid w:val="0"/>
              <w:rPr>
                <w:rFonts w:ascii="宋体" w:hAnsi="宋体"/>
                <w:szCs w:val="21"/>
              </w:rPr>
            </w:pPr>
            <w:r>
              <w:rPr>
                <w:rFonts w:ascii="宋体" w:hAnsi="宋体"/>
                <w:szCs w:val="21"/>
              </w:rPr>
              <w:t>炼钢转炉或电</w:t>
            </w:r>
            <w:r>
              <w:rPr>
                <w:rFonts w:ascii="宋体" w:hAnsi="宋体" w:hint="eastAsia"/>
                <w:szCs w:val="21"/>
              </w:rPr>
              <w:t>弧</w:t>
            </w:r>
            <w:r>
              <w:rPr>
                <w:rFonts w:ascii="宋体" w:hAnsi="宋体"/>
                <w:szCs w:val="21"/>
              </w:rPr>
              <w:t>炉</w:t>
            </w:r>
            <w:r>
              <w:rPr>
                <w:rFonts w:ascii="宋体" w:hAnsi="宋体" w:hint="eastAsia"/>
                <w:szCs w:val="21"/>
              </w:rPr>
              <w:t>*</w:t>
            </w:r>
          </w:p>
          <w:p w:rsidR="00F84690" w:rsidRDefault="005D1B6B">
            <w:pPr>
              <w:numPr>
                <w:ilvl w:val="0"/>
                <w:numId w:val="3"/>
              </w:numPr>
              <w:snapToGrid w:val="0"/>
              <w:rPr>
                <w:rFonts w:ascii="宋体" w:hAnsi="宋体"/>
                <w:szCs w:val="21"/>
              </w:rPr>
            </w:pPr>
            <w:r>
              <w:rPr>
                <w:rFonts w:ascii="宋体" w:hAnsi="宋体" w:hint="eastAsia"/>
                <w:szCs w:val="21"/>
              </w:rPr>
              <w:t>精炼炉*</w:t>
            </w:r>
            <w:r>
              <w:rPr>
                <w:rFonts w:ascii="宋体" w:hAnsi="宋体"/>
                <w:szCs w:val="21"/>
              </w:rPr>
              <w:t>（必要时）</w:t>
            </w:r>
          </w:p>
          <w:p w:rsidR="00F84690" w:rsidRDefault="005D1B6B">
            <w:pPr>
              <w:snapToGrid w:val="0"/>
              <w:rPr>
                <w:rFonts w:ascii="宋体" w:hAnsi="宋体"/>
                <w:szCs w:val="21"/>
              </w:rPr>
            </w:pPr>
            <w:r>
              <w:rPr>
                <w:rFonts w:ascii="宋体" w:hAnsi="宋体" w:hint="eastAsia"/>
                <w:szCs w:val="21"/>
              </w:rPr>
              <w:t>3</w:t>
            </w:r>
            <w:r>
              <w:rPr>
                <w:rFonts w:ascii="宋体" w:hAnsi="宋体"/>
                <w:szCs w:val="21"/>
              </w:rPr>
              <w:t>、连铸机</w:t>
            </w:r>
          </w:p>
          <w:p w:rsidR="00F84690" w:rsidRDefault="005D1B6B">
            <w:pPr>
              <w:snapToGrid w:val="0"/>
              <w:rPr>
                <w:rFonts w:ascii="宋体" w:hAnsi="宋体"/>
                <w:szCs w:val="21"/>
              </w:rPr>
            </w:pPr>
            <w:r>
              <w:rPr>
                <w:rFonts w:ascii="宋体" w:hAnsi="宋体" w:hint="eastAsia"/>
                <w:szCs w:val="21"/>
              </w:rPr>
              <w:t>4、制氧机</w:t>
            </w:r>
          </w:p>
        </w:tc>
        <w:tc>
          <w:tcPr>
            <w:tcW w:w="2991" w:type="dxa"/>
            <w:tcBorders>
              <w:top w:val="single" w:sz="4" w:space="0" w:color="auto"/>
              <w:left w:val="single" w:sz="4" w:space="0" w:color="auto"/>
              <w:bottom w:val="single" w:sz="4" w:space="0" w:color="auto"/>
              <w:right w:val="single" w:sz="4" w:space="0" w:color="auto"/>
            </w:tcBorders>
            <w:vAlign w:val="center"/>
          </w:tcPr>
          <w:p w:rsidR="00F84690" w:rsidRDefault="005D1B6B">
            <w:pPr>
              <w:snapToGrid w:val="0"/>
              <w:rPr>
                <w:rFonts w:ascii="宋体" w:hAnsi="宋体"/>
                <w:szCs w:val="21"/>
              </w:rPr>
            </w:pPr>
            <w:r>
              <w:rPr>
                <w:rFonts w:ascii="宋体" w:hAnsi="宋体"/>
                <w:szCs w:val="21"/>
              </w:rPr>
              <w:t>炼钢转炉或电</w:t>
            </w:r>
            <w:r>
              <w:rPr>
                <w:rFonts w:ascii="宋体" w:hAnsi="宋体" w:hint="eastAsia"/>
                <w:szCs w:val="21"/>
              </w:rPr>
              <w:t>弧</w:t>
            </w:r>
            <w:r>
              <w:rPr>
                <w:rFonts w:ascii="宋体" w:hAnsi="宋体"/>
                <w:szCs w:val="21"/>
              </w:rPr>
              <w:t>炉</w:t>
            </w:r>
            <w:r>
              <w:rPr>
                <w:rFonts w:ascii="宋体" w:hAnsi="宋体" w:hint="eastAsia"/>
                <w:szCs w:val="21"/>
              </w:rPr>
              <w:t>容量＞30吨；生产用于500级抗震的热轧带肋钢筋和耐蚀钢筋、6</w:t>
            </w:r>
            <w:r>
              <w:rPr>
                <w:rFonts w:ascii="宋体" w:hAnsi="宋体"/>
                <w:szCs w:val="21"/>
              </w:rPr>
              <w:t>00</w:t>
            </w:r>
            <w:r>
              <w:rPr>
                <w:rFonts w:ascii="宋体" w:hAnsi="宋体" w:hint="eastAsia"/>
                <w:szCs w:val="21"/>
              </w:rPr>
              <w:t>级热轧带肋钢筋和各牌号级别不锈钢钢筋的钢坯时必须使用精炼炉</w:t>
            </w:r>
          </w:p>
        </w:tc>
        <w:tc>
          <w:tcPr>
            <w:tcW w:w="1332" w:type="dxa"/>
            <w:tcBorders>
              <w:top w:val="single" w:sz="4" w:space="0" w:color="auto"/>
              <w:left w:val="single" w:sz="4" w:space="0" w:color="auto"/>
              <w:bottom w:val="single" w:sz="4" w:space="0" w:color="auto"/>
              <w:right w:val="single" w:sz="4" w:space="0" w:color="auto"/>
            </w:tcBorders>
            <w:vAlign w:val="center"/>
          </w:tcPr>
          <w:p w:rsidR="00F84690" w:rsidRDefault="005D1B6B">
            <w:pPr>
              <w:snapToGrid w:val="0"/>
              <w:rPr>
                <w:rFonts w:ascii="宋体" w:hAnsi="宋体"/>
                <w:szCs w:val="21"/>
              </w:rPr>
            </w:pPr>
            <w:r>
              <w:rPr>
                <w:rFonts w:ascii="宋体" w:hAnsi="宋体"/>
                <w:szCs w:val="21"/>
              </w:rPr>
              <w:t>/</w:t>
            </w:r>
          </w:p>
        </w:tc>
      </w:tr>
      <w:tr w:rsidR="00F84690">
        <w:trPr>
          <w:cantSplit/>
          <w:trHeight w:val="435"/>
          <w:jc w:val="center"/>
        </w:trPr>
        <w:tc>
          <w:tcPr>
            <w:tcW w:w="1921" w:type="dxa"/>
            <w:tcBorders>
              <w:top w:val="single" w:sz="4" w:space="0" w:color="auto"/>
              <w:left w:val="single" w:sz="4" w:space="0" w:color="auto"/>
              <w:bottom w:val="single" w:sz="4" w:space="0" w:color="auto"/>
              <w:right w:val="single" w:sz="4" w:space="0" w:color="auto"/>
            </w:tcBorders>
            <w:vAlign w:val="center"/>
          </w:tcPr>
          <w:p w:rsidR="00F84690" w:rsidRDefault="005D1B6B">
            <w:pPr>
              <w:snapToGrid w:val="0"/>
              <w:spacing w:line="264" w:lineRule="auto"/>
              <w:rPr>
                <w:rFonts w:ascii="宋体" w:hAnsi="宋体"/>
                <w:szCs w:val="21"/>
              </w:rPr>
            </w:pPr>
            <w:r>
              <w:rPr>
                <w:rFonts w:ascii="宋体" w:hAnsi="宋体" w:hint="eastAsia"/>
                <w:szCs w:val="21"/>
              </w:rPr>
              <w:lastRenderedPageBreak/>
              <w:t>热轧光圆钢筋</w:t>
            </w:r>
          </w:p>
        </w:tc>
        <w:tc>
          <w:tcPr>
            <w:tcW w:w="3042" w:type="dxa"/>
            <w:tcBorders>
              <w:top w:val="single" w:sz="4" w:space="0" w:color="auto"/>
              <w:left w:val="single" w:sz="4" w:space="0" w:color="auto"/>
              <w:bottom w:val="single" w:sz="4" w:space="0" w:color="auto"/>
              <w:right w:val="single" w:sz="4" w:space="0" w:color="auto"/>
            </w:tcBorders>
            <w:vAlign w:val="center"/>
          </w:tcPr>
          <w:p w:rsidR="00F84690" w:rsidRDefault="005D1B6B">
            <w:pPr>
              <w:numPr>
                <w:ilvl w:val="0"/>
                <w:numId w:val="4"/>
              </w:numPr>
              <w:snapToGrid w:val="0"/>
              <w:spacing w:line="264" w:lineRule="auto"/>
              <w:rPr>
                <w:rFonts w:ascii="宋体" w:hAnsi="宋体"/>
                <w:szCs w:val="21"/>
              </w:rPr>
            </w:pPr>
            <w:r>
              <w:rPr>
                <w:rFonts w:ascii="宋体" w:hAnsi="宋体"/>
                <w:szCs w:val="21"/>
              </w:rPr>
              <w:t>炼钢转炉或电</w:t>
            </w:r>
            <w:r>
              <w:rPr>
                <w:rFonts w:ascii="宋体" w:hAnsi="宋体" w:hint="eastAsia"/>
                <w:szCs w:val="21"/>
              </w:rPr>
              <w:t>弧</w:t>
            </w:r>
            <w:r>
              <w:rPr>
                <w:rFonts w:ascii="宋体" w:hAnsi="宋体"/>
                <w:szCs w:val="21"/>
              </w:rPr>
              <w:t>炉</w:t>
            </w:r>
            <w:r>
              <w:rPr>
                <w:rFonts w:ascii="宋体" w:hAnsi="宋体" w:hint="eastAsia"/>
                <w:szCs w:val="21"/>
              </w:rPr>
              <w:t>*</w:t>
            </w:r>
          </w:p>
          <w:p w:rsidR="00F84690" w:rsidRDefault="005D1B6B">
            <w:pPr>
              <w:numPr>
                <w:ilvl w:val="0"/>
                <w:numId w:val="4"/>
              </w:numPr>
              <w:snapToGrid w:val="0"/>
              <w:spacing w:line="264" w:lineRule="auto"/>
              <w:rPr>
                <w:rFonts w:ascii="宋体" w:hAnsi="宋体"/>
                <w:szCs w:val="21"/>
              </w:rPr>
            </w:pPr>
            <w:r>
              <w:rPr>
                <w:rFonts w:ascii="宋体" w:hAnsi="宋体"/>
                <w:szCs w:val="21"/>
              </w:rPr>
              <w:t>连铸机</w:t>
            </w:r>
          </w:p>
          <w:p w:rsidR="00F84690" w:rsidRDefault="005D1B6B">
            <w:pPr>
              <w:numPr>
                <w:ilvl w:val="0"/>
                <w:numId w:val="4"/>
              </w:numPr>
              <w:snapToGrid w:val="0"/>
              <w:spacing w:line="264" w:lineRule="auto"/>
              <w:rPr>
                <w:rFonts w:ascii="宋体" w:hAnsi="宋体"/>
                <w:szCs w:val="21"/>
              </w:rPr>
            </w:pPr>
            <w:r>
              <w:rPr>
                <w:rFonts w:ascii="宋体" w:hAnsi="宋体" w:hint="eastAsia"/>
                <w:szCs w:val="21"/>
              </w:rPr>
              <w:t>制氧机</w:t>
            </w:r>
          </w:p>
          <w:p w:rsidR="00F84690" w:rsidRDefault="005D1B6B">
            <w:pPr>
              <w:numPr>
                <w:ilvl w:val="0"/>
                <w:numId w:val="4"/>
              </w:numPr>
              <w:snapToGrid w:val="0"/>
              <w:spacing w:line="264" w:lineRule="auto"/>
              <w:rPr>
                <w:rFonts w:ascii="宋体" w:hAnsi="宋体"/>
                <w:szCs w:val="21"/>
              </w:rPr>
            </w:pPr>
            <w:r>
              <w:rPr>
                <w:rFonts w:ascii="宋体" w:hAnsi="宋体" w:hint="eastAsia"/>
                <w:szCs w:val="21"/>
              </w:rPr>
              <w:t>加热炉*</w:t>
            </w:r>
          </w:p>
          <w:p w:rsidR="00F84690" w:rsidRDefault="005D1B6B">
            <w:pPr>
              <w:numPr>
                <w:ilvl w:val="0"/>
                <w:numId w:val="4"/>
              </w:numPr>
              <w:snapToGrid w:val="0"/>
              <w:spacing w:line="264" w:lineRule="auto"/>
              <w:rPr>
                <w:rFonts w:ascii="宋体" w:hAnsi="宋体"/>
                <w:szCs w:val="21"/>
              </w:rPr>
            </w:pPr>
            <w:r>
              <w:rPr>
                <w:rFonts w:ascii="宋体" w:hAnsi="宋体" w:hint="eastAsia"/>
                <w:szCs w:val="21"/>
              </w:rPr>
              <w:t>轧钢生产线</w:t>
            </w:r>
            <w:r>
              <w:rPr>
                <w:rFonts w:ascii="宋体" w:hAnsi="宋体"/>
                <w:szCs w:val="21"/>
              </w:rPr>
              <w:t>*</w:t>
            </w:r>
            <w:r>
              <w:rPr>
                <w:rFonts w:ascii="宋体" w:hAnsi="宋体" w:hint="eastAsia"/>
                <w:szCs w:val="21"/>
              </w:rPr>
              <w:t>（线材轧机</w:t>
            </w:r>
            <w:r>
              <w:rPr>
                <w:rFonts w:ascii="宋体" w:hAnsi="宋体"/>
                <w:szCs w:val="21"/>
              </w:rPr>
              <w:t>或棒材轧机</w:t>
            </w:r>
            <w:r>
              <w:rPr>
                <w:rFonts w:ascii="宋体" w:hAnsi="宋体" w:hint="eastAsia"/>
                <w:szCs w:val="21"/>
              </w:rPr>
              <w:t>）</w:t>
            </w:r>
          </w:p>
          <w:p w:rsidR="00F84690" w:rsidRDefault="005D1B6B">
            <w:pPr>
              <w:numPr>
                <w:ilvl w:val="0"/>
                <w:numId w:val="4"/>
              </w:numPr>
              <w:snapToGrid w:val="0"/>
              <w:spacing w:line="264" w:lineRule="auto"/>
              <w:rPr>
                <w:rFonts w:ascii="宋体" w:hAnsi="宋体"/>
                <w:szCs w:val="21"/>
              </w:rPr>
            </w:pPr>
            <w:r>
              <w:rPr>
                <w:rFonts w:ascii="宋体" w:hAnsi="宋体" w:hint="eastAsia"/>
                <w:szCs w:val="21"/>
              </w:rPr>
              <w:t>冷却（斯太尔摩</w:t>
            </w:r>
            <w:proofErr w:type="gramStart"/>
            <w:r>
              <w:rPr>
                <w:rFonts w:ascii="宋体" w:hAnsi="宋体" w:hint="eastAsia"/>
                <w:szCs w:val="21"/>
              </w:rPr>
              <w:t>冷却线</w:t>
            </w:r>
            <w:proofErr w:type="gramEnd"/>
            <w:r>
              <w:rPr>
                <w:rFonts w:ascii="宋体" w:hAnsi="宋体" w:hint="eastAsia"/>
                <w:szCs w:val="21"/>
              </w:rPr>
              <w:t>或</w:t>
            </w:r>
            <w:r>
              <w:rPr>
                <w:rFonts w:ascii="宋体" w:hAnsi="宋体"/>
                <w:szCs w:val="21"/>
              </w:rPr>
              <w:t>冷床</w:t>
            </w:r>
            <w:r>
              <w:rPr>
                <w:rFonts w:ascii="宋体" w:hAnsi="宋体" w:hint="eastAsia"/>
                <w:szCs w:val="21"/>
              </w:rPr>
              <w:t>）</w:t>
            </w:r>
          </w:p>
          <w:p w:rsidR="00F84690" w:rsidRDefault="005D1B6B">
            <w:pPr>
              <w:numPr>
                <w:ilvl w:val="0"/>
                <w:numId w:val="4"/>
              </w:numPr>
              <w:snapToGrid w:val="0"/>
              <w:spacing w:line="264" w:lineRule="auto"/>
              <w:rPr>
                <w:rFonts w:ascii="宋体" w:hAnsi="宋体"/>
                <w:szCs w:val="21"/>
              </w:rPr>
            </w:pPr>
            <w:proofErr w:type="gramStart"/>
            <w:r>
              <w:rPr>
                <w:rFonts w:ascii="宋体" w:hAnsi="宋体" w:hint="eastAsia"/>
                <w:szCs w:val="21"/>
              </w:rPr>
              <w:t>集卷站或</w:t>
            </w:r>
            <w:proofErr w:type="gramEnd"/>
            <w:r>
              <w:rPr>
                <w:rFonts w:ascii="宋体" w:hAnsi="宋体"/>
                <w:szCs w:val="21"/>
              </w:rPr>
              <w:t>定尺剪</w:t>
            </w:r>
          </w:p>
          <w:p w:rsidR="00F84690" w:rsidRDefault="005D1B6B">
            <w:pPr>
              <w:numPr>
                <w:ilvl w:val="0"/>
                <w:numId w:val="4"/>
              </w:numPr>
              <w:snapToGrid w:val="0"/>
              <w:spacing w:line="264" w:lineRule="auto"/>
              <w:rPr>
                <w:rFonts w:ascii="宋体" w:hAnsi="宋体"/>
                <w:szCs w:val="21"/>
              </w:rPr>
            </w:pPr>
            <w:r>
              <w:rPr>
                <w:rFonts w:ascii="宋体" w:hAnsi="宋体" w:hint="eastAsia"/>
                <w:szCs w:val="21"/>
              </w:rPr>
              <w:t>检验台</w:t>
            </w:r>
            <w:r>
              <w:rPr>
                <w:rFonts w:ascii="宋体" w:hAnsi="宋体"/>
                <w:szCs w:val="21"/>
              </w:rPr>
              <w:t>或精</w:t>
            </w:r>
            <w:r>
              <w:rPr>
                <w:rFonts w:ascii="宋体" w:hAnsi="宋体" w:hint="eastAsia"/>
                <w:szCs w:val="21"/>
              </w:rPr>
              <w:t>整</w:t>
            </w:r>
            <w:r>
              <w:rPr>
                <w:rFonts w:ascii="宋体" w:hAnsi="宋体"/>
                <w:szCs w:val="21"/>
              </w:rPr>
              <w:t>台架</w:t>
            </w:r>
          </w:p>
        </w:tc>
        <w:tc>
          <w:tcPr>
            <w:tcW w:w="2991" w:type="dxa"/>
            <w:tcBorders>
              <w:top w:val="single" w:sz="4" w:space="0" w:color="auto"/>
              <w:left w:val="single" w:sz="4" w:space="0" w:color="auto"/>
              <w:bottom w:val="single" w:sz="4" w:space="0" w:color="auto"/>
              <w:right w:val="single" w:sz="4" w:space="0" w:color="auto"/>
            </w:tcBorders>
            <w:vAlign w:val="center"/>
          </w:tcPr>
          <w:p w:rsidR="00F84690" w:rsidRDefault="005D1B6B">
            <w:pPr>
              <w:snapToGrid w:val="0"/>
              <w:spacing w:line="264" w:lineRule="auto"/>
              <w:rPr>
                <w:rFonts w:ascii="宋体" w:hAnsi="宋体"/>
                <w:szCs w:val="21"/>
              </w:rPr>
            </w:pPr>
            <w:r>
              <w:rPr>
                <w:rFonts w:ascii="宋体" w:hAnsi="宋体"/>
                <w:szCs w:val="21"/>
              </w:rPr>
              <w:t>炼钢转炉或电</w:t>
            </w:r>
            <w:r>
              <w:rPr>
                <w:rFonts w:ascii="宋体" w:hAnsi="宋体" w:hint="eastAsia"/>
                <w:szCs w:val="21"/>
              </w:rPr>
              <w:t>弧</w:t>
            </w:r>
            <w:r>
              <w:rPr>
                <w:rFonts w:ascii="宋体" w:hAnsi="宋体"/>
                <w:szCs w:val="21"/>
              </w:rPr>
              <w:t>炉</w:t>
            </w:r>
            <w:r>
              <w:rPr>
                <w:rFonts w:ascii="宋体" w:hAnsi="宋体" w:hint="eastAsia"/>
                <w:szCs w:val="21"/>
              </w:rPr>
              <w:t>容量＞30吨；禁止使用</w:t>
            </w:r>
            <w:r>
              <w:rPr>
                <w:rFonts w:ascii="宋体" w:hAnsi="宋体"/>
                <w:szCs w:val="21"/>
              </w:rPr>
              <w:t>复二重线材轧机</w:t>
            </w:r>
            <w:r>
              <w:rPr>
                <w:rFonts w:ascii="宋体" w:hAnsi="宋体" w:hint="eastAsia"/>
                <w:szCs w:val="21"/>
              </w:rPr>
              <w:t>、</w:t>
            </w:r>
            <w:r>
              <w:rPr>
                <w:rFonts w:ascii="宋体" w:hAnsi="宋体"/>
                <w:szCs w:val="21"/>
              </w:rPr>
              <w:t>横列式</w:t>
            </w:r>
            <w:r>
              <w:rPr>
                <w:rFonts w:ascii="宋体" w:hAnsi="宋体" w:hint="eastAsia"/>
                <w:szCs w:val="21"/>
              </w:rPr>
              <w:t>线材轧机</w:t>
            </w:r>
            <w:r>
              <w:rPr>
                <w:rFonts w:ascii="宋体" w:hAnsi="宋体"/>
                <w:szCs w:val="21"/>
              </w:rPr>
              <w:t>、三辊式线材轧机</w:t>
            </w:r>
            <w:r>
              <w:rPr>
                <w:rFonts w:ascii="宋体" w:hAnsi="宋体" w:hint="eastAsia"/>
                <w:szCs w:val="21"/>
              </w:rPr>
              <w:t>、</w:t>
            </w:r>
            <w:r>
              <w:rPr>
                <w:rFonts w:ascii="宋体" w:hAnsi="宋体"/>
                <w:szCs w:val="21"/>
              </w:rPr>
              <w:t>横列式棒材轧机</w:t>
            </w:r>
            <w:r>
              <w:rPr>
                <w:rFonts w:ascii="宋体" w:hAnsi="宋体" w:hint="eastAsia"/>
                <w:szCs w:val="21"/>
              </w:rPr>
              <w:t>；禁止使用</w:t>
            </w:r>
            <w:r>
              <w:rPr>
                <w:rFonts w:ascii="宋体" w:hAnsi="宋体"/>
                <w:szCs w:val="21"/>
              </w:rPr>
              <w:t>非</w:t>
            </w:r>
            <w:r>
              <w:rPr>
                <w:rFonts w:ascii="宋体" w:hAnsi="宋体" w:hint="eastAsia"/>
                <w:szCs w:val="21"/>
              </w:rPr>
              <w:t>机械式</w:t>
            </w:r>
            <w:r>
              <w:rPr>
                <w:rFonts w:ascii="宋体" w:hAnsi="宋体"/>
                <w:szCs w:val="21"/>
              </w:rPr>
              <w:t>冷床；加热炉</w:t>
            </w:r>
            <w:r>
              <w:rPr>
                <w:rFonts w:ascii="宋体" w:hAnsi="宋体" w:hint="eastAsia"/>
                <w:szCs w:val="21"/>
              </w:rPr>
              <w:t>有</w:t>
            </w:r>
            <w:r>
              <w:rPr>
                <w:rFonts w:ascii="宋体" w:hAnsi="宋体"/>
                <w:szCs w:val="21"/>
              </w:rPr>
              <w:t>温度</w:t>
            </w:r>
            <w:r>
              <w:rPr>
                <w:rFonts w:ascii="宋体" w:hAnsi="宋体" w:hint="eastAsia"/>
                <w:szCs w:val="21"/>
              </w:rPr>
              <w:t>自动记录装置，</w:t>
            </w:r>
            <w:r>
              <w:rPr>
                <w:rFonts w:ascii="宋体" w:hAnsi="宋体"/>
                <w:szCs w:val="21"/>
              </w:rPr>
              <w:t>不</w:t>
            </w:r>
            <w:r>
              <w:rPr>
                <w:rFonts w:ascii="宋体" w:hAnsi="宋体" w:hint="eastAsia"/>
                <w:szCs w:val="21"/>
              </w:rPr>
              <w:t>得</w:t>
            </w:r>
            <w:r>
              <w:rPr>
                <w:rFonts w:ascii="宋体" w:hAnsi="宋体"/>
                <w:szCs w:val="21"/>
              </w:rPr>
              <w:t>采用直接燃煤方式加热</w:t>
            </w:r>
          </w:p>
        </w:tc>
        <w:tc>
          <w:tcPr>
            <w:tcW w:w="1332" w:type="dxa"/>
            <w:tcBorders>
              <w:top w:val="single" w:sz="4" w:space="0" w:color="auto"/>
              <w:left w:val="single" w:sz="4" w:space="0" w:color="auto"/>
              <w:bottom w:val="single" w:sz="4" w:space="0" w:color="auto"/>
              <w:right w:val="single" w:sz="4" w:space="0" w:color="auto"/>
            </w:tcBorders>
            <w:vAlign w:val="center"/>
          </w:tcPr>
          <w:p w:rsidR="00F84690" w:rsidRDefault="005D1B6B">
            <w:pPr>
              <w:snapToGrid w:val="0"/>
              <w:spacing w:line="264" w:lineRule="auto"/>
              <w:rPr>
                <w:rFonts w:ascii="宋体" w:hAnsi="宋体"/>
                <w:szCs w:val="21"/>
              </w:rPr>
            </w:pPr>
            <w:r>
              <w:rPr>
                <w:rFonts w:ascii="宋体" w:hAnsi="宋体" w:hint="eastAsia"/>
                <w:szCs w:val="21"/>
              </w:rPr>
              <w:t>1、2、3适用于炼钢工序</w:t>
            </w:r>
          </w:p>
        </w:tc>
      </w:tr>
      <w:tr w:rsidR="00F84690">
        <w:trPr>
          <w:cantSplit/>
          <w:trHeight w:val="435"/>
          <w:jc w:val="center"/>
        </w:trPr>
        <w:tc>
          <w:tcPr>
            <w:tcW w:w="1921" w:type="dxa"/>
            <w:tcBorders>
              <w:top w:val="single" w:sz="4" w:space="0" w:color="auto"/>
              <w:left w:val="single" w:sz="4" w:space="0" w:color="auto"/>
              <w:bottom w:val="single" w:sz="4" w:space="0" w:color="auto"/>
              <w:right w:val="single" w:sz="4" w:space="0" w:color="auto"/>
            </w:tcBorders>
            <w:vAlign w:val="center"/>
          </w:tcPr>
          <w:p w:rsidR="00F84690" w:rsidRDefault="005D1B6B">
            <w:pPr>
              <w:spacing w:line="264" w:lineRule="auto"/>
              <w:rPr>
                <w:rFonts w:ascii="宋体" w:hAnsi="宋体"/>
                <w:szCs w:val="21"/>
              </w:rPr>
            </w:pPr>
            <w:r>
              <w:rPr>
                <w:rFonts w:ascii="宋体" w:hAnsi="宋体" w:hint="eastAsia"/>
                <w:szCs w:val="21"/>
              </w:rPr>
              <w:t>热轧带肋钢筋</w:t>
            </w:r>
          </w:p>
        </w:tc>
        <w:tc>
          <w:tcPr>
            <w:tcW w:w="3042" w:type="dxa"/>
            <w:tcBorders>
              <w:top w:val="single" w:sz="4" w:space="0" w:color="auto"/>
              <w:left w:val="single" w:sz="4" w:space="0" w:color="auto"/>
              <w:bottom w:val="single" w:sz="4" w:space="0" w:color="auto"/>
              <w:right w:val="single" w:sz="4" w:space="0" w:color="auto"/>
            </w:tcBorders>
            <w:vAlign w:val="center"/>
          </w:tcPr>
          <w:p w:rsidR="00F84690" w:rsidRDefault="005D1B6B">
            <w:pPr>
              <w:numPr>
                <w:ilvl w:val="0"/>
                <w:numId w:val="5"/>
              </w:numPr>
              <w:snapToGrid w:val="0"/>
              <w:spacing w:line="264" w:lineRule="auto"/>
              <w:rPr>
                <w:rFonts w:ascii="宋体" w:hAnsi="宋体"/>
                <w:szCs w:val="21"/>
              </w:rPr>
            </w:pPr>
            <w:r>
              <w:rPr>
                <w:rFonts w:ascii="宋体" w:hAnsi="宋体"/>
                <w:szCs w:val="21"/>
              </w:rPr>
              <w:t>炼钢转炉或电</w:t>
            </w:r>
            <w:r>
              <w:rPr>
                <w:rFonts w:ascii="宋体" w:hAnsi="宋体" w:hint="eastAsia"/>
                <w:szCs w:val="21"/>
              </w:rPr>
              <w:t>弧</w:t>
            </w:r>
            <w:r>
              <w:rPr>
                <w:rFonts w:ascii="宋体" w:hAnsi="宋体"/>
                <w:szCs w:val="21"/>
              </w:rPr>
              <w:t>炉</w:t>
            </w:r>
            <w:r>
              <w:rPr>
                <w:rFonts w:ascii="宋体" w:hAnsi="宋体" w:hint="eastAsia"/>
                <w:szCs w:val="21"/>
              </w:rPr>
              <w:t>*</w:t>
            </w:r>
          </w:p>
          <w:p w:rsidR="00F84690" w:rsidRDefault="005D1B6B">
            <w:pPr>
              <w:numPr>
                <w:ilvl w:val="0"/>
                <w:numId w:val="5"/>
              </w:numPr>
              <w:snapToGrid w:val="0"/>
              <w:spacing w:line="264" w:lineRule="auto"/>
              <w:rPr>
                <w:rFonts w:ascii="宋体" w:hAnsi="宋体"/>
                <w:szCs w:val="21"/>
              </w:rPr>
            </w:pPr>
            <w:r>
              <w:rPr>
                <w:rFonts w:ascii="宋体" w:hAnsi="宋体" w:hint="eastAsia"/>
                <w:szCs w:val="21"/>
              </w:rPr>
              <w:t>精炼炉*</w:t>
            </w:r>
            <w:r>
              <w:rPr>
                <w:rFonts w:ascii="宋体" w:hAnsi="宋体"/>
                <w:szCs w:val="21"/>
              </w:rPr>
              <w:t>（必要时）</w:t>
            </w:r>
          </w:p>
          <w:p w:rsidR="00F84690" w:rsidRDefault="005D1B6B">
            <w:pPr>
              <w:numPr>
                <w:ilvl w:val="0"/>
                <w:numId w:val="5"/>
              </w:numPr>
              <w:snapToGrid w:val="0"/>
              <w:spacing w:line="264" w:lineRule="auto"/>
              <w:rPr>
                <w:rFonts w:ascii="宋体" w:hAnsi="宋体"/>
                <w:szCs w:val="21"/>
              </w:rPr>
            </w:pPr>
            <w:r>
              <w:rPr>
                <w:rFonts w:ascii="宋体" w:hAnsi="宋体"/>
                <w:szCs w:val="21"/>
              </w:rPr>
              <w:t>连铸机</w:t>
            </w:r>
          </w:p>
          <w:p w:rsidR="00F84690" w:rsidRDefault="005D1B6B">
            <w:pPr>
              <w:numPr>
                <w:ilvl w:val="0"/>
                <w:numId w:val="5"/>
              </w:numPr>
              <w:snapToGrid w:val="0"/>
              <w:spacing w:line="264" w:lineRule="auto"/>
              <w:rPr>
                <w:rFonts w:ascii="宋体" w:hAnsi="宋体"/>
                <w:szCs w:val="21"/>
              </w:rPr>
            </w:pPr>
            <w:r>
              <w:rPr>
                <w:rFonts w:ascii="宋体" w:hAnsi="宋体" w:hint="eastAsia"/>
                <w:szCs w:val="21"/>
              </w:rPr>
              <w:t>制氧机</w:t>
            </w:r>
          </w:p>
          <w:p w:rsidR="00F84690" w:rsidRDefault="005D1B6B">
            <w:pPr>
              <w:numPr>
                <w:ilvl w:val="0"/>
                <w:numId w:val="5"/>
              </w:numPr>
              <w:snapToGrid w:val="0"/>
              <w:spacing w:line="264" w:lineRule="auto"/>
              <w:rPr>
                <w:rFonts w:ascii="宋体" w:hAnsi="宋体"/>
                <w:szCs w:val="21"/>
              </w:rPr>
            </w:pPr>
            <w:r>
              <w:rPr>
                <w:rFonts w:ascii="宋体" w:hAnsi="宋体" w:hint="eastAsia"/>
                <w:szCs w:val="21"/>
              </w:rPr>
              <w:t>加热炉*</w:t>
            </w:r>
          </w:p>
          <w:p w:rsidR="00F84690" w:rsidRDefault="005D1B6B">
            <w:pPr>
              <w:numPr>
                <w:ilvl w:val="0"/>
                <w:numId w:val="5"/>
              </w:numPr>
              <w:snapToGrid w:val="0"/>
              <w:spacing w:line="264" w:lineRule="auto"/>
              <w:rPr>
                <w:rFonts w:ascii="宋体" w:hAnsi="宋体"/>
                <w:szCs w:val="21"/>
              </w:rPr>
            </w:pPr>
            <w:r>
              <w:rPr>
                <w:rFonts w:ascii="宋体" w:hAnsi="宋体" w:hint="eastAsia"/>
                <w:szCs w:val="21"/>
              </w:rPr>
              <w:t>轧钢生产线</w:t>
            </w:r>
            <w:r>
              <w:rPr>
                <w:rFonts w:ascii="宋体" w:hAnsi="宋体"/>
                <w:szCs w:val="21"/>
              </w:rPr>
              <w:t>*</w:t>
            </w:r>
            <w:r>
              <w:rPr>
                <w:rFonts w:ascii="宋体" w:hAnsi="宋体" w:hint="eastAsia"/>
                <w:szCs w:val="21"/>
              </w:rPr>
              <w:t>（线材轧机</w:t>
            </w:r>
            <w:r>
              <w:rPr>
                <w:rFonts w:ascii="宋体" w:hAnsi="宋体"/>
                <w:szCs w:val="21"/>
              </w:rPr>
              <w:t>或棒材轧机</w:t>
            </w:r>
            <w:r>
              <w:rPr>
                <w:rFonts w:ascii="宋体" w:hAnsi="宋体" w:hint="eastAsia"/>
                <w:szCs w:val="21"/>
              </w:rPr>
              <w:t>）</w:t>
            </w:r>
          </w:p>
          <w:p w:rsidR="00F84690" w:rsidRDefault="005D1B6B">
            <w:pPr>
              <w:numPr>
                <w:ilvl w:val="0"/>
                <w:numId w:val="5"/>
              </w:numPr>
              <w:snapToGrid w:val="0"/>
              <w:spacing w:line="264" w:lineRule="auto"/>
              <w:rPr>
                <w:rFonts w:ascii="宋体" w:hAnsi="宋体"/>
                <w:szCs w:val="21"/>
              </w:rPr>
            </w:pPr>
            <w:r>
              <w:rPr>
                <w:rFonts w:ascii="宋体" w:hAnsi="宋体" w:hint="eastAsia"/>
                <w:szCs w:val="21"/>
              </w:rPr>
              <w:t>冷却（斯太尔摩</w:t>
            </w:r>
            <w:proofErr w:type="gramStart"/>
            <w:r>
              <w:rPr>
                <w:rFonts w:ascii="宋体" w:hAnsi="宋体" w:hint="eastAsia"/>
                <w:szCs w:val="21"/>
              </w:rPr>
              <w:t>冷却线</w:t>
            </w:r>
            <w:proofErr w:type="gramEnd"/>
            <w:r>
              <w:rPr>
                <w:rFonts w:ascii="宋体" w:hAnsi="宋体" w:hint="eastAsia"/>
                <w:szCs w:val="21"/>
              </w:rPr>
              <w:t>或</w:t>
            </w:r>
            <w:r>
              <w:rPr>
                <w:rFonts w:ascii="宋体" w:hAnsi="宋体"/>
                <w:szCs w:val="21"/>
              </w:rPr>
              <w:t>冷床</w:t>
            </w:r>
            <w:r>
              <w:rPr>
                <w:rFonts w:ascii="宋体" w:hAnsi="宋体" w:hint="eastAsia"/>
                <w:szCs w:val="21"/>
              </w:rPr>
              <w:t>）</w:t>
            </w:r>
          </w:p>
          <w:p w:rsidR="00F84690" w:rsidRDefault="005D1B6B">
            <w:pPr>
              <w:numPr>
                <w:ilvl w:val="0"/>
                <w:numId w:val="5"/>
              </w:numPr>
              <w:snapToGrid w:val="0"/>
              <w:spacing w:line="264" w:lineRule="auto"/>
              <w:rPr>
                <w:rFonts w:ascii="宋体" w:hAnsi="宋体"/>
                <w:szCs w:val="21"/>
              </w:rPr>
            </w:pPr>
            <w:proofErr w:type="gramStart"/>
            <w:r>
              <w:rPr>
                <w:rFonts w:ascii="宋体" w:hAnsi="宋体" w:hint="eastAsia"/>
                <w:szCs w:val="21"/>
              </w:rPr>
              <w:t>集卷站或</w:t>
            </w:r>
            <w:proofErr w:type="gramEnd"/>
            <w:r>
              <w:rPr>
                <w:rFonts w:ascii="宋体" w:hAnsi="宋体"/>
                <w:szCs w:val="21"/>
              </w:rPr>
              <w:t>定尺剪</w:t>
            </w:r>
          </w:p>
          <w:p w:rsidR="00F84690" w:rsidRDefault="005D1B6B">
            <w:pPr>
              <w:numPr>
                <w:ilvl w:val="0"/>
                <w:numId w:val="5"/>
              </w:numPr>
              <w:snapToGrid w:val="0"/>
              <w:spacing w:line="264" w:lineRule="auto"/>
              <w:rPr>
                <w:rFonts w:ascii="宋体" w:hAnsi="宋体"/>
                <w:szCs w:val="21"/>
              </w:rPr>
            </w:pPr>
            <w:r>
              <w:rPr>
                <w:rFonts w:ascii="宋体" w:hAnsi="宋体" w:hint="eastAsia"/>
                <w:szCs w:val="21"/>
              </w:rPr>
              <w:t>检验台</w:t>
            </w:r>
            <w:r>
              <w:rPr>
                <w:rFonts w:ascii="宋体" w:hAnsi="宋体"/>
                <w:szCs w:val="21"/>
              </w:rPr>
              <w:t>或精</w:t>
            </w:r>
            <w:r>
              <w:rPr>
                <w:rFonts w:ascii="宋体" w:hAnsi="宋体" w:hint="eastAsia"/>
                <w:szCs w:val="21"/>
              </w:rPr>
              <w:t>整</w:t>
            </w:r>
            <w:r>
              <w:rPr>
                <w:rFonts w:ascii="宋体" w:hAnsi="宋体"/>
                <w:szCs w:val="21"/>
              </w:rPr>
              <w:t>台架</w:t>
            </w:r>
          </w:p>
        </w:tc>
        <w:tc>
          <w:tcPr>
            <w:tcW w:w="2991" w:type="dxa"/>
            <w:tcBorders>
              <w:top w:val="single" w:sz="4" w:space="0" w:color="auto"/>
              <w:left w:val="single" w:sz="4" w:space="0" w:color="auto"/>
              <w:bottom w:val="single" w:sz="4" w:space="0" w:color="auto"/>
              <w:right w:val="single" w:sz="4" w:space="0" w:color="auto"/>
            </w:tcBorders>
            <w:vAlign w:val="center"/>
          </w:tcPr>
          <w:p w:rsidR="00F84690" w:rsidRDefault="005D1B6B">
            <w:pPr>
              <w:snapToGrid w:val="0"/>
              <w:spacing w:line="264" w:lineRule="auto"/>
              <w:rPr>
                <w:rFonts w:ascii="宋体" w:hAnsi="宋体"/>
                <w:szCs w:val="21"/>
              </w:rPr>
            </w:pPr>
            <w:r>
              <w:rPr>
                <w:rFonts w:ascii="宋体" w:hAnsi="宋体" w:hint="eastAsia"/>
                <w:szCs w:val="21"/>
              </w:rPr>
              <w:t>炼钢转炉或</w:t>
            </w:r>
            <w:r>
              <w:rPr>
                <w:rFonts w:ascii="宋体" w:hAnsi="宋体"/>
                <w:szCs w:val="21"/>
              </w:rPr>
              <w:t>电</w:t>
            </w:r>
            <w:r>
              <w:rPr>
                <w:rFonts w:ascii="宋体" w:hAnsi="宋体" w:hint="eastAsia"/>
                <w:szCs w:val="21"/>
              </w:rPr>
              <w:t>弧</w:t>
            </w:r>
            <w:r>
              <w:rPr>
                <w:rFonts w:ascii="宋体" w:hAnsi="宋体"/>
                <w:szCs w:val="21"/>
              </w:rPr>
              <w:t>炉</w:t>
            </w:r>
            <w:r>
              <w:rPr>
                <w:rFonts w:ascii="宋体" w:hAnsi="宋体" w:hint="eastAsia"/>
                <w:szCs w:val="21"/>
              </w:rPr>
              <w:t>容量＞30吨；禁止使用复二重线材轧机、横列式线材轧机、三辊式线材轧机、横列式棒材轧机；禁止使用非机械式冷床；加热炉有温度自动记录装置，不得采用直接燃煤方式加热；500级抗震</w:t>
            </w:r>
            <w:r>
              <w:rPr>
                <w:rFonts w:ascii="宋体" w:hAnsi="宋体"/>
                <w:szCs w:val="21"/>
              </w:rPr>
              <w:t>钢筋</w:t>
            </w:r>
            <w:r>
              <w:rPr>
                <w:rFonts w:ascii="宋体" w:hAnsi="宋体" w:hint="eastAsia"/>
                <w:szCs w:val="21"/>
              </w:rPr>
              <w:t>和6</w:t>
            </w:r>
            <w:r>
              <w:rPr>
                <w:rFonts w:ascii="宋体" w:hAnsi="宋体"/>
                <w:szCs w:val="21"/>
              </w:rPr>
              <w:t>00</w:t>
            </w:r>
            <w:r>
              <w:rPr>
                <w:rFonts w:ascii="宋体" w:hAnsi="宋体" w:hint="eastAsia"/>
                <w:szCs w:val="21"/>
              </w:rPr>
              <w:t>级钢筋的炼钢工序必须使用</w:t>
            </w:r>
            <w:r>
              <w:rPr>
                <w:rFonts w:ascii="宋体" w:hAnsi="宋体"/>
                <w:szCs w:val="21"/>
              </w:rPr>
              <w:t>精炼</w:t>
            </w:r>
            <w:r>
              <w:rPr>
                <w:rFonts w:ascii="宋体" w:hAnsi="宋体" w:hint="eastAsia"/>
                <w:szCs w:val="21"/>
              </w:rPr>
              <w:t>炉</w:t>
            </w:r>
          </w:p>
        </w:tc>
        <w:tc>
          <w:tcPr>
            <w:tcW w:w="1332" w:type="dxa"/>
            <w:tcBorders>
              <w:top w:val="single" w:sz="4" w:space="0" w:color="auto"/>
              <w:left w:val="single" w:sz="4" w:space="0" w:color="auto"/>
              <w:bottom w:val="single" w:sz="4" w:space="0" w:color="auto"/>
              <w:right w:val="single" w:sz="4" w:space="0" w:color="auto"/>
            </w:tcBorders>
            <w:vAlign w:val="center"/>
          </w:tcPr>
          <w:p w:rsidR="00F84690" w:rsidRDefault="005D1B6B">
            <w:pPr>
              <w:snapToGrid w:val="0"/>
              <w:spacing w:line="264" w:lineRule="auto"/>
              <w:rPr>
                <w:rFonts w:ascii="宋体" w:hAnsi="宋体"/>
                <w:szCs w:val="21"/>
              </w:rPr>
            </w:pPr>
            <w:r>
              <w:rPr>
                <w:rFonts w:ascii="宋体" w:hAnsi="宋体" w:hint="eastAsia"/>
                <w:szCs w:val="21"/>
              </w:rPr>
              <w:t>1、2、3、4适用于炼钢工序</w:t>
            </w:r>
          </w:p>
        </w:tc>
      </w:tr>
      <w:tr w:rsidR="00F84690">
        <w:trPr>
          <w:cantSplit/>
          <w:trHeight w:val="435"/>
          <w:jc w:val="center"/>
        </w:trPr>
        <w:tc>
          <w:tcPr>
            <w:tcW w:w="1921" w:type="dxa"/>
            <w:tcBorders>
              <w:top w:val="single" w:sz="4" w:space="0" w:color="auto"/>
              <w:left w:val="single" w:sz="4" w:space="0" w:color="auto"/>
              <w:bottom w:val="single" w:sz="4" w:space="0" w:color="auto"/>
              <w:right w:val="single" w:sz="4" w:space="0" w:color="auto"/>
            </w:tcBorders>
            <w:vAlign w:val="center"/>
          </w:tcPr>
          <w:p w:rsidR="00F84690" w:rsidRDefault="005D1B6B">
            <w:pPr>
              <w:spacing w:line="264" w:lineRule="auto"/>
              <w:rPr>
                <w:rFonts w:ascii="宋体" w:hAnsi="宋体"/>
                <w:szCs w:val="21"/>
              </w:rPr>
            </w:pPr>
            <w:r>
              <w:rPr>
                <w:rFonts w:ascii="宋体" w:hAnsi="宋体" w:hint="eastAsia"/>
                <w:szCs w:val="21"/>
              </w:rPr>
              <w:t>余热处理钢筋</w:t>
            </w:r>
          </w:p>
        </w:tc>
        <w:tc>
          <w:tcPr>
            <w:tcW w:w="3042" w:type="dxa"/>
            <w:tcBorders>
              <w:top w:val="single" w:sz="4" w:space="0" w:color="auto"/>
              <w:left w:val="single" w:sz="4" w:space="0" w:color="auto"/>
              <w:bottom w:val="single" w:sz="4" w:space="0" w:color="auto"/>
              <w:right w:val="single" w:sz="4" w:space="0" w:color="auto"/>
            </w:tcBorders>
            <w:vAlign w:val="center"/>
          </w:tcPr>
          <w:p w:rsidR="00F84690" w:rsidRDefault="005D1B6B">
            <w:pPr>
              <w:numPr>
                <w:ilvl w:val="0"/>
                <w:numId w:val="6"/>
              </w:numPr>
              <w:snapToGrid w:val="0"/>
              <w:spacing w:line="264" w:lineRule="auto"/>
              <w:rPr>
                <w:rFonts w:ascii="宋体" w:hAnsi="宋体"/>
                <w:szCs w:val="21"/>
              </w:rPr>
            </w:pPr>
            <w:r>
              <w:rPr>
                <w:rFonts w:ascii="宋体" w:hAnsi="宋体"/>
                <w:szCs w:val="21"/>
              </w:rPr>
              <w:t>炼钢转炉或电</w:t>
            </w:r>
            <w:r>
              <w:rPr>
                <w:rFonts w:ascii="宋体" w:hAnsi="宋体" w:hint="eastAsia"/>
                <w:szCs w:val="21"/>
              </w:rPr>
              <w:t>弧</w:t>
            </w:r>
            <w:r>
              <w:rPr>
                <w:rFonts w:ascii="宋体" w:hAnsi="宋体"/>
                <w:szCs w:val="21"/>
              </w:rPr>
              <w:t>炉</w:t>
            </w:r>
            <w:r>
              <w:rPr>
                <w:rFonts w:ascii="宋体" w:hAnsi="宋体" w:hint="eastAsia"/>
                <w:szCs w:val="21"/>
              </w:rPr>
              <w:t>*</w:t>
            </w:r>
          </w:p>
          <w:p w:rsidR="00F84690" w:rsidRDefault="005D1B6B">
            <w:pPr>
              <w:numPr>
                <w:ilvl w:val="0"/>
                <w:numId w:val="6"/>
              </w:numPr>
              <w:snapToGrid w:val="0"/>
              <w:spacing w:line="264" w:lineRule="auto"/>
              <w:rPr>
                <w:rFonts w:ascii="宋体" w:hAnsi="宋体"/>
                <w:szCs w:val="21"/>
              </w:rPr>
            </w:pPr>
            <w:r>
              <w:rPr>
                <w:rFonts w:ascii="宋体" w:hAnsi="宋体"/>
                <w:szCs w:val="21"/>
              </w:rPr>
              <w:t>连铸机</w:t>
            </w:r>
          </w:p>
          <w:p w:rsidR="00F84690" w:rsidRDefault="005D1B6B">
            <w:pPr>
              <w:numPr>
                <w:ilvl w:val="0"/>
                <w:numId w:val="6"/>
              </w:numPr>
              <w:snapToGrid w:val="0"/>
              <w:spacing w:line="264" w:lineRule="auto"/>
              <w:rPr>
                <w:rFonts w:ascii="宋体" w:hAnsi="宋体"/>
                <w:szCs w:val="21"/>
              </w:rPr>
            </w:pPr>
            <w:r>
              <w:rPr>
                <w:rFonts w:ascii="宋体" w:hAnsi="宋体" w:hint="eastAsia"/>
                <w:szCs w:val="21"/>
              </w:rPr>
              <w:t>制氧机</w:t>
            </w:r>
          </w:p>
          <w:p w:rsidR="00F84690" w:rsidRDefault="005D1B6B">
            <w:pPr>
              <w:numPr>
                <w:ilvl w:val="0"/>
                <w:numId w:val="6"/>
              </w:numPr>
              <w:snapToGrid w:val="0"/>
              <w:spacing w:line="264" w:lineRule="auto"/>
              <w:rPr>
                <w:rFonts w:ascii="宋体" w:hAnsi="宋体"/>
                <w:szCs w:val="21"/>
              </w:rPr>
            </w:pPr>
            <w:r>
              <w:rPr>
                <w:rFonts w:ascii="宋体" w:hAnsi="宋体" w:hint="eastAsia"/>
                <w:szCs w:val="21"/>
              </w:rPr>
              <w:t>加热炉*</w:t>
            </w:r>
          </w:p>
          <w:p w:rsidR="00F84690" w:rsidRDefault="005D1B6B">
            <w:pPr>
              <w:numPr>
                <w:ilvl w:val="0"/>
                <w:numId w:val="6"/>
              </w:numPr>
              <w:snapToGrid w:val="0"/>
              <w:spacing w:line="264" w:lineRule="auto"/>
              <w:rPr>
                <w:rFonts w:ascii="宋体" w:hAnsi="宋体"/>
                <w:szCs w:val="21"/>
              </w:rPr>
            </w:pPr>
            <w:r>
              <w:rPr>
                <w:rFonts w:ascii="宋体" w:hAnsi="宋体" w:hint="eastAsia"/>
                <w:szCs w:val="21"/>
              </w:rPr>
              <w:t>轧钢生产线</w:t>
            </w:r>
            <w:r>
              <w:rPr>
                <w:rFonts w:ascii="宋体" w:hAnsi="宋体"/>
                <w:szCs w:val="21"/>
              </w:rPr>
              <w:t>*</w:t>
            </w:r>
            <w:r>
              <w:rPr>
                <w:rFonts w:ascii="宋体" w:hAnsi="宋体" w:hint="eastAsia"/>
                <w:szCs w:val="21"/>
              </w:rPr>
              <w:t>（线材轧机</w:t>
            </w:r>
            <w:r>
              <w:rPr>
                <w:rFonts w:ascii="宋体" w:hAnsi="宋体"/>
                <w:szCs w:val="21"/>
              </w:rPr>
              <w:t>或棒材轧机</w:t>
            </w:r>
            <w:r>
              <w:rPr>
                <w:rFonts w:ascii="宋体" w:hAnsi="宋体" w:hint="eastAsia"/>
                <w:szCs w:val="21"/>
              </w:rPr>
              <w:t>）</w:t>
            </w:r>
          </w:p>
          <w:p w:rsidR="00F84690" w:rsidRDefault="005D1B6B">
            <w:pPr>
              <w:numPr>
                <w:ilvl w:val="0"/>
                <w:numId w:val="6"/>
              </w:numPr>
              <w:snapToGrid w:val="0"/>
              <w:spacing w:line="264" w:lineRule="auto"/>
              <w:rPr>
                <w:rFonts w:ascii="宋体" w:hAnsi="宋体"/>
                <w:szCs w:val="21"/>
              </w:rPr>
            </w:pPr>
            <w:r>
              <w:rPr>
                <w:rFonts w:ascii="宋体" w:hAnsi="宋体" w:hint="eastAsia"/>
                <w:szCs w:val="21"/>
              </w:rPr>
              <w:t>淬火装置</w:t>
            </w:r>
          </w:p>
          <w:p w:rsidR="00F84690" w:rsidRDefault="005D1B6B">
            <w:pPr>
              <w:numPr>
                <w:ilvl w:val="0"/>
                <w:numId w:val="6"/>
              </w:numPr>
              <w:snapToGrid w:val="0"/>
              <w:spacing w:line="264" w:lineRule="auto"/>
              <w:rPr>
                <w:rFonts w:ascii="宋体" w:hAnsi="宋体"/>
                <w:szCs w:val="21"/>
              </w:rPr>
            </w:pPr>
            <w:r>
              <w:rPr>
                <w:rFonts w:ascii="宋体" w:hAnsi="宋体" w:hint="eastAsia"/>
                <w:szCs w:val="21"/>
              </w:rPr>
              <w:t>冷却（斯太尔摩</w:t>
            </w:r>
            <w:proofErr w:type="gramStart"/>
            <w:r>
              <w:rPr>
                <w:rFonts w:ascii="宋体" w:hAnsi="宋体" w:hint="eastAsia"/>
                <w:szCs w:val="21"/>
              </w:rPr>
              <w:t>冷却线</w:t>
            </w:r>
            <w:proofErr w:type="gramEnd"/>
            <w:r>
              <w:rPr>
                <w:rFonts w:ascii="宋体" w:hAnsi="宋体" w:hint="eastAsia"/>
                <w:szCs w:val="21"/>
              </w:rPr>
              <w:t>或</w:t>
            </w:r>
            <w:r>
              <w:rPr>
                <w:rFonts w:ascii="宋体" w:hAnsi="宋体"/>
                <w:szCs w:val="21"/>
              </w:rPr>
              <w:t>冷床</w:t>
            </w:r>
            <w:r>
              <w:rPr>
                <w:rFonts w:ascii="宋体" w:hAnsi="宋体" w:hint="eastAsia"/>
                <w:szCs w:val="21"/>
              </w:rPr>
              <w:t>）</w:t>
            </w:r>
          </w:p>
          <w:p w:rsidR="00F84690" w:rsidRDefault="005D1B6B">
            <w:pPr>
              <w:numPr>
                <w:ilvl w:val="0"/>
                <w:numId w:val="6"/>
              </w:numPr>
              <w:snapToGrid w:val="0"/>
              <w:spacing w:line="264" w:lineRule="auto"/>
              <w:rPr>
                <w:rFonts w:ascii="宋体" w:hAnsi="宋体"/>
                <w:szCs w:val="21"/>
              </w:rPr>
            </w:pPr>
            <w:proofErr w:type="gramStart"/>
            <w:r>
              <w:rPr>
                <w:rFonts w:ascii="宋体" w:hAnsi="宋体" w:hint="eastAsia"/>
                <w:szCs w:val="21"/>
              </w:rPr>
              <w:t>集卷站或</w:t>
            </w:r>
            <w:proofErr w:type="gramEnd"/>
            <w:r>
              <w:rPr>
                <w:rFonts w:ascii="宋体" w:hAnsi="宋体"/>
                <w:szCs w:val="21"/>
              </w:rPr>
              <w:t>定尺剪</w:t>
            </w:r>
          </w:p>
          <w:p w:rsidR="00F84690" w:rsidRDefault="005D1B6B">
            <w:pPr>
              <w:numPr>
                <w:ilvl w:val="0"/>
                <w:numId w:val="6"/>
              </w:numPr>
              <w:snapToGrid w:val="0"/>
              <w:spacing w:line="264" w:lineRule="auto"/>
              <w:rPr>
                <w:rFonts w:ascii="宋体" w:hAnsi="宋体"/>
                <w:szCs w:val="21"/>
              </w:rPr>
            </w:pPr>
            <w:r>
              <w:rPr>
                <w:rFonts w:ascii="宋体" w:hAnsi="宋体" w:hint="eastAsia"/>
                <w:szCs w:val="21"/>
              </w:rPr>
              <w:t>检验台</w:t>
            </w:r>
            <w:r>
              <w:rPr>
                <w:rFonts w:ascii="宋体" w:hAnsi="宋体"/>
                <w:szCs w:val="21"/>
              </w:rPr>
              <w:t>或精</w:t>
            </w:r>
            <w:r>
              <w:rPr>
                <w:rFonts w:ascii="宋体" w:hAnsi="宋体" w:hint="eastAsia"/>
                <w:szCs w:val="21"/>
              </w:rPr>
              <w:t>整</w:t>
            </w:r>
            <w:r>
              <w:rPr>
                <w:rFonts w:ascii="宋体" w:hAnsi="宋体"/>
                <w:szCs w:val="21"/>
              </w:rPr>
              <w:t>台架</w:t>
            </w:r>
          </w:p>
        </w:tc>
        <w:tc>
          <w:tcPr>
            <w:tcW w:w="2991" w:type="dxa"/>
            <w:tcBorders>
              <w:top w:val="single" w:sz="4" w:space="0" w:color="auto"/>
              <w:left w:val="single" w:sz="4" w:space="0" w:color="auto"/>
              <w:bottom w:val="single" w:sz="4" w:space="0" w:color="auto"/>
              <w:right w:val="single" w:sz="4" w:space="0" w:color="auto"/>
            </w:tcBorders>
            <w:vAlign w:val="center"/>
          </w:tcPr>
          <w:p w:rsidR="00F84690" w:rsidRDefault="005D1B6B">
            <w:pPr>
              <w:snapToGrid w:val="0"/>
              <w:spacing w:line="264" w:lineRule="auto"/>
              <w:rPr>
                <w:rFonts w:ascii="宋体" w:hAnsi="宋体"/>
                <w:szCs w:val="21"/>
              </w:rPr>
            </w:pPr>
            <w:r>
              <w:rPr>
                <w:rFonts w:ascii="宋体" w:hAnsi="宋体"/>
                <w:szCs w:val="21"/>
              </w:rPr>
              <w:t>炼钢转炉或电</w:t>
            </w:r>
            <w:r>
              <w:rPr>
                <w:rFonts w:ascii="宋体" w:hAnsi="宋体" w:hint="eastAsia"/>
                <w:szCs w:val="21"/>
              </w:rPr>
              <w:t>弧</w:t>
            </w:r>
            <w:r>
              <w:rPr>
                <w:rFonts w:ascii="宋体" w:hAnsi="宋体"/>
                <w:szCs w:val="21"/>
              </w:rPr>
              <w:t>炉</w:t>
            </w:r>
            <w:r>
              <w:rPr>
                <w:rFonts w:ascii="宋体" w:hAnsi="宋体" w:hint="eastAsia"/>
                <w:szCs w:val="21"/>
              </w:rPr>
              <w:t>容量＞30吨；禁止使用</w:t>
            </w:r>
            <w:r>
              <w:rPr>
                <w:rFonts w:ascii="宋体" w:hAnsi="宋体"/>
                <w:szCs w:val="21"/>
              </w:rPr>
              <w:t>复二重线材轧机</w:t>
            </w:r>
            <w:r>
              <w:rPr>
                <w:rFonts w:ascii="宋体" w:hAnsi="宋体" w:hint="eastAsia"/>
                <w:szCs w:val="21"/>
              </w:rPr>
              <w:t>、</w:t>
            </w:r>
            <w:r>
              <w:rPr>
                <w:rFonts w:ascii="宋体" w:hAnsi="宋体"/>
                <w:szCs w:val="21"/>
              </w:rPr>
              <w:t>横列式</w:t>
            </w:r>
            <w:r>
              <w:rPr>
                <w:rFonts w:ascii="宋体" w:hAnsi="宋体" w:hint="eastAsia"/>
                <w:szCs w:val="21"/>
              </w:rPr>
              <w:t>线材轧机</w:t>
            </w:r>
            <w:r>
              <w:rPr>
                <w:rFonts w:ascii="宋体" w:hAnsi="宋体"/>
                <w:szCs w:val="21"/>
              </w:rPr>
              <w:t>、三辊式线材轧机</w:t>
            </w:r>
            <w:r>
              <w:rPr>
                <w:rFonts w:ascii="宋体" w:hAnsi="宋体" w:hint="eastAsia"/>
                <w:szCs w:val="21"/>
              </w:rPr>
              <w:t>、</w:t>
            </w:r>
            <w:r>
              <w:rPr>
                <w:rFonts w:ascii="宋体" w:hAnsi="宋体"/>
                <w:szCs w:val="21"/>
              </w:rPr>
              <w:t>横列式棒材轧机</w:t>
            </w:r>
            <w:r>
              <w:rPr>
                <w:rFonts w:ascii="宋体" w:hAnsi="宋体" w:hint="eastAsia"/>
                <w:szCs w:val="21"/>
              </w:rPr>
              <w:t>；禁止使用</w:t>
            </w:r>
            <w:r>
              <w:rPr>
                <w:rFonts w:ascii="宋体" w:hAnsi="宋体"/>
                <w:szCs w:val="21"/>
              </w:rPr>
              <w:t>非</w:t>
            </w:r>
            <w:r>
              <w:rPr>
                <w:rFonts w:ascii="宋体" w:hAnsi="宋体" w:hint="eastAsia"/>
                <w:szCs w:val="21"/>
              </w:rPr>
              <w:t>机械式</w:t>
            </w:r>
            <w:r>
              <w:rPr>
                <w:rFonts w:ascii="宋体" w:hAnsi="宋体"/>
                <w:szCs w:val="21"/>
              </w:rPr>
              <w:t>冷床；加热炉</w:t>
            </w:r>
            <w:r>
              <w:rPr>
                <w:rFonts w:ascii="宋体" w:hAnsi="宋体" w:hint="eastAsia"/>
                <w:szCs w:val="21"/>
              </w:rPr>
              <w:t>有</w:t>
            </w:r>
            <w:r>
              <w:rPr>
                <w:rFonts w:ascii="宋体" w:hAnsi="宋体"/>
                <w:szCs w:val="21"/>
              </w:rPr>
              <w:t>温度</w:t>
            </w:r>
            <w:r>
              <w:rPr>
                <w:rFonts w:ascii="宋体" w:hAnsi="宋体" w:hint="eastAsia"/>
                <w:szCs w:val="21"/>
              </w:rPr>
              <w:t>自动记录装置，</w:t>
            </w:r>
            <w:r>
              <w:rPr>
                <w:rFonts w:ascii="宋体" w:hAnsi="宋体"/>
                <w:szCs w:val="21"/>
              </w:rPr>
              <w:t>不</w:t>
            </w:r>
            <w:r>
              <w:rPr>
                <w:rFonts w:ascii="宋体" w:hAnsi="宋体" w:hint="eastAsia"/>
                <w:szCs w:val="21"/>
              </w:rPr>
              <w:t>得</w:t>
            </w:r>
            <w:r>
              <w:rPr>
                <w:rFonts w:ascii="宋体" w:hAnsi="宋体"/>
                <w:szCs w:val="21"/>
              </w:rPr>
              <w:t xml:space="preserve">采用直接燃煤方式加热 </w:t>
            </w:r>
          </w:p>
        </w:tc>
        <w:tc>
          <w:tcPr>
            <w:tcW w:w="1332" w:type="dxa"/>
            <w:tcBorders>
              <w:top w:val="single" w:sz="4" w:space="0" w:color="auto"/>
              <w:left w:val="single" w:sz="4" w:space="0" w:color="auto"/>
              <w:bottom w:val="single" w:sz="4" w:space="0" w:color="auto"/>
              <w:right w:val="single" w:sz="4" w:space="0" w:color="auto"/>
            </w:tcBorders>
            <w:vAlign w:val="center"/>
          </w:tcPr>
          <w:p w:rsidR="00F84690" w:rsidRDefault="005D1B6B">
            <w:pPr>
              <w:snapToGrid w:val="0"/>
              <w:spacing w:line="264" w:lineRule="auto"/>
              <w:rPr>
                <w:rFonts w:ascii="宋体" w:hAnsi="宋体"/>
                <w:szCs w:val="21"/>
              </w:rPr>
            </w:pPr>
            <w:r>
              <w:rPr>
                <w:rFonts w:ascii="宋体" w:hAnsi="宋体" w:hint="eastAsia"/>
                <w:szCs w:val="21"/>
              </w:rPr>
              <w:t>1、2、3适用于炼钢工序</w:t>
            </w:r>
          </w:p>
        </w:tc>
      </w:tr>
      <w:tr w:rsidR="00F84690">
        <w:trPr>
          <w:cantSplit/>
          <w:trHeight w:val="435"/>
          <w:jc w:val="center"/>
        </w:trPr>
        <w:tc>
          <w:tcPr>
            <w:tcW w:w="1921" w:type="dxa"/>
            <w:tcBorders>
              <w:top w:val="single" w:sz="4" w:space="0" w:color="auto"/>
              <w:left w:val="single" w:sz="4" w:space="0" w:color="auto"/>
              <w:bottom w:val="single" w:sz="4" w:space="0" w:color="auto"/>
              <w:right w:val="single" w:sz="4" w:space="0" w:color="auto"/>
            </w:tcBorders>
            <w:vAlign w:val="center"/>
          </w:tcPr>
          <w:p w:rsidR="00F84690" w:rsidRDefault="005D1B6B">
            <w:pPr>
              <w:spacing w:line="264" w:lineRule="auto"/>
              <w:rPr>
                <w:rFonts w:ascii="宋体" w:hAnsi="宋体"/>
                <w:szCs w:val="21"/>
              </w:rPr>
            </w:pPr>
            <w:r>
              <w:rPr>
                <w:rFonts w:ascii="宋体" w:hAnsi="宋体" w:hint="eastAsia"/>
                <w:szCs w:val="21"/>
              </w:rPr>
              <w:t>耐蚀钢筋</w:t>
            </w:r>
          </w:p>
        </w:tc>
        <w:tc>
          <w:tcPr>
            <w:tcW w:w="3042" w:type="dxa"/>
            <w:tcBorders>
              <w:top w:val="single" w:sz="4" w:space="0" w:color="auto"/>
              <w:left w:val="single" w:sz="4" w:space="0" w:color="auto"/>
              <w:bottom w:val="single" w:sz="4" w:space="0" w:color="auto"/>
              <w:right w:val="single" w:sz="4" w:space="0" w:color="auto"/>
            </w:tcBorders>
            <w:vAlign w:val="center"/>
          </w:tcPr>
          <w:p w:rsidR="00F84690" w:rsidRDefault="005D1B6B">
            <w:pPr>
              <w:numPr>
                <w:ilvl w:val="0"/>
                <w:numId w:val="7"/>
              </w:numPr>
              <w:snapToGrid w:val="0"/>
              <w:spacing w:line="264" w:lineRule="auto"/>
              <w:rPr>
                <w:rFonts w:ascii="宋体" w:hAnsi="宋体"/>
                <w:szCs w:val="21"/>
              </w:rPr>
            </w:pPr>
            <w:r>
              <w:rPr>
                <w:rFonts w:ascii="宋体" w:hAnsi="宋体"/>
                <w:szCs w:val="21"/>
              </w:rPr>
              <w:t>炼钢转炉或电</w:t>
            </w:r>
            <w:r>
              <w:rPr>
                <w:rFonts w:ascii="宋体" w:hAnsi="宋体" w:hint="eastAsia"/>
                <w:szCs w:val="21"/>
              </w:rPr>
              <w:t>弧</w:t>
            </w:r>
            <w:r>
              <w:rPr>
                <w:rFonts w:ascii="宋体" w:hAnsi="宋体"/>
                <w:szCs w:val="21"/>
              </w:rPr>
              <w:t>炉</w:t>
            </w:r>
            <w:r>
              <w:rPr>
                <w:rFonts w:ascii="宋体" w:hAnsi="宋体" w:hint="eastAsia"/>
                <w:szCs w:val="21"/>
              </w:rPr>
              <w:t>*</w:t>
            </w:r>
          </w:p>
          <w:p w:rsidR="00F84690" w:rsidRDefault="005D1B6B">
            <w:pPr>
              <w:numPr>
                <w:ilvl w:val="0"/>
                <w:numId w:val="7"/>
              </w:numPr>
              <w:snapToGrid w:val="0"/>
              <w:spacing w:line="264" w:lineRule="auto"/>
              <w:rPr>
                <w:rFonts w:ascii="宋体" w:hAnsi="宋体"/>
                <w:szCs w:val="21"/>
              </w:rPr>
            </w:pPr>
            <w:r>
              <w:rPr>
                <w:rFonts w:ascii="宋体" w:hAnsi="宋体" w:hint="eastAsia"/>
                <w:szCs w:val="21"/>
              </w:rPr>
              <w:t>精炼炉*</w:t>
            </w:r>
            <w:r>
              <w:rPr>
                <w:rFonts w:ascii="宋体" w:hAnsi="宋体"/>
                <w:szCs w:val="21"/>
              </w:rPr>
              <w:t>（必要时）</w:t>
            </w:r>
          </w:p>
          <w:p w:rsidR="00F84690" w:rsidRDefault="005D1B6B">
            <w:pPr>
              <w:numPr>
                <w:ilvl w:val="0"/>
                <w:numId w:val="7"/>
              </w:numPr>
              <w:snapToGrid w:val="0"/>
              <w:spacing w:line="264" w:lineRule="auto"/>
              <w:rPr>
                <w:rFonts w:ascii="宋体" w:hAnsi="宋体"/>
                <w:szCs w:val="21"/>
              </w:rPr>
            </w:pPr>
            <w:r>
              <w:rPr>
                <w:rFonts w:ascii="宋体" w:hAnsi="宋体"/>
                <w:szCs w:val="21"/>
              </w:rPr>
              <w:t>连铸机</w:t>
            </w:r>
          </w:p>
          <w:p w:rsidR="00F84690" w:rsidRDefault="005D1B6B">
            <w:pPr>
              <w:numPr>
                <w:ilvl w:val="0"/>
                <w:numId w:val="7"/>
              </w:numPr>
              <w:snapToGrid w:val="0"/>
              <w:spacing w:line="264" w:lineRule="auto"/>
              <w:rPr>
                <w:rFonts w:ascii="宋体" w:hAnsi="宋体"/>
                <w:szCs w:val="21"/>
              </w:rPr>
            </w:pPr>
            <w:r>
              <w:rPr>
                <w:rFonts w:ascii="宋体" w:hAnsi="宋体" w:hint="eastAsia"/>
                <w:szCs w:val="21"/>
              </w:rPr>
              <w:t>制氧机</w:t>
            </w:r>
          </w:p>
          <w:p w:rsidR="00F84690" w:rsidRDefault="005D1B6B">
            <w:pPr>
              <w:numPr>
                <w:ilvl w:val="0"/>
                <w:numId w:val="7"/>
              </w:numPr>
              <w:snapToGrid w:val="0"/>
              <w:spacing w:line="264" w:lineRule="auto"/>
              <w:rPr>
                <w:rFonts w:ascii="宋体" w:hAnsi="宋体"/>
                <w:szCs w:val="21"/>
              </w:rPr>
            </w:pPr>
            <w:r>
              <w:rPr>
                <w:rFonts w:ascii="宋体" w:hAnsi="宋体" w:hint="eastAsia"/>
                <w:szCs w:val="21"/>
              </w:rPr>
              <w:t>加热炉*</w:t>
            </w:r>
          </w:p>
          <w:p w:rsidR="00F84690" w:rsidRDefault="005D1B6B">
            <w:pPr>
              <w:numPr>
                <w:ilvl w:val="0"/>
                <w:numId w:val="7"/>
              </w:numPr>
              <w:snapToGrid w:val="0"/>
              <w:spacing w:line="264" w:lineRule="auto"/>
              <w:rPr>
                <w:rFonts w:ascii="宋体" w:hAnsi="宋体"/>
                <w:szCs w:val="21"/>
              </w:rPr>
            </w:pPr>
            <w:r>
              <w:rPr>
                <w:rFonts w:ascii="宋体" w:hAnsi="宋体" w:hint="eastAsia"/>
                <w:szCs w:val="21"/>
              </w:rPr>
              <w:t>轧钢生产线</w:t>
            </w:r>
            <w:r>
              <w:rPr>
                <w:rFonts w:ascii="宋体" w:hAnsi="宋体"/>
                <w:szCs w:val="21"/>
              </w:rPr>
              <w:t>*</w:t>
            </w:r>
            <w:r>
              <w:rPr>
                <w:rFonts w:ascii="宋体" w:hAnsi="宋体" w:hint="eastAsia"/>
                <w:szCs w:val="21"/>
              </w:rPr>
              <w:t>（线材轧机</w:t>
            </w:r>
            <w:r>
              <w:rPr>
                <w:rFonts w:ascii="宋体" w:hAnsi="宋体"/>
                <w:szCs w:val="21"/>
              </w:rPr>
              <w:t>或棒材轧机</w:t>
            </w:r>
            <w:r>
              <w:rPr>
                <w:rFonts w:ascii="宋体" w:hAnsi="宋体" w:hint="eastAsia"/>
                <w:szCs w:val="21"/>
              </w:rPr>
              <w:t>）</w:t>
            </w:r>
          </w:p>
          <w:p w:rsidR="00F84690" w:rsidRDefault="005D1B6B">
            <w:pPr>
              <w:numPr>
                <w:ilvl w:val="0"/>
                <w:numId w:val="7"/>
              </w:numPr>
              <w:snapToGrid w:val="0"/>
              <w:spacing w:line="264" w:lineRule="auto"/>
              <w:rPr>
                <w:rFonts w:ascii="宋体" w:hAnsi="宋体"/>
                <w:szCs w:val="21"/>
              </w:rPr>
            </w:pPr>
            <w:r>
              <w:rPr>
                <w:rFonts w:ascii="宋体" w:hAnsi="宋体" w:hint="eastAsia"/>
                <w:szCs w:val="21"/>
              </w:rPr>
              <w:t>冷却（斯太尔摩</w:t>
            </w:r>
            <w:proofErr w:type="gramStart"/>
            <w:r>
              <w:rPr>
                <w:rFonts w:ascii="宋体" w:hAnsi="宋体" w:hint="eastAsia"/>
                <w:szCs w:val="21"/>
              </w:rPr>
              <w:t>冷却线</w:t>
            </w:r>
            <w:proofErr w:type="gramEnd"/>
            <w:r>
              <w:rPr>
                <w:rFonts w:ascii="宋体" w:hAnsi="宋体" w:hint="eastAsia"/>
                <w:szCs w:val="21"/>
              </w:rPr>
              <w:t>或</w:t>
            </w:r>
            <w:r>
              <w:rPr>
                <w:rFonts w:ascii="宋体" w:hAnsi="宋体"/>
                <w:szCs w:val="21"/>
              </w:rPr>
              <w:t>冷床</w:t>
            </w:r>
            <w:r>
              <w:rPr>
                <w:rFonts w:ascii="宋体" w:hAnsi="宋体" w:hint="eastAsia"/>
                <w:szCs w:val="21"/>
              </w:rPr>
              <w:t>）</w:t>
            </w:r>
          </w:p>
          <w:p w:rsidR="00F84690" w:rsidRDefault="005D1B6B">
            <w:pPr>
              <w:numPr>
                <w:ilvl w:val="0"/>
                <w:numId w:val="7"/>
              </w:numPr>
              <w:snapToGrid w:val="0"/>
              <w:spacing w:line="264" w:lineRule="auto"/>
              <w:rPr>
                <w:rFonts w:ascii="宋体" w:hAnsi="宋体"/>
                <w:szCs w:val="21"/>
              </w:rPr>
            </w:pPr>
            <w:proofErr w:type="gramStart"/>
            <w:r>
              <w:rPr>
                <w:rFonts w:ascii="宋体" w:hAnsi="宋体" w:hint="eastAsia"/>
                <w:szCs w:val="21"/>
              </w:rPr>
              <w:t>集卷站或</w:t>
            </w:r>
            <w:proofErr w:type="gramEnd"/>
            <w:r>
              <w:rPr>
                <w:rFonts w:ascii="宋体" w:hAnsi="宋体"/>
                <w:szCs w:val="21"/>
              </w:rPr>
              <w:t>定尺剪</w:t>
            </w:r>
          </w:p>
          <w:p w:rsidR="00F84690" w:rsidRDefault="005D1B6B">
            <w:pPr>
              <w:numPr>
                <w:ilvl w:val="0"/>
                <w:numId w:val="7"/>
              </w:numPr>
              <w:snapToGrid w:val="0"/>
              <w:spacing w:line="264" w:lineRule="auto"/>
              <w:rPr>
                <w:rFonts w:ascii="宋体" w:hAnsi="宋体"/>
                <w:szCs w:val="21"/>
              </w:rPr>
            </w:pPr>
            <w:r>
              <w:rPr>
                <w:rFonts w:ascii="宋体" w:hAnsi="宋体" w:hint="eastAsia"/>
                <w:szCs w:val="21"/>
              </w:rPr>
              <w:t>检验台</w:t>
            </w:r>
            <w:r>
              <w:rPr>
                <w:rFonts w:ascii="宋体" w:hAnsi="宋体"/>
                <w:szCs w:val="21"/>
              </w:rPr>
              <w:t>或精</w:t>
            </w:r>
            <w:r>
              <w:rPr>
                <w:rFonts w:ascii="宋体" w:hAnsi="宋体" w:hint="eastAsia"/>
                <w:szCs w:val="21"/>
              </w:rPr>
              <w:t>整</w:t>
            </w:r>
            <w:r>
              <w:rPr>
                <w:rFonts w:ascii="宋体" w:hAnsi="宋体"/>
                <w:szCs w:val="21"/>
              </w:rPr>
              <w:t>台架</w:t>
            </w:r>
          </w:p>
        </w:tc>
        <w:tc>
          <w:tcPr>
            <w:tcW w:w="2991" w:type="dxa"/>
            <w:tcBorders>
              <w:top w:val="single" w:sz="4" w:space="0" w:color="auto"/>
              <w:left w:val="single" w:sz="4" w:space="0" w:color="auto"/>
              <w:bottom w:val="single" w:sz="4" w:space="0" w:color="auto"/>
              <w:right w:val="single" w:sz="4" w:space="0" w:color="auto"/>
            </w:tcBorders>
            <w:vAlign w:val="center"/>
          </w:tcPr>
          <w:p w:rsidR="00F84690" w:rsidRDefault="005D1B6B">
            <w:pPr>
              <w:snapToGrid w:val="0"/>
              <w:spacing w:line="264" w:lineRule="auto"/>
              <w:rPr>
                <w:rFonts w:ascii="宋体" w:hAnsi="宋体"/>
                <w:szCs w:val="21"/>
              </w:rPr>
            </w:pPr>
            <w:r>
              <w:rPr>
                <w:rFonts w:ascii="宋体" w:hAnsi="宋体"/>
                <w:szCs w:val="21"/>
              </w:rPr>
              <w:t>炼钢转炉或电</w:t>
            </w:r>
            <w:r>
              <w:rPr>
                <w:rFonts w:ascii="宋体" w:hAnsi="宋体" w:hint="eastAsia"/>
                <w:szCs w:val="21"/>
              </w:rPr>
              <w:t>弧</w:t>
            </w:r>
            <w:r>
              <w:rPr>
                <w:rFonts w:ascii="宋体" w:hAnsi="宋体"/>
                <w:szCs w:val="21"/>
              </w:rPr>
              <w:t>炉</w:t>
            </w:r>
            <w:r>
              <w:rPr>
                <w:rFonts w:ascii="宋体" w:hAnsi="宋体" w:hint="eastAsia"/>
                <w:szCs w:val="21"/>
              </w:rPr>
              <w:t>容量＞30吨；禁止使用</w:t>
            </w:r>
            <w:r>
              <w:rPr>
                <w:rFonts w:ascii="宋体" w:hAnsi="宋体"/>
                <w:szCs w:val="21"/>
              </w:rPr>
              <w:t>复二重线材轧机</w:t>
            </w:r>
            <w:r>
              <w:rPr>
                <w:rFonts w:ascii="宋体" w:hAnsi="宋体" w:hint="eastAsia"/>
                <w:szCs w:val="21"/>
              </w:rPr>
              <w:t>、</w:t>
            </w:r>
            <w:r>
              <w:rPr>
                <w:rFonts w:ascii="宋体" w:hAnsi="宋体"/>
                <w:szCs w:val="21"/>
              </w:rPr>
              <w:t>横列式</w:t>
            </w:r>
            <w:r>
              <w:rPr>
                <w:rFonts w:ascii="宋体" w:hAnsi="宋体" w:hint="eastAsia"/>
                <w:szCs w:val="21"/>
              </w:rPr>
              <w:t>线材轧机</w:t>
            </w:r>
            <w:r>
              <w:rPr>
                <w:rFonts w:ascii="宋体" w:hAnsi="宋体"/>
                <w:szCs w:val="21"/>
              </w:rPr>
              <w:t>、三辊式线材轧机</w:t>
            </w:r>
            <w:r>
              <w:rPr>
                <w:rFonts w:ascii="宋体" w:hAnsi="宋体" w:hint="eastAsia"/>
                <w:szCs w:val="21"/>
              </w:rPr>
              <w:t>、</w:t>
            </w:r>
            <w:r>
              <w:rPr>
                <w:rFonts w:ascii="宋体" w:hAnsi="宋体"/>
                <w:szCs w:val="21"/>
              </w:rPr>
              <w:t>横列式棒材轧机</w:t>
            </w:r>
            <w:r>
              <w:rPr>
                <w:rFonts w:ascii="宋体" w:hAnsi="宋体" w:hint="eastAsia"/>
                <w:szCs w:val="21"/>
              </w:rPr>
              <w:t>；禁止使用</w:t>
            </w:r>
            <w:r>
              <w:rPr>
                <w:rFonts w:ascii="宋体" w:hAnsi="宋体"/>
                <w:szCs w:val="21"/>
              </w:rPr>
              <w:t>非</w:t>
            </w:r>
            <w:r>
              <w:rPr>
                <w:rFonts w:ascii="宋体" w:hAnsi="宋体" w:hint="eastAsia"/>
                <w:szCs w:val="21"/>
              </w:rPr>
              <w:t>机械式</w:t>
            </w:r>
            <w:r>
              <w:rPr>
                <w:rFonts w:ascii="宋体" w:hAnsi="宋体"/>
                <w:szCs w:val="21"/>
              </w:rPr>
              <w:t>冷床；加热炉</w:t>
            </w:r>
            <w:r>
              <w:rPr>
                <w:rFonts w:ascii="宋体" w:hAnsi="宋体" w:hint="eastAsia"/>
                <w:szCs w:val="21"/>
              </w:rPr>
              <w:t>有</w:t>
            </w:r>
            <w:r>
              <w:rPr>
                <w:rFonts w:ascii="宋体" w:hAnsi="宋体"/>
                <w:szCs w:val="21"/>
              </w:rPr>
              <w:t>温度</w:t>
            </w:r>
            <w:r>
              <w:rPr>
                <w:rFonts w:ascii="宋体" w:hAnsi="宋体" w:hint="eastAsia"/>
                <w:szCs w:val="21"/>
              </w:rPr>
              <w:t>自动记录装置，</w:t>
            </w:r>
            <w:r>
              <w:rPr>
                <w:rFonts w:ascii="宋体" w:hAnsi="宋体"/>
                <w:szCs w:val="21"/>
              </w:rPr>
              <w:t>不</w:t>
            </w:r>
            <w:r>
              <w:rPr>
                <w:rFonts w:ascii="宋体" w:hAnsi="宋体" w:hint="eastAsia"/>
                <w:szCs w:val="21"/>
              </w:rPr>
              <w:t>得</w:t>
            </w:r>
            <w:r>
              <w:rPr>
                <w:rFonts w:ascii="宋体" w:hAnsi="宋体"/>
                <w:szCs w:val="21"/>
              </w:rPr>
              <w:t>采用直接燃煤方式加热</w:t>
            </w:r>
            <w:r>
              <w:rPr>
                <w:rFonts w:ascii="宋体" w:hAnsi="宋体" w:hint="eastAsia"/>
                <w:szCs w:val="21"/>
              </w:rPr>
              <w:t>；500级抗震耐蚀钢筋的炼钢工序必须使用精炼炉</w:t>
            </w:r>
          </w:p>
        </w:tc>
        <w:tc>
          <w:tcPr>
            <w:tcW w:w="1332" w:type="dxa"/>
            <w:tcBorders>
              <w:top w:val="single" w:sz="4" w:space="0" w:color="auto"/>
              <w:left w:val="single" w:sz="4" w:space="0" w:color="auto"/>
              <w:bottom w:val="single" w:sz="4" w:space="0" w:color="auto"/>
              <w:right w:val="single" w:sz="4" w:space="0" w:color="auto"/>
            </w:tcBorders>
            <w:vAlign w:val="center"/>
          </w:tcPr>
          <w:p w:rsidR="00F84690" w:rsidRDefault="005D1B6B">
            <w:pPr>
              <w:snapToGrid w:val="0"/>
              <w:spacing w:line="264" w:lineRule="auto"/>
              <w:rPr>
                <w:rFonts w:ascii="宋体" w:hAnsi="宋体"/>
                <w:szCs w:val="21"/>
              </w:rPr>
            </w:pPr>
            <w:r>
              <w:rPr>
                <w:rFonts w:ascii="宋体" w:hAnsi="宋体" w:hint="eastAsia"/>
                <w:szCs w:val="21"/>
              </w:rPr>
              <w:t>1、2、3、4适用于炼钢工序</w:t>
            </w:r>
          </w:p>
        </w:tc>
      </w:tr>
      <w:tr w:rsidR="00F84690">
        <w:trPr>
          <w:cantSplit/>
          <w:trHeight w:val="435"/>
          <w:jc w:val="center"/>
        </w:trPr>
        <w:tc>
          <w:tcPr>
            <w:tcW w:w="1921" w:type="dxa"/>
            <w:tcBorders>
              <w:top w:val="single" w:sz="4" w:space="0" w:color="auto"/>
              <w:left w:val="single" w:sz="4" w:space="0" w:color="auto"/>
              <w:bottom w:val="single" w:sz="4" w:space="0" w:color="auto"/>
              <w:right w:val="single" w:sz="4" w:space="0" w:color="auto"/>
            </w:tcBorders>
            <w:vAlign w:val="center"/>
          </w:tcPr>
          <w:p w:rsidR="00F84690" w:rsidRDefault="005D1B6B">
            <w:pPr>
              <w:spacing w:line="288" w:lineRule="auto"/>
              <w:rPr>
                <w:rFonts w:ascii="宋体" w:hAnsi="宋体"/>
                <w:szCs w:val="21"/>
              </w:rPr>
            </w:pPr>
            <w:r>
              <w:rPr>
                <w:rFonts w:ascii="宋体" w:hAnsi="宋体" w:hint="eastAsia"/>
                <w:szCs w:val="21"/>
              </w:rPr>
              <w:lastRenderedPageBreak/>
              <w:t>不锈钢钢筋</w:t>
            </w:r>
          </w:p>
        </w:tc>
        <w:tc>
          <w:tcPr>
            <w:tcW w:w="3042" w:type="dxa"/>
            <w:tcBorders>
              <w:top w:val="single" w:sz="4" w:space="0" w:color="auto"/>
              <w:left w:val="single" w:sz="4" w:space="0" w:color="auto"/>
              <w:bottom w:val="single" w:sz="4" w:space="0" w:color="auto"/>
              <w:right w:val="single" w:sz="4" w:space="0" w:color="auto"/>
            </w:tcBorders>
            <w:vAlign w:val="center"/>
          </w:tcPr>
          <w:p w:rsidR="00F84690" w:rsidRDefault="005D1B6B">
            <w:pPr>
              <w:numPr>
                <w:ilvl w:val="0"/>
                <w:numId w:val="8"/>
              </w:numPr>
              <w:spacing w:line="288" w:lineRule="auto"/>
              <w:rPr>
                <w:rFonts w:ascii="宋体" w:hAnsi="宋体"/>
                <w:szCs w:val="21"/>
              </w:rPr>
            </w:pPr>
            <w:r>
              <w:rPr>
                <w:rFonts w:ascii="宋体" w:hAnsi="宋体"/>
                <w:szCs w:val="21"/>
              </w:rPr>
              <w:t>炼钢转炉或电</w:t>
            </w:r>
            <w:r>
              <w:rPr>
                <w:rFonts w:ascii="宋体" w:hAnsi="宋体" w:hint="eastAsia"/>
                <w:szCs w:val="21"/>
              </w:rPr>
              <w:t>弧</w:t>
            </w:r>
            <w:r>
              <w:rPr>
                <w:rFonts w:ascii="宋体" w:hAnsi="宋体"/>
                <w:szCs w:val="21"/>
              </w:rPr>
              <w:t>炉</w:t>
            </w:r>
            <w:r>
              <w:rPr>
                <w:rFonts w:ascii="宋体" w:hAnsi="宋体" w:hint="eastAsia"/>
                <w:szCs w:val="21"/>
              </w:rPr>
              <w:t>*</w:t>
            </w:r>
          </w:p>
          <w:p w:rsidR="00F84690" w:rsidRDefault="005D1B6B">
            <w:pPr>
              <w:numPr>
                <w:ilvl w:val="0"/>
                <w:numId w:val="8"/>
              </w:numPr>
              <w:spacing w:line="288" w:lineRule="auto"/>
              <w:rPr>
                <w:rFonts w:ascii="宋体" w:hAnsi="宋体"/>
                <w:szCs w:val="21"/>
              </w:rPr>
            </w:pPr>
            <w:r>
              <w:rPr>
                <w:rFonts w:ascii="宋体" w:hAnsi="宋体" w:hint="eastAsia"/>
                <w:szCs w:val="21"/>
              </w:rPr>
              <w:t>精炼炉*</w:t>
            </w:r>
          </w:p>
          <w:p w:rsidR="00F84690" w:rsidRDefault="005D1B6B">
            <w:pPr>
              <w:numPr>
                <w:ilvl w:val="0"/>
                <w:numId w:val="8"/>
              </w:numPr>
              <w:spacing w:line="288" w:lineRule="auto"/>
              <w:rPr>
                <w:rFonts w:ascii="宋体" w:hAnsi="宋体"/>
                <w:szCs w:val="21"/>
              </w:rPr>
            </w:pPr>
            <w:r>
              <w:rPr>
                <w:rFonts w:ascii="宋体" w:hAnsi="宋体"/>
                <w:szCs w:val="21"/>
              </w:rPr>
              <w:t>连铸机</w:t>
            </w:r>
          </w:p>
          <w:p w:rsidR="00F84690" w:rsidRDefault="005D1B6B">
            <w:pPr>
              <w:numPr>
                <w:ilvl w:val="0"/>
                <w:numId w:val="8"/>
              </w:numPr>
              <w:spacing w:line="288" w:lineRule="auto"/>
              <w:rPr>
                <w:rFonts w:ascii="宋体" w:hAnsi="宋体"/>
                <w:szCs w:val="21"/>
              </w:rPr>
            </w:pPr>
            <w:r>
              <w:rPr>
                <w:rFonts w:ascii="宋体" w:hAnsi="宋体" w:hint="eastAsia"/>
                <w:szCs w:val="21"/>
              </w:rPr>
              <w:t>制氧机</w:t>
            </w:r>
          </w:p>
          <w:p w:rsidR="00F84690" w:rsidRDefault="005D1B6B">
            <w:pPr>
              <w:numPr>
                <w:ilvl w:val="0"/>
                <w:numId w:val="8"/>
              </w:numPr>
              <w:spacing w:line="288" w:lineRule="auto"/>
              <w:rPr>
                <w:rFonts w:ascii="宋体" w:hAnsi="宋体"/>
                <w:szCs w:val="21"/>
              </w:rPr>
            </w:pPr>
            <w:r>
              <w:rPr>
                <w:rFonts w:ascii="宋体" w:hAnsi="宋体" w:hint="eastAsia"/>
                <w:szCs w:val="21"/>
              </w:rPr>
              <w:t>加热炉*</w:t>
            </w:r>
          </w:p>
          <w:p w:rsidR="00F84690" w:rsidRDefault="005D1B6B">
            <w:pPr>
              <w:numPr>
                <w:ilvl w:val="0"/>
                <w:numId w:val="8"/>
              </w:numPr>
              <w:spacing w:line="288" w:lineRule="auto"/>
              <w:rPr>
                <w:rFonts w:ascii="宋体" w:hAnsi="宋体"/>
                <w:szCs w:val="21"/>
              </w:rPr>
            </w:pPr>
            <w:r>
              <w:rPr>
                <w:rFonts w:ascii="宋体" w:hAnsi="宋体" w:hint="eastAsia"/>
                <w:szCs w:val="21"/>
              </w:rPr>
              <w:t>轧钢生产线</w:t>
            </w:r>
            <w:r>
              <w:rPr>
                <w:rFonts w:ascii="宋体" w:hAnsi="宋体"/>
                <w:szCs w:val="21"/>
              </w:rPr>
              <w:t>*</w:t>
            </w:r>
            <w:r>
              <w:rPr>
                <w:rFonts w:ascii="宋体" w:hAnsi="宋体" w:hint="eastAsia"/>
                <w:szCs w:val="21"/>
              </w:rPr>
              <w:t>（线材轧机</w:t>
            </w:r>
            <w:r>
              <w:rPr>
                <w:rFonts w:ascii="宋体" w:hAnsi="宋体"/>
                <w:szCs w:val="21"/>
              </w:rPr>
              <w:t>或棒材轧机</w:t>
            </w:r>
            <w:r>
              <w:rPr>
                <w:rFonts w:ascii="宋体" w:hAnsi="宋体" w:hint="eastAsia"/>
                <w:szCs w:val="21"/>
              </w:rPr>
              <w:t>）</w:t>
            </w:r>
          </w:p>
          <w:p w:rsidR="00F84690" w:rsidRDefault="005D1B6B">
            <w:pPr>
              <w:numPr>
                <w:ilvl w:val="0"/>
                <w:numId w:val="8"/>
              </w:numPr>
              <w:spacing w:line="288" w:lineRule="auto"/>
              <w:rPr>
                <w:rFonts w:ascii="宋体" w:hAnsi="宋体"/>
                <w:szCs w:val="21"/>
              </w:rPr>
            </w:pPr>
            <w:r>
              <w:rPr>
                <w:rFonts w:ascii="宋体" w:hAnsi="宋体" w:hint="eastAsia"/>
                <w:szCs w:val="21"/>
              </w:rPr>
              <w:t>冷却（斯太尔摩</w:t>
            </w:r>
            <w:proofErr w:type="gramStart"/>
            <w:r>
              <w:rPr>
                <w:rFonts w:ascii="宋体" w:hAnsi="宋体" w:hint="eastAsia"/>
                <w:szCs w:val="21"/>
              </w:rPr>
              <w:t>冷却线</w:t>
            </w:r>
            <w:proofErr w:type="gramEnd"/>
            <w:r>
              <w:rPr>
                <w:rFonts w:ascii="宋体" w:hAnsi="宋体" w:hint="eastAsia"/>
                <w:szCs w:val="21"/>
              </w:rPr>
              <w:t>或</w:t>
            </w:r>
            <w:r>
              <w:rPr>
                <w:rFonts w:ascii="宋体" w:hAnsi="宋体"/>
                <w:szCs w:val="21"/>
              </w:rPr>
              <w:t>冷床</w:t>
            </w:r>
            <w:r>
              <w:rPr>
                <w:rFonts w:ascii="宋体" w:hAnsi="宋体" w:hint="eastAsia"/>
                <w:szCs w:val="21"/>
              </w:rPr>
              <w:t>）</w:t>
            </w:r>
          </w:p>
          <w:p w:rsidR="00F84690" w:rsidRDefault="005D1B6B">
            <w:pPr>
              <w:numPr>
                <w:ilvl w:val="0"/>
                <w:numId w:val="8"/>
              </w:numPr>
              <w:spacing w:line="288" w:lineRule="auto"/>
              <w:rPr>
                <w:rFonts w:ascii="宋体" w:hAnsi="宋体"/>
                <w:szCs w:val="21"/>
              </w:rPr>
            </w:pPr>
            <w:proofErr w:type="gramStart"/>
            <w:r>
              <w:rPr>
                <w:rFonts w:ascii="宋体" w:hAnsi="宋体" w:hint="eastAsia"/>
                <w:szCs w:val="21"/>
              </w:rPr>
              <w:t>集卷站或</w:t>
            </w:r>
            <w:proofErr w:type="gramEnd"/>
            <w:r>
              <w:rPr>
                <w:rFonts w:ascii="宋体" w:hAnsi="宋体"/>
                <w:szCs w:val="21"/>
              </w:rPr>
              <w:t>定尺剪</w:t>
            </w:r>
          </w:p>
          <w:p w:rsidR="00F84690" w:rsidRDefault="005D1B6B">
            <w:pPr>
              <w:numPr>
                <w:ilvl w:val="0"/>
                <w:numId w:val="8"/>
              </w:numPr>
              <w:spacing w:line="288" w:lineRule="auto"/>
              <w:rPr>
                <w:rFonts w:ascii="宋体" w:hAnsi="宋体"/>
                <w:szCs w:val="21"/>
              </w:rPr>
            </w:pPr>
            <w:r>
              <w:rPr>
                <w:rFonts w:ascii="宋体" w:hAnsi="宋体" w:hint="eastAsia"/>
                <w:szCs w:val="21"/>
              </w:rPr>
              <w:t>检验台</w:t>
            </w:r>
            <w:r>
              <w:rPr>
                <w:rFonts w:ascii="宋体" w:hAnsi="宋体"/>
                <w:szCs w:val="21"/>
              </w:rPr>
              <w:t>或精</w:t>
            </w:r>
            <w:r>
              <w:rPr>
                <w:rFonts w:ascii="宋体" w:hAnsi="宋体" w:hint="eastAsia"/>
                <w:szCs w:val="21"/>
              </w:rPr>
              <w:t>整</w:t>
            </w:r>
            <w:r>
              <w:rPr>
                <w:rFonts w:ascii="宋体" w:hAnsi="宋体"/>
                <w:szCs w:val="21"/>
              </w:rPr>
              <w:t>台架</w:t>
            </w:r>
          </w:p>
          <w:p w:rsidR="00F84690" w:rsidRDefault="005D1B6B">
            <w:pPr>
              <w:numPr>
                <w:ilvl w:val="0"/>
                <w:numId w:val="8"/>
              </w:numPr>
              <w:tabs>
                <w:tab w:val="left" w:pos="420"/>
              </w:tabs>
              <w:spacing w:line="288" w:lineRule="auto"/>
              <w:ind w:left="134" w:hanging="134"/>
              <w:rPr>
                <w:rFonts w:ascii="宋体" w:hAnsi="宋体"/>
                <w:szCs w:val="21"/>
              </w:rPr>
            </w:pPr>
            <w:r>
              <w:rPr>
                <w:rFonts w:ascii="宋体" w:hAnsi="宋体" w:hint="eastAsia"/>
                <w:szCs w:val="21"/>
              </w:rPr>
              <w:t>酸洗设备</w:t>
            </w:r>
          </w:p>
        </w:tc>
        <w:tc>
          <w:tcPr>
            <w:tcW w:w="2991" w:type="dxa"/>
            <w:tcBorders>
              <w:top w:val="single" w:sz="4" w:space="0" w:color="auto"/>
              <w:left w:val="single" w:sz="4" w:space="0" w:color="auto"/>
              <w:bottom w:val="single" w:sz="4" w:space="0" w:color="auto"/>
              <w:right w:val="single" w:sz="4" w:space="0" w:color="auto"/>
            </w:tcBorders>
            <w:vAlign w:val="center"/>
          </w:tcPr>
          <w:p w:rsidR="00F84690" w:rsidRDefault="005D1B6B">
            <w:pPr>
              <w:spacing w:line="288" w:lineRule="auto"/>
              <w:rPr>
                <w:rFonts w:ascii="宋体" w:hAnsi="宋体"/>
                <w:szCs w:val="21"/>
              </w:rPr>
            </w:pPr>
            <w:r>
              <w:rPr>
                <w:rFonts w:ascii="宋体" w:hAnsi="宋体"/>
                <w:szCs w:val="21"/>
              </w:rPr>
              <w:t>炼钢转炉或电</w:t>
            </w:r>
            <w:r>
              <w:rPr>
                <w:rFonts w:ascii="宋体" w:hAnsi="宋体" w:hint="eastAsia"/>
                <w:szCs w:val="21"/>
              </w:rPr>
              <w:t>弧</w:t>
            </w:r>
            <w:r>
              <w:rPr>
                <w:rFonts w:ascii="宋体" w:hAnsi="宋体"/>
                <w:szCs w:val="21"/>
              </w:rPr>
              <w:t>炉</w:t>
            </w:r>
            <w:r>
              <w:rPr>
                <w:rFonts w:ascii="宋体" w:hAnsi="宋体" w:hint="eastAsia"/>
                <w:szCs w:val="21"/>
              </w:rPr>
              <w:t>容量＞30吨；禁止使用</w:t>
            </w:r>
            <w:r>
              <w:rPr>
                <w:rFonts w:ascii="宋体" w:hAnsi="宋体"/>
                <w:szCs w:val="21"/>
              </w:rPr>
              <w:t>复二重线材轧机</w:t>
            </w:r>
            <w:r>
              <w:rPr>
                <w:rFonts w:ascii="宋体" w:hAnsi="宋体" w:hint="eastAsia"/>
                <w:szCs w:val="21"/>
              </w:rPr>
              <w:t>、</w:t>
            </w:r>
            <w:r>
              <w:rPr>
                <w:rFonts w:ascii="宋体" w:hAnsi="宋体"/>
                <w:szCs w:val="21"/>
              </w:rPr>
              <w:t>横列式</w:t>
            </w:r>
            <w:r>
              <w:rPr>
                <w:rFonts w:ascii="宋体" w:hAnsi="宋体" w:hint="eastAsia"/>
                <w:szCs w:val="21"/>
              </w:rPr>
              <w:t>线材轧机</w:t>
            </w:r>
            <w:r>
              <w:rPr>
                <w:rFonts w:ascii="宋体" w:hAnsi="宋体"/>
                <w:szCs w:val="21"/>
              </w:rPr>
              <w:t>、三辊式线材轧机</w:t>
            </w:r>
            <w:r>
              <w:rPr>
                <w:rFonts w:ascii="宋体" w:hAnsi="宋体" w:hint="eastAsia"/>
                <w:szCs w:val="21"/>
              </w:rPr>
              <w:t>、</w:t>
            </w:r>
            <w:r>
              <w:rPr>
                <w:rFonts w:ascii="宋体" w:hAnsi="宋体"/>
                <w:szCs w:val="21"/>
              </w:rPr>
              <w:t>横列式棒材轧机</w:t>
            </w:r>
            <w:r>
              <w:rPr>
                <w:rFonts w:ascii="宋体" w:hAnsi="宋体" w:hint="eastAsia"/>
                <w:szCs w:val="21"/>
              </w:rPr>
              <w:t>；禁止使用</w:t>
            </w:r>
            <w:r>
              <w:rPr>
                <w:rFonts w:ascii="宋体" w:hAnsi="宋体"/>
                <w:szCs w:val="21"/>
              </w:rPr>
              <w:t>非</w:t>
            </w:r>
            <w:r>
              <w:rPr>
                <w:rFonts w:ascii="宋体" w:hAnsi="宋体" w:hint="eastAsia"/>
                <w:szCs w:val="21"/>
              </w:rPr>
              <w:t>机械式</w:t>
            </w:r>
            <w:r>
              <w:rPr>
                <w:rFonts w:ascii="宋体" w:hAnsi="宋体"/>
                <w:szCs w:val="21"/>
              </w:rPr>
              <w:t>冷床；加热炉</w:t>
            </w:r>
            <w:r>
              <w:rPr>
                <w:rFonts w:ascii="宋体" w:hAnsi="宋体" w:hint="eastAsia"/>
                <w:szCs w:val="21"/>
              </w:rPr>
              <w:t>有</w:t>
            </w:r>
            <w:r>
              <w:rPr>
                <w:rFonts w:ascii="宋体" w:hAnsi="宋体"/>
                <w:szCs w:val="21"/>
              </w:rPr>
              <w:t>温度</w:t>
            </w:r>
            <w:r>
              <w:rPr>
                <w:rFonts w:ascii="宋体" w:hAnsi="宋体" w:hint="eastAsia"/>
                <w:szCs w:val="21"/>
              </w:rPr>
              <w:t>自动记录装置，</w:t>
            </w:r>
            <w:r>
              <w:rPr>
                <w:rFonts w:ascii="宋体" w:hAnsi="宋体"/>
                <w:szCs w:val="21"/>
              </w:rPr>
              <w:t>不</w:t>
            </w:r>
            <w:r>
              <w:rPr>
                <w:rFonts w:ascii="宋体" w:hAnsi="宋体" w:hint="eastAsia"/>
                <w:szCs w:val="21"/>
              </w:rPr>
              <w:t>得</w:t>
            </w:r>
            <w:r>
              <w:rPr>
                <w:rFonts w:ascii="宋体" w:hAnsi="宋体"/>
                <w:szCs w:val="21"/>
              </w:rPr>
              <w:t>采用直接燃煤方式加热</w:t>
            </w:r>
            <w:r>
              <w:rPr>
                <w:rFonts w:ascii="宋体" w:hAnsi="宋体" w:hint="eastAsia"/>
                <w:szCs w:val="21"/>
              </w:rPr>
              <w:t>；各牌号级别不锈钢钢筋的炼钢工序必须使用精炼炉</w:t>
            </w:r>
          </w:p>
        </w:tc>
        <w:tc>
          <w:tcPr>
            <w:tcW w:w="1332" w:type="dxa"/>
            <w:tcBorders>
              <w:top w:val="single" w:sz="4" w:space="0" w:color="auto"/>
              <w:left w:val="single" w:sz="4" w:space="0" w:color="auto"/>
              <w:bottom w:val="single" w:sz="4" w:space="0" w:color="auto"/>
              <w:right w:val="single" w:sz="4" w:space="0" w:color="auto"/>
            </w:tcBorders>
            <w:vAlign w:val="center"/>
          </w:tcPr>
          <w:p w:rsidR="00F84690" w:rsidRDefault="005D1B6B">
            <w:pPr>
              <w:spacing w:line="288" w:lineRule="auto"/>
              <w:rPr>
                <w:rFonts w:ascii="宋体" w:hAnsi="宋体"/>
                <w:szCs w:val="21"/>
              </w:rPr>
            </w:pPr>
            <w:r>
              <w:rPr>
                <w:rFonts w:ascii="宋体" w:hAnsi="宋体" w:hint="eastAsia"/>
                <w:szCs w:val="21"/>
              </w:rPr>
              <w:t>1、2、3、4适用于炼钢工序</w:t>
            </w:r>
          </w:p>
        </w:tc>
      </w:tr>
    </w:tbl>
    <w:p w:rsidR="00F84690" w:rsidRDefault="005D1B6B" w:rsidP="004B3558">
      <w:pPr>
        <w:pStyle w:val="13"/>
        <w:spacing w:beforeLines="50" w:line="360" w:lineRule="auto"/>
        <w:rPr>
          <w:rFonts w:ascii="宋体" w:hAnsi="宋体"/>
          <w:iCs/>
          <w:kern w:val="0"/>
          <w:szCs w:val="24"/>
        </w:rPr>
      </w:pPr>
      <w:r>
        <w:rPr>
          <w:rFonts w:ascii="宋体" w:hAnsi="宋体" w:hint="eastAsia"/>
          <w:iCs/>
          <w:kern w:val="0"/>
          <w:szCs w:val="24"/>
        </w:rPr>
        <w:t>注：1.本表为企业应具备的基本生产设备，可与上述设备名称不同，但应满足上述设备的功能要求，制氧机和酸洗设备可租赁。</w:t>
      </w:r>
    </w:p>
    <w:p w:rsidR="00F84690" w:rsidRDefault="005D1B6B">
      <w:pPr>
        <w:pStyle w:val="22"/>
        <w:spacing w:line="360" w:lineRule="auto"/>
        <w:ind w:firstLineChars="400" w:firstLine="840"/>
        <w:jc w:val="left"/>
      </w:pPr>
      <w:r>
        <w:rPr>
          <w:rFonts w:ascii="宋体" w:hAnsi="宋体" w:hint="eastAsia"/>
          <w:iCs/>
          <w:kern w:val="0"/>
          <w:szCs w:val="24"/>
        </w:rPr>
        <w:t>2.重大关键设备用“*”标出，</w:t>
      </w:r>
      <w:r>
        <w:rPr>
          <w:rFonts w:hint="eastAsia"/>
        </w:rPr>
        <w:t>企业获证后带</w:t>
      </w:r>
      <w:r>
        <w:rPr>
          <w:rFonts w:ascii="宋体" w:hAnsi="宋体" w:hint="eastAsia"/>
          <w:iCs/>
          <w:kern w:val="0"/>
          <w:szCs w:val="24"/>
        </w:rPr>
        <w:t>“*”的设备</w:t>
      </w:r>
      <w:r>
        <w:rPr>
          <w:rFonts w:hint="eastAsia"/>
        </w:rPr>
        <w:t>发生变化，应一个月内向企业所在地生产许可证管理部门提交许可范围变更申请。</w:t>
      </w:r>
    </w:p>
    <w:p w:rsidR="00F84690" w:rsidRDefault="005D1B6B" w:rsidP="004B3558">
      <w:pPr>
        <w:spacing w:beforeLines="30" w:line="360" w:lineRule="auto"/>
        <w:jc w:val="center"/>
        <w:rPr>
          <w:rFonts w:ascii="宋体" w:hAnsi="宋体"/>
          <w:b/>
          <w:i/>
        </w:rPr>
      </w:pPr>
      <w:r>
        <w:rPr>
          <w:rFonts w:ascii="宋体" w:hAnsi="宋体" w:hint="eastAsia"/>
          <w:b/>
        </w:rPr>
        <w:t>表5-2企业生产钢筋混凝土用热轧钢筋产品应具备的主要检验设备</w:t>
      </w: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78"/>
        <w:gridCol w:w="810"/>
        <w:gridCol w:w="1260"/>
        <w:gridCol w:w="1246"/>
        <w:gridCol w:w="1304"/>
        <w:gridCol w:w="1935"/>
        <w:gridCol w:w="1777"/>
      </w:tblGrid>
      <w:tr w:rsidR="00F84690">
        <w:trPr>
          <w:tblHeader/>
          <w:jc w:val="center"/>
        </w:trPr>
        <w:tc>
          <w:tcPr>
            <w:tcW w:w="578" w:type="dxa"/>
            <w:vAlign w:val="center"/>
          </w:tcPr>
          <w:p w:rsidR="00F84690" w:rsidRDefault="005D1B6B" w:rsidP="004B3558">
            <w:pPr>
              <w:adjustRightInd w:val="0"/>
              <w:spacing w:beforeLines="30" w:line="288" w:lineRule="auto"/>
              <w:jc w:val="center"/>
              <w:textAlignment w:val="baseline"/>
              <w:rPr>
                <w:rFonts w:ascii="宋体" w:hAnsi="宋体"/>
                <w:b/>
                <w:szCs w:val="21"/>
              </w:rPr>
            </w:pPr>
            <w:r>
              <w:rPr>
                <w:rFonts w:ascii="宋体" w:hAnsi="宋体" w:hint="eastAsia"/>
                <w:b/>
                <w:szCs w:val="21"/>
              </w:rPr>
              <w:t>序号</w:t>
            </w:r>
          </w:p>
        </w:tc>
        <w:tc>
          <w:tcPr>
            <w:tcW w:w="810" w:type="dxa"/>
            <w:vAlign w:val="center"/>
          </w:tcPr>
          <w:p w:rsidR="00F84690" w:rsidRDefault="005D1B6B" w:rsidP="004B3558">
            <w:pPr>
              <w:adjustRightInd w:val="0"/>
              <w:spacing w:beforeLines="30" w:line="288" w:lineRule="auto"/>
              <w:jc w:val="center"/>
              <w:textAlignment w:val="baseline"/>
              <w:rPr>
                <w:rFonts w:ascii="宋体" w:hAnsi="宋体"/>
                <w:b/>
                <w:szCs w:val="21"/>
              </w:rPr>
            </w:pPr>
            <w:r>
              <w:rPr>
                <w:rFonts w:ascii="宋体" w:hAnsi="宋体" w:hint="eastAsia"/>
                <w:b/>
                <w:szCs w:val="21"/>
              </w:rPr>
              <w:t>产品</w:t>
            </w:r>
          </w:p>
          <w:p w:rsidR="00F84690" w:rsidRDefault="005D1B6B" w:rsidP="004B3558">
            <w:pPr>
              <w:adjustRightInd w:val="0"/>
              <w:spacing w:beforeLines="30" w:line="288" w:lineRule="auto"/>
              <w:jc w:val="center"/>
              <w:textAlignment w:val="baseline"/>
              <w:rPr>
                <w:rFonts w:ascii="宋体" w:hAnsi="宋体"/>
                <w:b/>
                <w:szCs w:val="21"/>
              </w:rPr>
            </w:pPr>
            <w:r>
              <w:rPr>
                <w:rFonts w:ascii="宋体" w:hAnsi="宋体" w:hint="eastAsia"/>
                <w:b/>
                <w:szCs w:val="21"/>
              </w:rPr>
              <w:t>单元</w:t>
            </w:r>
          </w:p>
        </w:tc>
        <w:tc>
          <w:tcPr>
            <w:tcW w:w="1260" w:type="dxa"/>
            <w:vAlign w:val="center"/>
          </w:tcPr>
          <w:p w:rsidR="00F84690" w:rsidRDefault="005D1B6B" w:rsidP="004B3558">
            <w:pPr>
              <w:adjustRightInd w:val="0"/>
              <w:spacing w:beforeLines="30" w:line="288" w:lineRule="auto"/>
              <w:jc w:val="center"/>
              <w:textAlignment w:val="baseline"/>
              <w:rPr>
                <w:rFonts w:ascii="宋体" w:hAnsi="宋体"/>
                <w:b/>
                <w:szCs w:val="21"/>
              </w:rPr>
            </w:pPr>
            <w:r>
              <w:rPr>
                <w:rFonts w:ascii="宋体" w:hAnsi="宋体" w:hint="eastAsia"/>
                <w:b/>
                <w:szCs w:val="21"/>
              </w:rPr>
              <w:t>检验依据</w:t>
            </w:r>
          </w:p>
        </w:tc>
        <w:tc>
          <w:tcPr>
            <w:tcW w:w="1246" w:type="dxa"/>
            <w:vAlign w:val="center"/>
          </w:tcPr>
          <w:p w:rsidR="00F84690" w:rsidRDefault="005D1B6B" w:rsidP="004B3558">
            <w:pPr>
              <w:adjustRightInd w:val="0"/>
              <w:spacing w:beforeLines="30" w:line="288" w:lineRule="auto"/>
              <w:jc w:val="center"/>
              <w:textAlignment w:val="baseline"/>
              <w:rPr>
                <w:rFonts w:ascii="宋体" w:hAnsi="宋体"/>
                <w:b/>
                <w:szCs w:val="21"/>
              </w:rPr>
            </w:pPr>
            <w:r>
              <w:rPr>
                <w:rFonts w:ascii="宋体" w:hAnsi="宋体" w:hint="eastAsia"/>
                <w:b/>
                <w:szCs w:val="21"/>
              </w:rPr>
              <w:t>检验项目</w:t>
            </w:r>
          </w:p>
        </w:tc>
        <w:tc>
          <w:tcPr>
            <w:tcW w:w="1304" w:type="dxa"/>
            <w:vAlign w:val="center"/>
          </w:tcPr>
          <w:p w:rsidR="00F84690" w:rsidRDefault="005D1B6B" w:rsidP="004B3558">
            <w:pPr>
              <w:adjustRightInd w:val="0"/>
              <w:spacing w:beforeLines="30" w:line="288" w:lineRule="auto"/>
              <w:jc w:val="center"/>
              <w:textAlignment w:val="baseline"/>
              <w:rPr>
                <w:rFonts w:ascii="宋体" w:hAnsi="宋体"/>
                <w:b/>
                <w:szCs w:val="21"/>
              </w:rPr>
            </w:pPr>
            <w:r>
              <w:rPr>
                <w:rFonts w:ascii="宋体" w:hAnsi="宋体" w:hint="eastAsia"/>
                <w:b/>
                <w:szCs w:val="21"/>
              </w:rPr>
              <w:t>检验设备</w:t>
            </w:r>
          </w:p>
        </w:tc>
        <w:tc>
          <w:tcPr>
            <w:tcW w:w="1935" w:type="dxa"/>
            <w:vAlign w:val="center"/>
          </w:tcPr>
          <w:p w:rsidR="00F84690" w:rsidRDefault="005D1B6B" w:rsidP="004B3558">
            <w:pPr>
              <w:adjustRightInd w:val="0"/>
              <w:spacing w:beforeLines="30" w:line="288" w:lineRule="auto"/>
              <w:jc w:val="center"/>
              <w:textAlignment w:val="baseline"/>
              <w:rPr>
                <w:rFonts w:ascii="宋体" w:hAnsi="宋体"/>
                <w:b/>
                <w:szCs w:val="21"/>
              </w:rPr>
            </w:pPr>
            <w:r>
              <w:rPr>
                <w:rFonts w:ascii="宋体" w:hAnsi="宋体" w:hint="eastAsia"/>
                <w:b/>
                <w:szCs w:val="21"/>
              </w:rPr>
              <w:t>精度或测量范围</w:t>
            </w:r>
          </w:p>
        </w:tc>
        <w:tc>
          <w:tcPr>
            <w:tcW w:w="1777" w:type="dxa"/>
            <w:vAlign w:val="center"/>
          </w:tcPr>
          <w:p w:rsidR="00F84690" w:rsidRDefault="005D1B6B" w:rsidP="004B3558">
            <w:pPr>
              <w:adjustRightInd w:val="0"/>
              <w:spacing w:beforeLines="30" w:line="288" w:lineRule="auto"/>
              <w:jc w:val="center"/>
              <w:textAlignment w:val="baseline"/>
              <w:rPr>
                <w:rFonts w:ascii="宋体" w:hAnsi="宋体"/>
                <w:b/>
                <w:szCs w:val="21"/>
              </w:rPr>
            </w:pPr>
            <w:r>
              <w:rPr>
                <w:rFonts w:ascii="宋体" w:hAnsi="宋体" w:hint="eastAsia"/>
                <w:b/>
                <w:szCs w:val="21"/>
              </w:rPr>
              <w:t>备注</w:t>
            </w:r>
          </w:p>
        </w:tc>
      </w:tr>
      <w:tr w:rsidR="00F84690">
        <w:trPr>
          <w:jc w:val="center"/>
        </w:trPr>
        <w:tc>
          <w:tcPr>
            <w:tcW w:w="578" w:type="dxa"/>
            <w:vMerge w:val="restart"/>
            <w:vAlign w:val="center"/>
          </w:tcPr>
          <w:p w:rsidR="00F84690" w:rsidRDefault="005D1B6B" w:rsidP="004B3558">
            <w:pPr>
              <w:adjustRightInd w:val="0"/>
              <w:spacing w:beforeLines="30" w:line="288" w:lineRule="auto"/>
              <w:textAlignment w:val="baseline"/>
              <w:rPr>
                <w:rFonts w:ascii="宋体" w:hAnsi="宋体"/>
                <w:szCs w:val="21"/>
              </w:rPr>
            </w:pPr>
            <w:r>
              <w:rPr>
                <w:rFonts w:ascii="宋体" w:hAnsi="宋体" w:hint="eastAsia"/>
                <w:szCs w:val="21"/>
              </w:rPr>
              <w:t>1</w:t>
            </w:r>
          </w:p>
        </w:tc>
        <w:tc>
          <w:tcPr>
            <w:tcW w:w="810" w:type="dxa"/>
            <w:vMerge w:val="restart"/>
            <w:vAlign w:val="center"/>
          </w:tcPr>
          <w:p w:rsidR="00F84690" w:rsidRDefault="005D1B6B" w:rsidP="004B3558">
            <w:pPr>
              <w:adjustRightInd w:val="0"/>
              <w:spacing w:beforeLines="30" w:line="288" w:lineRule="auto"/>
              <w:textAlignment w:val="baseline"/>
              <w:rPr>
                <w:rFonts w:ascii="宋体" w:hAnsi="宋体"/>
                <w:szCs w:val="21"/>
              </w:rPr>
            </w:pPr>
            <w:r>
              <w:rPr>
                <w:rFonts w:ascii="宋体" w:hAnsi="宋体" w:hint="eastAsia"/>
                <w:szCs w:val="21"/>
              </w:rPr>
              <w:t>热轧钢筋用钢坯</w:t>
            </w:r>
          </w:p>
        </w:tc>
        <w:tc>
          <w:tcPr>
            <w:tcW w:w="1260" w:type="dxa"/>
            <w:vMerge w:val="restart"/>
            <w:vAlign w:val="center"/>
          </w:tcPr>
          <w:p w:rsidR="00F84690" w:rsidRDefault="005D1B6B" w:rsidP="004B3558">
            <w:pPr>
              <w:adjustRightInd w:val="0"/>
              <w:spacing w:beforeLines="30" w:line="288" w:lineRule="auto"/>
              <w:textAlignment w:val="baseline"/>
              <w:rPr>
                <w:rFonts w:ascii="宋体" w:hAnsi="宋体"/>
                <w:kern w:val="0"/>
                <w:szCs w:val="21"/>
              </w:rPr>
            </w:pPr>
            <w:r>
              <w:rPr>
                <w:rFonts w:ascii="宋体" w:hAnsi="宋体" w:hint="eastAsia"/>
                <w:kern w:val="0"/>
                <w:szCs w:val="21"/>
              </w:rPr>
              <w:t>YB/T 2011-</w:t>
            </w:r>
          </w:p>
          <w:p w:rsidR="00F84690" w:rsidRDefault="005D1B6B" w:rsidP="004B3558">
            <w:pPr>
              <w:adjustRightInd w:val="0"/>
              <w:spacing w:beforeLines="30" w:line="288" w:lineRule="auto"/>
              <w:textAlignment w:val="baseline"/>
              <w:rPr>
                <w:rFonts w:ascii="宋体" w:hAnsi="宋体"/>
                <w:szCs w:val="21"/>
              </w:rPr>
            </w:pPr>
            <w:r>
              <w:rPr>
                <w:rFonts w:ascii="宋体" w:hAnsi="宋体" w:hint="eastAsia"/>
                <w:kern w:val="0"/>
                <w:szCs w:val="21"/>
              </w:rPr>
              <w:t>2014连续铸钢方坯和矩形坯</w:t>
            </w:r>
          </w:p>
        </w:tc>
        <w:tc>
          <w:tcPr>
            <w:tcW w:w="1246" w:type="dxa"/>
            <w:vMerge w:val="restart"/>
            <w:vAlign w:val="center"/>
          </w:tcPr>
          <w:p w:rsidR="00F84690" w:rsidRDefault="005D1B6B" w:rsidP="004B3558">
            <w:pPr>
              <w:adjustRightInd w:val="0"/>
              <w:spacing w:beforeLines="30" w:line="288" w:lineRule="auto"/>
              <w:textAlignment w:val="baseline"/>
              <w:rPr>
                <w:rFonts w:ascii="宋体" w:hAnsi="宋体"/>
                <w:szCs w:val="21"/>
              </w:rPr>
            </w:pPr>
            <w:r>
              <w:rPr>
                <w:rFonts w:ascii="宋体" w:hAnsi="宋体" w:hint="eastAsia"/>
                <w:szCs w:val="21"/>
              </w:rPr>
              <w:t>化学成分</w:t>
            </w:r>
          </w:p>
        </w:tc>
        <w:tc>
          <w:tcPr>
            <w:tcW w:w="1304" w:type="dxa"/>
            <w:vAlign w:val="center"/>
          </w:tcPr>
          <w:p w:rsidR="00F84690" w:rsidRDefault="005D1B6B" w:rsidP="004B3558">
            <w:pPr>
              <w:adjustRightInd w:val="0"/>
              <w:spacing w:beforeLines="30" w:line="288" w:lineRule="auto"/>
              <w:textAlignment w:val="baseline"/>
              <w:rPr>
                <w:rFonts w:ascii="宋体" w:hAnsi="宋体"/>
                <w:szCs w:val="21"/>
              </w:rPr>
            </w:pPr>
            <w:r>
              <w:rPr>
                <w:rFonts w:ascii="宋体" w:hAnsi="宋体" w:hint="eastAsia"/>
                <w:szCs w:val="21"/>
              </w:rPr>
              <w:t>火花放电原子发射光谱仪</w:t>
            </w:r>
          </w:p>
        </w:tc>
        <w:tc>
          <w:tcPr>
            <w:tcW w:w="1935" w:type="dxa"/>
            <w:vAlign w:val="center"/>
          </w:tcPr>
          <w:p w:rsidR="00F84690" w:rsidRDefault="005D1B6B" w:rsidP="004B3558">
            <w:pPr>
              <w:adjustRightInd w:val="0"/>
              <w:spacing w:beforeLines="30" w:line="288" w:lineRule="auto"/>
              <w:textAlignment w:val="baseline"/>
              <w:rPr>
                <w:rFonts w:ascii="宋体" w:hAnsi="宋体"/>
                <w:szCs w:val="21"/>
              </w:rPr>
            </w:pPr>
            <w:r>
              <w:rPr>
                <w:rFonts w:ascii="宋体" w:hAnsi="宋体" w:hint="eastAsia"/>
                <w:szCs w:val="21"/>
              </w:rPr>
              <w:t>精度B级，通道不能低于13个</w:t>
            </w:r>
          </w:p>
        </w:tc>
        <w:tc>
          <w:tcPr>
            <w:tcW w:w="1777" w:type="dxa"/>
            <w:vAlign w:val="center"/>
          </w:tcPr>
          <w:p w:rsidR="00F84690" w:rsidRDefault="005D1B6B" w:rsidP="004B3558">
            <w:pPr>
              <w:adjustRightInd w:val="0"/>
              <w:spacing w:beforeLines="30" w:line="288" w:lineRule="auto"/>
              <w:textAlignment w:val="baseline"/>
              <w:rPr>
                <w:rFonts w:ascii="宋体" w:hAnsi="宋体"/>
                <w:szCs w:val="21"/>
              </w:rPr>
            </w:pPr>
            <w:r>
              <w:rPr>
                <w:rFonts w:ascii="宋体" w:hAnsi="宋体" w:hint="eastAsia"/>
                <w:kern w:val="0"/>
              </w:rPr>
              <w:t>/</w:t>
            </w:r>
          </w:p>
        </w:tc>
      </w:tr>
      <w:tr w:rsidR="00F84690">
        <w:trPr>
          <w:jc w:val="center"/>
        </w:trPr>
        <w:tc>
          <w:tcPr>
            <w:tcW w:w="578"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1246"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1304" w:type="dxa"/>
            <w:vAlign w:val="center"/>
          </w:tcPr>
          <w:p w:rsidR="00F84690" w:rsidRDefault="005D1B6B" w:rsidP="004B3558">
            <w:pPr>
              <w:adjustRightInd w:val="0"/>
              <w:spacing w:beforeLines="30" w:line="288" w:lineRule="auto"/>
              <w:textAlignment w:val="baseline"/>
              <w:rPr>
                <w:rFonts w:ascii="宋体" w:hAnsi="宋体"/>
                <w:szCs w:val="21"/>
              </w:rPr>
            </w:pPr>
            <w:r>
              <w:rPr>
                <w:rFonts w:ascii="宋体" w:hAnsi="宋体" w:hint="eastAsia"/>
                <w:szCs w:val="21"/>
              </w:rPr>
              <w:t>分光光度计</w:t>
            </w:r>
          </w:p>
        </w:tc>
        <w:tc>
          <w:tcPr>
            <w:tcW w:w="1935" w:type="dxa"/>
            <w:vAlign w:val="center"/>
          </w:tcPr>
          <w:p w:rsidR="00F84690" w:rsidRDefault="005D1B6B" w:rsidP="004B3558">
            <w:pPr>
              <w:adjustRightInd w:val="0"/>
              <w:spacing w:beforeLines="30" w:line="288" w:lineRule="auto"/>
              <w:textAlignment w:val="baseline"/>
              <w:rPr>
                <w:rFonts w:ascii="宋体" w:hAnsi="宋体"/>
                <w:szCs w:val="21"/>
              </w:rPr>
            </w:pPr>
            <w:r>
              <w:rPr>
                <w:rFonts w:ascii="宋体" w:hAnsi="宋体" w:hint="eastAsia"/>
                <w:szCs w:val="21"/>
              </w:rPr>
              <w:t>分光光度计</w:t>
            </w:r>
            <w:r>
              <w:rPr>
                <w:rFonts w:ascii="宋体" w:hAnsi="宋体" w:cs="宋体" w:hint="eastAsia"/>
                <w:szCs w:val="21"/>
              </w:rPr>
              <w:t>Ⅱ</w:t>
            </w:r>
            <w:r>
              <w:rPr>
                <w:rFonts w:ascii="宋体" w:hAnsi="宋体" w:hint="eastAsia"/>
                <w:szCs w:val="21"/>
              </w:rPr>
              <w:t>级</w:t>
            </w:r>
          </w:p>
        </w:tc>
        <w:tc>
          <w:tcPr>
            <w:tcW w:w="1777" w:type="dxa"/>
            <w:vAlign w:val="center"/>
          </w:tcPr>
          <w:p w:rsidR="00F84690" w:rsidRDefault="005D1B6B" w:rsidP="004B3558">
            <w:pPr>
              <w:spacing w:beforeLines="30" w:line="288" w:lineRule="auto"/>
            </w:pPr>
            <w:r>
              <w:rPr>
                <w:rFonts w:ascii="宋体" w:hAnsi="宋体" w:hint="eastAsia"/>
                <w:kern w:val="0"/>
              </w:rPr>
              <w:t>/</w:t>
            </w:r>
          </w:p>
        </w:tc>
      </w:tr>
      <w:tr w:rsidR="00F84690">
        <w:trPr>
          <w:jc w:val="center"/>
        </w:trPr>
        <w:tc>
          <w:tcPr>
            <w:tcW w:w="578"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1246"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1304" w:type="dxa"/>
            <w:vAlign w:val="center"/>
          </w:tcPr>
          <w:p w:rsidR="00F84690" w:rsidRDefault="005D1B6B" w:rsidP="004B3558">
            <w:pPr>
              <w:adjustRightInd w:val="0"/>
              <w:spacing w:beforeLines="30" w:line="288" w:lineRule="auto"/>
              <w:textAlignment w:val="baseline"/>
              <w:rPr>
                <w:rFonts w:ascii="宋体" w:hAnsi="宋体"/>
                <w:szCs w:val="21"/>
              </w:rPr>
            </w:pPr>
            <w:proofErr w:type="gramStart"/>
            <w:r>
              <w:rPr>
                <w:rFonts w:ascii="宋体" w:hAnsi="宋体"/>
                <w:szCs w:val="21"/>
              </w:rPr>
              <w:t>碳硫仪</w:t>
            </w:r>
            <w:proofErr w:type="gramEnd"/>
          </w:p>
        </w:tc>
        <w:tc>
          <w:tcPr>
            <w:tcW w:w="1935" w:type="dxa"/>
            <w:vAlign w:val="center"/>
          </w:tcPr>
          <w:p w:rsidR="00F84690" w:rsidRDefault="005D1B6B" w:rsidP="004B3558">
            <w:pPr>
              <w:adjustRightInd w:val="0"/>
              <w:spacing w:beforeLines="30" w:line="288" w:lineRule="auto"/>
              <w:textAlignment w:val="baseline"/>
              <w:rPr>
                <w:rFonts w:ascii="宋体" w:hAnsi="宋体"/>
                <w:szCs w:val="21"/>
              </w:rPr>
            </w:pPr>
            <w:r>
              <w:rPr>
                <w:rFonts w:ascii="宋体" w:hAnsi="宋体" w:hint="eastAsia"/>
                <w:kern w:val="0"/>
              </w:rPr>
              <w:t>/</w:t>
            </w:r>
          </w:p>
        </w:tc>
        <w:tc>
          <w:tcPr>
            <w:tcW w:w="1777" w:type="dxa"/>
            <w:vAlign w:val="center"/>
          </w:tcPr>
          <w:p w:rsidR="00F84690" w:rsidRDefault="005D1B6B" w:rsidP="004B3558">
            <w:pPr>
              <w:spacing w:beforeLines="30" w:line="288" w:lineRule="auto"/>
            </w:pPr>
            <w:r>
              <w:rPr>
                <w:rFonts w:ascii="宋体" w:hAnsi="宋体" w:hint="eastAsia"/>
                <w:kern w:val="0"/>
              </w:rPr>
              <w:t>/</w:t>
            </w:r>
          </w:p>
        </w:tc>
      </w:tr>
      <w:tr w:rsidR="00F84690">
        <w:trPr>
          <w:jc w:val="center"/>
        </w:trPr>
        <w:tc>
          <w:tcPr>
            <w:tcW w:w="578"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1246" w:type="dxa"/>
            <w:vMerge w:val="restart"/>
            <w:vAlign w:val="center"/>
          </w:tcPr>
          <w:p w:rsidR="00F84690" w:rsidRDefault="005D1B6B" w:rsidP="004B3558">
            <w:pPr>
              <w:spacing w:beforeLines="30" w:line="288" w:lineRule="auto"/>
              <w:rPr>
                <w:rFonts w:ascii="宋体" w:hAnsi="宋体"/>
                <w:szCs w:val="21"/>
              </w:rPr>
            </w:pPr>
            <w:r>
              <w:rPr>
                <w:rFonts w:ascii="宋体" w:hAnsi="宋体" w:hint="eastAsia"/>
                <w:szCs w:val="21"/>
              </w:rPr>
              <w:t>尺寸、外形</w:t>
            </w:r>
          </w:p>
        </w:tc>
        <w:tc>
          <w:tcPr>
            <w:tcW w:w="1304" w:type="dxa"/>
            <w:vAlign w:val="center"/>
          </w:tcPr>
          <w:p w:rsidR="00F84690" w:rsidRDefault="005D1B6B" w:rsidP="004B3558">
            <w:pPr>
              <w:spacing w:beforeLines="30" w:line="288" w:lineRule="auto"/>
            </w:pPr>
            <w:r>
              <w:rPr>
                <w:rFonts w:ascii="宋体" w:hAnsi="宋体" w:hint="eastAsia"/>
                <w:szCs w:val="21"/>
              </w:rPr>
              <w:t>卡尺</w:t>
            </w:r>
          </w:p>
        </w:tc>
        <w:tc>
          <w:tcPr>
            <w:tcW w:w="1935" w:type="dxa"/>
            <w:vAlign w:val="center"/>
          </w:tcPr>
          <w:p w:rsidR="00F84690" w:rsidRDefault="005D1B6B" w:rsidP="004B3558">
            <w:pPr>
              <w:spacing w:beforeLines="30" w:line="288" w:lineRule="auto"/>
            </w:pPr>
            <w:r>
              <w:rPr>
                <w:rFonts w:ascii="宋体" w:hAnsi="宋体" w:hint="eastAsia"/>
                <w:szCs w:val="21"/>
              </w:rPr>
              <w:t>精确至0.1mm</w:t>
            </w:r>
          </w:p>
        </w:tc>
        <w:tc>
          <w:tcPr>
            <w:tcW w:w="1777" w:type="dxa"/>
            <w:vAlign w:val="center"/>
          </w:tcPr>
          <w:p w:rsidR="00F84690" w:rsidRDefault="005D1B6B" w:rsidP="004B3558">
            <w:pPr>
              <w:spacing w:beforeLines="30" w:line="288" w:lineRule="auto"/>
            </w:pPr>
            <w:r>
              <w:rPr>
                <w:rFonts w:ascii="宋体" w:hAnsi="宋体" w:hint="eastAsia"/>
                <w:kern w:val="0"/>
              </w:rPr>
              <w:t>/</w:t>
            </w:r>
          </w:p>
        </w:tc>
      </w:tr>
      <w:tr w:rsidR="00F84690">
        <w:trPr>
          <w:jc w:val="center"/>
        </w:trPr>
        <w:tc>
          <w:tcPr>
            <w:tcW w:w="578"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1246" w:type="dxa"/>
            <w:vMerge/>
            <w:vAlign w:val="center"/>
          </w:tcPr>
          <w:p w:rsidR="00F84690" w:rsidRDefault="00F84690" w:rsidP="004B3558">
            <w:pPr>
              <w:spacing w:beforeLines="30" w:line="288" w:lineRule="auto"/>
              <w:rPr>
                <w:rFonts w:ascii="宋体" w:hAnsi="宋体"/>
                <w:szCs w:val="21"/>
              </w:rPr>
            </w:pPr>
          </w:p>
        </w:tc>
        <w:tc>
          <w:tcPr>
            <w:tcW w:w="1304" w:type="dxa"/>
            <w:vAlign w:val="center"/>
          </w:tcPr>
          <w:p w:rsidR="00F84690" w:rsidRDefault="005D1B6B" w:rsidP="004B3558">
            <w:pPr>
              <w:spacing w:beforeLines="30" w:line="288" w:lineRule="auto"/>
              <w:rPr>
                <w:rFonts w:ascii="宋体" w:hAnsi="宋体"/>
                <w:szCs w:val="21"/>
              </w:rPr>
            </w:pPr>
            <w:r>
              <w:rPr>
                <w:rFonts w:ascii="宋体" w:hAnsi="宋体" w:hint="eastAsia"/>
                <w:szCs w:val="21"/>
              </w:rPr>
              <w:t>直尺</w:t>
            </w:r>
          </w:p>
        </w:tc>
        <w:tc>
          <w:tcPr>
            <w:tcW w:w="1935" w:type="dxa"/>
            <w:vAlign w:val="center"/>
          </w:tcPr>
          <w:p w:rsidR="00F84690" w:rsidRDefault="005D1B6B" w:rsidP="004B3558">
            <w:pPr>
              <w:spacing w:beforeLines="30" w:line="288" w:lineRule="auto"/>
              <w:rPr>
                <w:rFonts w:ascii="宋体" w:hAnsi="宋体"/>
                <w:szCs w:val="21"/>
              </w:rPr>
            </w:pPr>
            <w:r>
              <w:rPr>
                <w:rFonts w:ascii="宋体" w:hAnsi="宋体"/>
                <w:kern w:val="0"/>
              </w:rPr>
              <w:t>有效测量长度为</w:t>
            </w:r>
            <w:r>
              <w:rPr>
                <w:rFonts w:ascii="宋体" w:hAnsi="宋体" w:hint="eastAsia"/>
                <w:kern w:val="0"/>
              </w:rPr>
              <w:t>1m</w:t>
            </w:r>
          </w:p>
        </w:tc>
        <w:tc>
          <w:tcPr>
            <w:tcW w:w="1777" w:type="dxa"/>
            <w:vAlign w:val="center"/>
          </w:tcPr>
          <w:p w:rsidR="00F84690" w:rsidRDefault="005D1B6B" w:rsidP="004B3558">
            <w:pPr>
              <w:spacing w:beforeLines="30" w:line="288" w:lineRule="auto"/>
            </w:pPr>
            <w:r>
              <w:rPr>
                <w:rFonts w:ascii="宋体" w:hAnsi="宋体" w:hint="eastAsia"/>
                <w:kern w:val="0"/>
              </w:rPr>
              <w:t>/</w:t>
            </w:r>
          </w:p>
        </w:tc>
      </w:tr>
      <w:tr w:rsidR="00F84690">
        <w:trPr>
          <w:jc w:val="center"/>
        </w:trPr>
        <w:tc>
          <w:tcPr>
            <w:tcW w:w="578"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1246" w:type="dxa"/>
            <w:vMerge/>
            <w:vAlign w:val="center"/>
          </w:tcPr>
          <w:p w:rsidR="00F84690" w:rsidRDefault="00F84690" w:rsidP="004B3558">
            <w:pPr>
              <w:spacing w:beforeLines="30" w:line="288" w:lineRule="auto"/>
              <w:rPr>
                <w:rFonts w:ascii="宋体" w:hAnsi="宋体"/>
                <w:szCs w:val="21"/>
              </w:rPr>
            </w:pPr>
          </w:p>
        </w:tc>
        <w:tc>
          <w:tcPr>
            <w:tcW w:w="1304" w:type="dxa"/>
            <w:vAlign w:val="center"/>
          </w:tcPr>
          <w:p w:rsidR="00F84690" w:rsidRDefault="005D1B6B" w:rsidP="004B3558">
            <w:pPr>
              <w:spacing w:beforeLines="30" w:line="288" w:lineRule="auto"/>
              <w:rPr>
                <w:rFonts w:ascii="宋体" w:hAnsi="宋体"/>
                <w:szCs w:val="21"/>
              </w:rPr>
            </w:pPr>
            <w:r>
              <w:rPr>
                <w:rFonts w:ascii="宋体" w:hAnsi="宋体" w:hint="eastAsia"/>
                <w:szCs w:val="21"/>
              </w:rPr>
              <w:t>卷尺</w:t>
            </w:r>
          </w:p>
        </w:tc>
        <w:tc>
          <w:tcPr>
            <w:tcW w:w="1935" w:type="dxa"/>
            <w:vAlign w:val="center"/>
          </w:tcPr>
          <w:p w:rsidR="00F84690" w:rsidRDefault="005D1B6B" w:rsidP="004B3558">
            <w:pPr>
              <w:spacing w:beforeLines="30" w:line="288" w:lineRule="auto"/>
              <w:rPr>
                <w:rFonts w:ascii="宋体" w:hAnsi="宋体"/>
                <w:szCs w:val="21"/>
              </w:rPr>
            </w:pPr>
            <w:r>
              <w:rPr>
                <w:rFonts w:ascii="宋体" w:hAnsi="宋体"/>
                <w:szCs w:val="21"/>
              </w:rPr>
              <w:t>精确至</w:t>
            </w:r>
            <w:r>
              <w:rPr>
                <w:rFonts w:ascii="宋体" w:hAnsi="宋体" w:hint="eastAsia"/>
                <w:szCs w:val="21"/>
              </w:rPr>
              <w:t>1mm</w:t>
            </w:r>
          </w:p>
        </w:tc>
        <w:tc>
          <w:tcPr>
            <w:tcW w:w="1777" w:type="dxa"/>
            <w:vAlign w:val="center"/>
          </w:tcPr>
          <w:p w:rsidR="00F84690" w:rsidRDefault="005D1B6B" w:rsidP="004B3558">
            <w:pPr>
              <w:spacing w:beforeLines="30" w:line="288" w:lineRule="auto"/>
              <w:rPr>
                <w:rFonts w:ascii="宋体" w:hAnsi="宋体"/>
                <w:kern w:val="0"/>
              </w:rPr>
            </w:pPr>
            <w:r>
              <w:rPr>
                <w:rFonts w:ascii="宋体" w:hAnsi="宋体"/>
                <w:kern w:val="0"/>
              </w:rPr>
              <w:t>长度满足钢坯长度要求</w:t>
            </w:r>
          </w:p>
        </w:tc>
      </w:tr>
      <w:tr w:rsidR="00F84690">
        <w:trPr>
          <w:jc w:val="center"/>
        </w:trPr>
        <w:tc>
          <w:tcPr>
            <w:tcW w:w="578" w:type="dxa"/>
            <w:vMerge w:val="restart"/>
            <w:vAlign w:val="center"/>
          </w:tcPr>
          <w:p w:rsidR="00F84690" w:rsidRDefault="005D1B6B" w:rsidP="004B3558">
            <w:pPr>
              <w:adjustRightInd w:val="0"/>
              <w:spacing w:beforeLines="30" w:line="288" w:lineRule="auto"/>
              <w:textAlignment w:val="baseline"/>
              <w:rPr>
                <w:rFonts w:ascii="宋体" w:hAnsi="宋体"/>
                <w:szCs w:val="21"/>
              </w:rPr>
            </w:pPr>
            <w:r>
              <w:rPr>
                <w:rFonts w:ascii="宋体" w:hAnsi="宋体" w:hint="eastAsia"/>
                <w:szCs w:val="21"/>
              </w:rPr>
              <w:t>2</w:t>
            </w:r>
          </w:p>
        </w:tc>
        <w:tc>
          <w:tcPr>
            <w:tcW w:w="810" w:type="dxa"/>
            <w:vMerge w:val="restart"/>
            <w:vAlign w:val="center"/>
          </w:tcPr>
          <w:p w:rsidR="00F84690" w:rsidRDefault="005D1B6B" w:rsidP="004B3558">
            <w:pPr>
              <w:adjustRightInd w:val="0"/>
              <w:spacing w:beforeLines="30" w:line="288" w:lineRule="auto"/>
              <w:textAlignment w:val="baseline"/>
              <w:rPr>
                <w:rFonts w:ascii="宋体" w:hAnsi="宋体"/>
                <w:szCs w:val="21"/>
              </w:rPr>
            </w:pPr>
            <w:r>
              <w:rPr>
                <w:rFonts w:ascii="宋体" w:hAnsi="宋体" w:hint="eastAsia"/>
                <w:szCs w:val="21"/>
              </w:rPr>
              <w:t>热轧光圆钢筋</w:t>
            </w:r>
          </w:p>
        </w:tc>
        <w:tc>
          <w:tcPr>
            <w:tcW w:w="1260" w:type="dxa"/>
            <w:vMerge w:val="restart"/>
            <w:vAlign w:val="center"/>
          </w:tcPr>
          <w:p w:rsidR="00F84690" w:rsidRDefault="005D1B6B" w:rsidP="004B3558">
            <w:pPr>
              <w:adjustRightInd w:val="0"/>
              <w:spacing w:beforeLines="30" w:line="288" w:lineRule="auto"/>
              <w:textAlignment w:val="baseline"/>
              <w:rPr>
                <w:rFonts w:ascii="宋体" w:hAnsi="宋体"/>
                <w:kern w:val="0"/>
                <w:szCs w:val="21"/>
              </w:rPr>
            </w:pPr>
            <w:r>
              <w:rPr>
                <w:rFonts w:ascii="宋体" w:hAnsi="宋体" w:hint="eastAsia"/>
                <w:spacing w:val="-11"/>
                <w:w w:val="99"/>
                <w:kern w:val="0"/>
                <w:szCs w:val="21"/>
              </w:rPr>
              <w:t>GB/T 1499.1-</w:t>
            </w:r>
          </w:p>
          <w:p w:rsidR="00F84690" w:rsidRDefault="005D1B6B" w:rsidP="004B3558">
            <w:pPr>
              <w:adjustRightInd w:val="0"/>
              <w:spacing w:beforeLines="30" w:line="288" w:lineRule="auto"/>
              <w:textAlignment w:val="baseline"/>
              <w:rPr>
                <w:rFonts w:ascii="宋体" w:hAnsi="宋体"/>
                <w:szCs w:val="21"/>
              </w:rPr>
            </w:pPr>
            <w:r>
              <w:rPr>
                <w:rFonts w:ascii="宋体" w:hAnsi="宋体" w:hint="eastAsia"/>
                <w:kern w:val="0"/>
                <w:szCs w:val="21"/>
              </w:rPr>
              <w:t>2017钢筋混凝土用钢 第1部分：热轧光圆钢筋</w:t>
            </w:r>
          </w:p>
        </w:tc>
        <w:tc>
          <w:tcPr>
            <w:tcW w:w="1246" w:type="dxa"/>
            <w:vMerge w:val="restart"/>
            <w:vAlign w:val="center"/>
          </w:tcPr>
          <w:p w:rsidR="00F84690" w:rsidRDefault="005D1B6B" w:rsidP="004B3558">
            <w:pPr>
              <w:adjustRightInd w:val="0"/>
              <w:spacing w:beforeLines="30" w:line="288" w:lineRule="auto"/>
              <w:textAlignment w:val="baseline"/>
              <w:rPr>
                <w:rFonts w:ascii="宋体" w:hAnsi="宋体"/>
                <w:szCs w:val="21"/>
              </w:rPr>
            </w:pPr>
            <w:r>
              <w:rPr>
                <w:rFonts w:ascii="宋体" w:hAnsi="宋体" w:hint="eastAsia"/>
                <w:szCs w:val="21"/>
              </w:rPr>
              <w:t>化学成分</w:t>
            </w:r>
          </w:p>
        </w:tc>
        <w:tc>
          <w:tcPr>
            <w:tcW w:w="1304" w:type="dxa"/>
            <w:vAlign w:val="center"/>
          </w:tcPr>
          <w:p w:rsidR="00F84690" w:rsidRDefault="005D1B6B" w:rsidP="004B3558">
            <w:pPr>
              <w:adjustRightInd w:val="0"/>
              <w:spacing w:beforeLines="30" w:line="288" w:lineRule="auto"/>
              <w:textAlignment w:val="baseline"/>
              <w:rPr>
                <w:rFonts w:ascii="宋体" w:hAnsi="宋体"/>
                <w:szCs w:val="21"/>
              </w:rPr>
            </w:pPr>
            <w:r>
              <w:rPr>
                <w:rFonts w:ascii="宋体" w:hAnsi="宋体" w:hint="eastAsia"/>
                <w:szCs w:val="21"/>
              </w:rPr>
              <w:t>火花放电原子发射光谱仪</w:t>
            </w:r>
          </w:p>
        </w:tc>
        <w:tc>
          <w:tcPr>
            <w:tcW w:w="1935" w:type="dxa"/>
            <w:vAlign w:val="center"/>
          </w:tcPr>
          <w:p w:rsidR="00F84690" w:rsidRDefault="005D1B6B" w:rsidP="004B3558">
            <w:pPr>
              <w:adjustRightInd w:val="0"/>
              <w:spacing w:beforeLines="30" w:line="288" w:lineRule="auto"/>
              <w:textAlignment w:val="baseline"/>
              <w:rPr>
                <w:rFonts w:ascii="宋体" w:hAnsi="宋体"/>
                <w:kern w:val="0"/>
              </w:rPr>
            </w:pPr>
            <w:r>
              <w:rPr>
                <w:rFonts w:ascii="宋体" w:hAnsi="宋体" w:hint="eastAsia"/>
                <w:szCs w:val="21"/>
              </w:rPr>
              <w:t>精度B级，通道不能低于</w:t>
            </w:r>
            <w:r>
              <w:rPr>
                <w:rFonts w:ascii="宋体" w:hAnsi="宋体"/>
                <w:szCs w:val="21"/>
              </w:rPr>
              <w:t>13</w:t>
            </w:r>
            <w:r>
              <w:rPr>
                <w:rFonts w:ascii="宋体" w:hAnsi="宋体" w:hint="eastAsia"/>
                <w:szCs w:val="21"/>
              </w:rPr>
              <w:t>个</w:t>
            </w:r>
          </w:p>
        </w:tc>
        <w:tc>
          <w:tcPr>
            <w:tcW w:w="1777" w:type="dxa"/>
            <w:vAlign w:val="center"/>
          </w:tcPr>
          <w:p w:rsidR="00F84690" w:rsidRDefault="005D1B6B" w:rsidP="004B3558">
            <w:pPr>
              <w:spacing w:beforeLines="30" w:line="288" w:lineRule="auto"/>
              <w:rPr>
                <w:rFonts w:ascii="宋体" w:hAnsi="宋体"/>
                <w:kern w:val="0"/>
              </w:rPr>
            </w:pPr>
            <w:r>
              <w:rPr>
                <w:rFonts w:ascii="宋体" w:hAnsi="宋体" w:hint="eastAsia"/>
                <w:kern w:val="0"/>
              </w:rPr>
              <w:t>/</w:t>
            </w:r>
          </w:p>
        </w:tc>
      </w:tr>
      <w:tr w:rsidR="00F84690">
        <w:trPr>
          <w:jc w:val="center"/>
        </w:trPr>
        <w:tc>
          <w:tcPr>
            <w:tcW w:w="578"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1246"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1304" w:type="dxa"/>
            <w:vAlign w:val="center"/>
          </w:tcPr>
          <w:p w:rsidR="00F84690" w:rsidRDefault="005D1B6B" w:rsidP="004B3558">
            <w:pPr>
              <w:adjustRightInd w:val="0"/>
              <w:spacing w:beforeLines="30" w:line="288" w:lineRule="auto"/>
              <w:textAlignment w:val="baseline"/>
              <w:rPr>
                <w:rFonts w:ascii="宋体" w:hAnsi="宋体"/>
                <w:szCs w:val="21"/>
              </w:rPr>
            </w:pPr>
            <w:r>
              <w:rPr>
                <w:rFonts w:ascii="宋体" w:hAnsi="宋体" w:hint="eastAsia"/>
                <w:szCs w:val="21"/>
              </w:rPr>
              <w:t>分光光度计</w:t>
            </w:r>
          </w:p>
        </w:tc>
        <w:tc>
          <w:tcPr>
            <w:tcW w:w="1935" w:type="dxa"/>
            <w:vAlign w:val="center"/>
          </w:tcPr>
          <w:p w:rsidR="00F84690" w:rsidRDefault="005D1B6B" w:rsidP="004B3558">
            <w:pPr>
              <w:adjustRightInd w:val="0"/>
              <w:spacing w:beforeLines="30" w:line="288" w:lineRule="auto"/>
              <w:textAlignment w:val="baseline"/>
              <w:rPr>
                <w:rFonts w:ascii="宋体" w:hAnsi="宋体"/>
                <w:szCs w:val="21"/>
              </w:rPr>
            </w:pPr>
            <w:r>
              <w:rPr>
                <w:rFonts w:ascii="宋体" w:hAnsi="宋体" w:hint="eastAsia"/>
                <w:szCs w:val="21"/>
              </w:rPr>
              <w:t>分光光度计</w:t>
            </w:r>
            <w:r>
              <w:rPr>
                <w:rFonts w:ascii="宋体" w:hAnsi="宋体" w:cs="宋体" w:hint="eastAsia"/>
                <w:szCs w:val="21"/>
              </w:rPr>
              <w:t>Ⅱ</w:t>
            </w:r>
            <w:r>
              <w:rPr>
                <w:rFonts w:ascii="宋体" w:hAnsi="宋体" w:hint="eastAsia"/>
                <w:szCs w:val="21"/>
              </w:rPr>
              <w:t>级</w:t>
            </w:r>
          </w:p>
        </w:tc>
        <w:tc>
          <w:tcPr>
            <w:tcW w:w="1777" w:type="dxa"/>
            <w:vAlign w:val="center"/>
          </w:tcPr>
          <w:p w:rsidR="00F84690" w:rsidRDefault="005D1B6B" w:rsidP="004B3558">
            <w:pPr>
              <w:spacing w:beforeLines="30" w:line="288" w:lineRule="auto"/>
            </w:pPr>
            <w:r>
              <w:rPr>
                <w:rFonts w:ascii="宋体" w:hAnsi="宋体" w:hint="eastAsia"/>
                <w:kern w:val="0"/>
              </w:rPr>
              <w:t>/</w:t>
            </w:r>
          </w:p>
        </w:tc>
      </w:tr>
      <w:tr w:rsidR="00F84690">
        <w:trPr>
          <w:jc w:val="center"/>
        </w:trPr>
        <w:tc>
          <w:tcPr>
            <w:tcW w:w="578"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1246"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1304" w:type="dxa"/>
            <w:vAlign w:val="center"/>
          </w:tcPr>
          <w:p w:rsidR="00F84690" w:rsidRDefault="005D1B6B" w:rsidP="004B3558">
            <w:pPr>
              <w:adjustRightInd w:val="0"/>
              <w:spacing w:beforeLines="30" w:line="288" w:lineRule="auto"/>
              <w:textAlignment w:val="baseline"/>
              <w:rPr>
                <w:rFonts w:ascii="宋体" w:hAnsi="宋体"/>
                <w:szCs w:val="21"/>
              </w:rPr>
            </w:pPr>
            <w:proofErr w:type="gramStart"/>
            <w:r>
              <w:rPr>
                <w:rFonts w:ascii="宋体" w:hAnsi="宋体"/>
                <w:szCs w:val="21"/>
              </w:rPr>
              <w:t>碳硫仪</w:t>
            </w:r>
            <w:proofErr w:type="gramEnd"/>
          </w:p>
        </w:tc>
        <w:tc>
          <w:tcPr>
            <w:tcW w:w="1935" w:type="dxa"/>
            <w:vAlign w:val="center"/>
          </w:tcPr>
          <w:p w:rsidR="00F84690" w:rsidRDefault="005D1B6B" w:rsidP="004B3558">
            <w:pPr>
              <w:adjustRightInd w:val="0"/>
              <w:spacing w:beforeLines="30" w:line="288" w:lineRule="auto"/>
              <w:textAlignment w:val="baseline"/>
              <w:rPr>
                <w:rFonts w:ascii="宋体" w:hAnsi="宋体"/>
                <w:szCs w:val="21"/>
              </w:rPr>
            </w:pPr>
            <w:r>
              <w:rPr>
                <w:rFonts w:ascii="宋体" w:hAnsi="宋体" w:hint="eastAsia"/>
                <w:szCs w:val="21"/>
              </w:rPr>
              <w:t>/</w:t>
            </w:r>
          </w:p>
        </w:tc>
        <w:tc>
          <w:tcPr>
            <w:tcW w:w="1777" w:type="dxa"/>
            <w:vAlign w:val="center"/>
          </w:tcPr>
          <w:p w:rsidR="00F84690" w:rsidRDefault="005D1B6B" w:rsidP="004B3558">
            <w:pPr>
              <w:spacing w:beforeLines="30" w:line="288" w:lineRule="auto"/>
            </w:pPr>
            <w:r>
              <w:rPr>
                <w:rFonts w:ascii="宋体" w:hAnsi="宋体" w:hint="eastAsia"/>
                <w:kern w:val="0"/>
              </w:rPr>
              <w:t>/</w:t>
            </w:r>
          </w:p>
        </w:tc>
      </w:tr>
      <w:tr w:rsidR="00F84690">
        <w:trPr>
          <w:jc w:val="center"/>
        </w:trPr>
        <w:tc>
          <w:tcPr>
            <w:tcW w:w="578"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1246" w:type="dxa"/>
            <w:vMerge w:val="restart"/>
            <w:vAlign w:val="center"/>
          </w:tcPr>
          <w:p w:rsidR="00F84690" w:rsidRDefault="005D1B6B" w:rsidP="004B3558">
            <w:pPr>
              <w:spacing w:beforeLines="30" w:line="288" w:lineRule="auto"/>
              <w:rPr>
                <w:rFonts w:ascii="宋体" w:hAnsi="宋体"/>
                <w:szCs w:val="21"/>
              </w:rPr>
            </w:pPr>
            <w:r>
              <w:rPr>
                <w:rFonts w:ascii="宋体" w:hAnsi="宋体" w:hint="eastAsia"/>
                <w:szCs w:val="21"/>
              </w:rPr>
              <w:t>拉伸</w:t>
            </w:r>
          </w:p>
        </w:tc>
        <w:tc>
          <w:tcPr>
            <w:tcW w:w="1304" w:type="dxa"/>
            <w:vAlign w:val="center"/>
          </w:tcPr>
          <w:p w:rsidR="00F84690" w:rsidRDefault="005D1B6B" w:rsidP="004B3558">
            <w:pPr>
              <w:spacing w:beforeLines="30" w:line="288" w:lineRule="auto"/>
              <w:rPr>
                <w:rFonts w:ascii="宋体" w:hAnsi="宋体"/>
                <w:kern w:val="0"/>
              </w:rPr>
            </w:pPr>
            <w:r>
              <w:rPr>
                <w:rFonts w:ascii="宋体" w:hAnsi="宋体" w:hint="eastAsia"/>
                <w:szCs w:val="21"/>
              </w:rPr>
              <w:t>拉力试验机</w:t>
            </w:r>
            <w:r>
              <w:rPr>
                <w:rFonts w:ascii="宋体" w:hAnsi="宋体"/>
                <w:kern w:val="0"/>
              </w:rPr>
              <w:t xml:space="preserve"> </w:t>
            </w:r>
          </w:p>
        </w:tc>
        <w:tc>
          <w:tcPr>
            <w:tcW w:w="1935" w:type="dxa"/>
            <w:vAlign w:val="center"/>
          </w:tcPr>
          <w:p w:rsidR="00F84690" w:rsidRDefault="005D1B6B" w:rsidP="004B3558">
            <w:pPr>
              <w:adjustRightInd w:val="0"/>
              <w:spacing w:beforeLines="30" w:line="288" w:lineRule="auto"/>
              <w:textAlignment w:val="baseline"/>
              <w:rPr>
                <w:rFonts w:ascii="宋体" w:hAnsi="宋体"/>
                <w:szCs w:val="21"/>
              </w:rPr>
            </w:pPr>
            <w:r>
              <w:rPr>
                <w:rFonts w:ascii="宋体" w:hAnsi="宋体" w:hint="eastAsia"/>
                <w:szCs w:val="21"/>
              </w:rPr>
              <w:t>拉力</w:t>
            </w:r>
            <w:r>
              <w:rPr>
                <w:rFonts w:ascii="宋体" w:hAnsi="宋体"/>
                <w:szCs w:val="21"/>
              </w:rPr>
              <w:t>试验机</w:t>
            </w:r>
            <w:r>
              <w:rPr>
                <w:rFonts w:ascii="宋体" w:hAnsi="宋体" w:hint="eastAsia"/>
                <w:szCs w:val="21"/>
              </w:rPr>
              <w:t>1级</w:t>
            </w:r>
          </w:p>
        </w:tc>
        <w:tc>
          <w:tcPr>
            <w:tcW w:w="1777" w:type="dxa"/>
            <w:vAlign w:val="center"/>
          </w:tcPr>
          <w:p w:rsidR="00F84690" w:rsidRDefault="005D1B6B" w:rsidP="004B3558">
            <w:pPr>
              <w:spacing w:beforeLines="30" w:line="288" w:lineRule="auto"/>
              <w:rPr>
                <w:rFonts w:ascii="宋体" w:hAnsi="宋体"/>
                <w:kern w:val="0"/>
              </w:rPr>
            </w:pPr>
            <w:r>
              <w:rPr>
                <w:rFonts w:ascii="宋体" w:hAnsi="宋体"/>
                <w:szCs w:val="21"/>
              </w:rPr>
              <w:t>吨位应满足</w:t>
            </w:r>
            <w:r>
              <w:rPr>
                <w:rFonts w:ascii="宋体" w:hAnsi="宋体" w:hint="eastAsia"/>
                <w:szCs w:val="21"/>
              </w:rPr>
              <w:t>申请</w:t>
            </w:r>
            <w:r>
              <w:rPr>
                <w:rFonts w:ascii="宋体" w:hAnsi="宋体"/>
                <w:szCs w:val="21"/>
              </w:rPr>
              <w:t>产品</w:t>
            </w:r>
            <w:r>
              <w:rPr>
                <w:rFonts w:ascii="宋体" w:hAnsi="宋体" w:hint="eastAsia"/>
                <w:szCs w:val="21"/>
              </w:rPr>
              <w:t>需要</w:t>
            </w:r>
          </w:p>
        </w:tc>
      </w:tr>
      <w:tr w:rsidR="00F84690">
        <w:trPr>
          <w:jc w:val="center"/>
        </w:trPr>
        <w:tc>
          <w:tcPr>
            <w:tcW w:w="578"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1246" w:type="dxa"/>
            <w:vMerge/>
            <w:vAlign w:val="center"/>
          </w:tcPr>
          <w:p w:rsidR="00F84690" w:rsidRDefault="00F84690" w:rsidP="004B3558">
            <w:pPr>
              <w:spacing w:beforeLines="30" w:line="288" w:lineRule="auto"/>
              <w:rPr>
                <w:rFonts w:ascii="宋体" w:hAnsi="宋体"/>
                <w:szCs w:val="21"/>
              </w:rPr>
            </w:pPr>
          </w:p>
        </w:tc>
        <w:tc>
          <w:tcPr>
            <w:tcW w:w="1304" w:type="dxa"/>
            <w:vAlign w:val="center"/>
          </w:tcPr>
          <w:p w:rsidR="00F84690" w:rsidRDefault="005D1B6B" w:rsidP="004B3558">
            <w:pPr>
              <w:spacing w:beforeLines="30" w:line="288" w:lineRule="auto"/>
              <w:rPr>
                <w:rFonts w:ascii="宋体" w:hAnsi="宋体"/>
                <w:szCs w:val="21"/>
              </w:rPr>
            </w:pPr>
            <w:r>
              <w:rPr>
                <w:rFonts w:ascii="宋体" w:hAnsi="宋体" w:hint="eastAsia"/>
                <w:szCs w:val="21"/>
              </w:rPr>
              <w:t>引伸计</w:t>
            </w:r>
          </w:p>
        </w:tc>
        <w:tc>
          <w:tcPr>
            <w:tcW w:w="1935" w:type="dxa"/>
            <w:vAlign w:val="center"/>
          </w:tcPr>
          <w:p w:rsidR="00F84690" w:rsidRDefault="005D1B6B" w:rsidP="004B3558">
            <w:pPr>
              <w:adjustRightInd w:val="0"/>
              <w:spacing w:beforeLines="30" w:line="288" w:lineRule="auto"/>
              <w:textAlignment w:val="baseline"/>
              <w:rPr>
                <w:rFonts w:ascii="宋体" w:hAnsi="宋体"/>
                <w:szCs w:val="21"/>
              </w:rPr>
            </w:pPr>
            <w:r>
              <w:rPr>
                <w:rFonts w:ascii="宋体" w:hAnsi="宋体" w:hint="eastAsia"/>
                <w:szCs w:val="21"/>
              </w:rPr>
              <w:t>引伸计1级</w:t>
            </w:r>
          </w:p>
        </w:tc>
        <w:tc>
          <w:tcPr>
            <w:tcW w:w="1777" w:type="dxa"/>
            <w:vAlign w:val="center"/>
          </w:tcPr>
          <w:p w:rsidR="00F84690" w:rsidRDefault="005D1B6B" w:rsidP="004B3558">
            <w:pPr>
              <w:spacing w:beforeLines="30" w:line="288" w:lineRule="auto"/>
              <w:rPr>
                <w:rFonts w:ascii="宋体" w:hAnsi="宋体"/>
                <w:szCs w:val="21"/>
              </w:rPr>
            </w:pPr>
            <w:r>
              <w:rPr>
                <w:rFonts w:ascii="宋体" w:hAnsi="宋体" w:hint="eastAsia"/>
                <w:kern w:val="0"/>
              </w:rPr>
              <w:t>/</w:t>
            </w:r>
          </w:p>
        </w:tc>
      </w:tr>
      <w:tr w:rsidR="00F84690">
        <w:trPr>
          <w:jc w:val="center"/>
        </w:trPr>
        <w:tc>
          <w:tcPr>
            <w:tcW w:w="578"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1246" w:type="dxa"/>
            <w:vAlign w:val="center"/>
          </w:tcPr>
          <w:p w:rsidR="00F84690" w:rsidRDefault="005D1B6B" w:rsidP="004B3558">
            <w:pPr>
              <w:spacing w:beforeLines="30" w:line="296" w:lineRule="auto"/>
              <w:rPr>
                <w:rFonts w:ascii="宋体" w:hAnsi="宋体"/>
                <w:szCs w:val="21"/>
              </w:rPr>
            </w:pPr>
            <w:r>
              <w:rPr>
                <w:rFonts w:ascii="宋体" w:hAnsi="宋体" w:hint="eastAsia"/>
                <w:szCs w:val="21"/>
              </w:rPr>
              <w:t>弯曲</w:t>
            </w:r>
          </w:p>
        </w:tc>
        <w:tc>
          <w:tcPr>
            <w:tcW w:w="1304" w:type="dxa"/>
            <w:vAlign w:val="center"/>
          </w:tcPr>
          <w:p w:rsidR="00F84690" w:rsidRDefault="005D1B6B" w:rsidP="004B3558">
            <w:pPr>
              <w:spacing w:beforeLines="30" w:line="296" w:lineRule="auto"/>
              <w:rPr>
                <w:rFonts w:ascii="宋体" w:hAnsi="宋体"/>
                <w:kern w:val="0"/>
              </w:rPr>
            </w:pPr>
            <w:r>
              <w:rPr>
                <w:rFonts w:ascii="宋体" w:hAnsi="宋体" w:hint="eastAsia"/>
                <w:szCs w:val="21"/>
              </w:rPr>
              <w:t>弯曲试验机</w:t>
            </w:r>
          </w:p>
        </w:tc>
        <w:tc>
          <w:tcPr>
            <w:tcW w:w="1935" w:type="dxa"/>
            <w:vAlign w:val="center"/>
          </w:tcPr>
          <w:p w:rsidR="00F84690" w:rsidRDefault="005D1B6B" w:rsidP="004B3558">
            <w:pPr>
              <w:spacing w:beforeLines="30" w:line="296" w:lineRule="auto"/>
              <w:rPr>
                <w:rFonts w:ascii="宋体" w:hAnsi="宋体"/>
                <w:kern w:val="0"/>
              </w:rPr>
            </w:pPr>
            <w:r>
              <w:rPr>
                <w:rFonts w:ascii="宋体" w:hAnsi="宋体" w:hint="eastAsia"/>
                <w:szCs w:val="21"/>
              </w:rPr>
              <w:t>/</w:t>
            </w:r>
          </w:p>
        </w:tc>
        <w:tc>
          <w:tcPr>
            <w:tcW w:w="1777" w:type="dxa"/>
            <w:vAlign w:val="center"/>
          </w:tcPr>
          <w:p w:rsidR="00F84690" w:rsidRDefault="005D1B6B" w:rsidP="004B3558">
            <w:pPr>
              <w:spacing w:beforeLines="30" w:line="296" w:lineRule="auto"/>
              <w:rPr>
                <w:rFonts w:ascii="宋体" w:hAnsi="宋体"/>
                <w:kern w:val="0"/>
              </w:rPr>
            </w:pPr>
            <w:r>
              <w:rPr>
                <w:rFonts w:ascii="宋体" w:hAnsi="宋体" w:hint="eastAsia"/>
                <w:szCs w:val="21"/>
              </w:rPr>
              <w:t>可</w:t>
            </w:r>
            <w:r>
              <w:rPr>
                <w:rFonts w:ascii="宋体" w:hAnsi="宋体"/>
                <w:szCs w:val="21"/>
              </w:rPr>
              <w:t>用</w:t>
            </w:r>
            <w:r>
              <w:rPr>
                <w:rFonts w:ascii="宋体" w:hAnsi="宋体" w:hint="eastAsia"/>
                <w:szCs w:val="21"/>
              </w:rPr>
              <w:t>具有</w:t>
            </w:r>
            <w:r>
              <w:rPr>
                <w:rFonts w:ascii="宋体" w:hAnsi="宋体"/>
                <w:szCs w:val="21"/>
              </w:rPr>
              <w:t>弯曲功能的拉力试验机替代</w:t>
            </w:r>
          </w:p>
        </w:tc>
      </w:tr>
      <w:tr w:rsidR="00F84690">
        <w:trPr>
          <w:jc w:val="center"/>
        </w:trPr>
        <w:tc>
          <w:tcPr>
            <w:tcW w:w="578"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1246" w:type="dxa"/>
            <w:vMerge w:val="restart"/>
            <w:vAlign w:val="center"/>
          </w:tcPr>
          <w:p w:rsidR="00F84690" w:rsidRDefault="005D1B6B" w:rsidP="004B3558">
            <w:pPr>
              <w:spacing w:beforeLines="30" w:line="296" w:lineRule="auto"/>
              <w:rPr>
                <w:rFonts w:ascii="宋体" w:hAnsi="宋体"/>
                <w:szCs w:val="21"/>
              </w:rPr>
            </w:pPr>
            <w:r>
              <w:rPr>
                <w:rFonts w:ascii="宋体" w:hAnsi="宋体" w:hint="eastAsia"/>
                <w:szCs w:val="21"/>
              </w:rPr>
              <w:t>尺寸</w:t>
            </w:r>
          </w:p>
        </w:tc>
        <w:tc>
          <w:tcPr>
            <w:tcW w:w="1304" w:type="dxa"/>
            <w:vAlign w:val="center"/>
          </w:tcPr>
          <w:p w:rsidR="00F84690" w:rsidRDefault="005D1B6B" w:rsidP="004B3558">
            <w:pPr>
              <w:spacing w:beforeLines="30" w:line="296" w:lineRule="auto"/>
              <w:rPr>
                <w:rFonts w:ascii="宋体" w:hAnsi="宋体"/>
                <w:kern w:val="0"/>
              </w:rPr>
            </w:pPr>
            <w:r>
              <w:rPr>
                <w:rFonts w:ascii="宋体" w:hAnsi="宋体" w:hint="eastAsia"/>
                <w:szCs w:val="21"/>
              </w:rPr>
              <w:t>卡尺</w:t>
            </w:r>
          </w:p>
        </w:tc>
        <w:tc>
          <w:tcPr>
            <w:tcW w:w="1935" w:type="dxa"/>
            <w:vAlign w:val="center"/>
          </w:tcPr>
          <w:p w:rsidR="00F84690" w:rsidRDefault="005D1B6B" w:rsidP="004B3558">
            <w:pPr>
              <w:spacing w:beforeLines="30" w:line="296" w:lineRule="auto"/>
              <w:rPr>
                <w:rFonts w:ascii="宋体" w:hAnsi="宋体"/>
                <w:kern w:val="0"/>
              </w:rPr>
            </w:pPr>
            <w:r>
              <w:rPr>
                <w:rFonts w:ascii="宋体" w:hAnsi="宋体" w:hint="eastAsia"/>
                <w:szCs w:val="21"/>
              </w:rPr>
              <w:t>精确至0.02mm</w:t>
            </w:r>
          </w:p>
        </w:tc>
        <w:tc>
          <w:tcPr>
            <w:tcW w:w="1777" w:type="dxa"/>
            <w:vAlign w:val="center"/>
          </w:tcPr>
          <w:p w:rsidR="00F84690" w:rsidRDefault="005D1B6B" w:rsidP="004B3558">
            <w:pPr>
              <w:spacing w:beforeLines="30" w:line="296" w:lineRule="auto"/>
            </w:pPr>
            <w:r>
              <w:rPr>
                <w:rFonts w:ascii="宋体" w:hAnsi="宋体" w:hint="eastAsia"/>
                <w:kern w:val="0"/>
              </w:rPr>
              <w:t>/</w:t>
            </w:r>
          </w:p>
        </w:tc>
      </w:tr>
      <w:tr w:rsidR="00F84690">
        <w:trPr>
          <w:jc w:val="center"/>
        </w:trPr>
        <w:tc>
          <w:tcPr>
            <w:tcW w:w="578"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1246" w:type="dxa"/>
            <w:vMerge/>
            <w:vAlign w:val="center"/>
          </w:tcPr>
          <w:p w:rsidR="00F84690" w:rsidRDefault="00F84690" w:rsidP="004B3558">
            <w:pPr>
              <w:spacing w:beforeLines="30" w:line="296" w:lineRule="auto"/>
              <w:rPr>
                <w:rFonts w:ascii="宋体" w:hAnsi="宋体"/>
                <w:szCs w:val="21"/>
              </w:rPr>
            </w:pPr>
          </w:p>
        </w:tc>
        <w:tc>
          <w:tcPr>
            <w:tcW w:w="1304" w:type="dxa"/>
            <w:vAlign w:val="center"/>
          </w:tcPr>
          <w:p w:rsidR="00F84690" w:rsidRDefault="005D1B6B" w:rsidP="004B3558">
            <w:pPr>
              <w:spacing w:beforeLines="30" w:line="296" w:lineRule="auto"/>
              <w:rPr>
                <w:rFonts w:ascii="宋体" w:hAnsi="宋体"/>
                <w:szCs w:val="21"/>
              </w:rPr>
            </w:pPr>
            <w:r>
              <w:rPr>
                <w:rFonts w:ascii="宋体" w:hAnsi="宋体" w:hint="eastAsia"/>
                <w:szCs w:val="21"/>
              </w:rPr>
              <w:t>卷尺</w:t>
            </w:r>
          </w:p>
        </w:tc>
        <w:tc>
          <w:tcPr>
            <w:tcW w:w="1935" w:type="dxa"/>
            <w:vAlign w:val="center"/>
          </w:tcPr>
          <w:p w:rsidR="00F84690" w:rsidRDefault="005D1B6B" w:rsidP="004B3558">
            <w:pPr>
              <w:spacing w:beforeLines="30" w:line="296" w:lineRule="auto"/>
              <w:rPr>
                <w:rFonts w:ascii="宋体" w:hAnsi="宋体"/>
                <w:szCs w:val="21"/>
              </w:rPr>
            </w:pPr>
            <w:r>
              <w:rPr>
                <w:rFonts w:ascii="宋体" w:hAnsi="宋体"/>
                <w:szCs w:val="21"/>
              </w:rPr>
              <w:t>精确至</w:t>
            </w:r>
            <w:r>
              <w:rPr>
                <w:rFonts w:ascii="宋体" w:hAnsi="宋体" w:hint="eastAsia"/>
                <w:szCs w:val="21"/>
              </w:rPr>
              <w:t>1mm</w:t>
            </w:r>
          </w:p>
        </w:tc>
        <w:tc>
          <w:tcPr>
            <w:tcW w:w="1777" w:type="dxa"/>
            <w:vAlign w:val="center"/>
          </w:tcPr>
          <w:p w:rsidR="00F84690" w:rsidRDefault="005D1B6B" w:rsidP="004B3558">
            <w:pPr>
              <w:spacing w:beforeLines="30" w:line="296" w:lineRule="auto"/>
              <w:rPr>
                <w:rFonts w:ascii="宋体" w:hAnsi="宋体"/>
                <w:kern w:val="0"/>
              </w:rPr>
            </w:pPr>
            <w:r>
              <w:rPr>
                <w:rFonts w:ascii="宋体" w:hAnsi="宋体"/>
                <w:kern w:val="0"/>
              </w:rPr>
              <w:t>长度满足钢筋长度要求</w:t>
            </w:r>
          </w:p>
        </w:tc>
      </w:tr>
      <w:tr w:rsidR="00F84690">
        <w:trPr>
          <w:jc w:val="center"/>
        </w:trPr>
        <w:tc>
          <w:tcPr>
            <w:tcW w:w="578"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1246" w:type="dxa"/>
            <w:vAlign w:val="center"/>
          </w:tcPr>
          <w:p w:rsidR="00F84690" w:rsidRDefault="005D1B6B" w:rsidP="004B3558">
            <w:pPr>
              <w:spacing w:beforeLines="30" w:line="296" w:lineRule="auto"/>
              <w:rPr>
                <w:rFonts w:ascii="宋体" w:hAnsi="宋体"/>
                <w:szCs w:val="21"/>
              </w:rPr>
            </w:pPr>
            <w:r>
              <w:rPr>
                <w:rFonts w:ascii="宋体" w:hAnsi="宋体" w:hint="eastAsia"/>
                <w:szCs w:val="21"/>
              </w:rPr>
              <w:t>重量偏差、尺寸</w:t>
            </w:r>
          </w:p>
        </w:tc>
        <w:tc>
          <w:tcPr>
            <w:tcW w:w="1304" w:type="dxa"/>
            <w:vAlign w:val="center"/>
          </w:tcPr>
          <w:p w:rsidR="00F84690" w:rsidRDefault="005D1B6B" w:rsidP="004B3558">
            <w:pPr>
              <w:spacing w:beforeLines="30" w:line="296" w:lineRule="auto"/>
              <w:rPr>
                <w:rFonts w:ascii="宋体" w:hAnsi="宋体"/>
                <w:szCs w:val="21"/>
              </w:rPr>
            </w:pPr>
            <w:r>
              <w:rPr>
                <w:rFonts w:ascii="宋体" w:hAnsi="宋体" w:hint="eastAsia"/>
                <w:szCs w:val="21"/>
              </w:rPr>
              <w:t>直尺</w:t>
            </w:r>
          </w:p>
        </w:tc>
        <w:tc>
          <w:tcPr>
            <w:tcW w:w="1935" w:type="dxa"/>
            <w:vAlign w:val="center"/>
          </w:tcPr>
          <w:p w:rsidR="00F84690" w:rsidRDefault="005D1B6B" w:rsidP="004B3558">
            <w:pPr>
              <w:spacing w:beforeLines="30" w:line="296" w:lineRule="auto"/>
              <w:rPr>
                <w:rFonts w:ascii="宋体" w:hAnsi="宋体"/>
                <w:szCs w:val="21"/>
              </w:rPr>
            </w:pPr>
            <w:r>
              <w:rPr>
                <w:rFonts w:ascii="宋体" w:hAnsi="宋体"/>
                <w:kern w:val="0"/>
              </w:rPr>
              <w:t>有效测量长度为</w:t>
            </w:r>
            <w:r>
              <w:rPr>
                <w:rFonts w:ascii="宋体" w:hAnsi="宋体" w:hint="eastAsia"/>
                <w:kern w:val="0"/>
              </w:rPr>
              <w:t>1m</w:t>
            </w:r>
          </w:p>
        </w:tc>
        <w:tc>
          <w:tcPr>
            <w:tcW w:w="1777" w:type="dxa"/>
            <w:vAlign w:val="center"/>
          </w:tcPr>
          <w:p w:rsidR="00F84690" w:rsidRDefault="005D1B6B" w:rsidP="004B3558">
            <w:pPr>
              <w:spacing w:beforeLines="30" w:line="296" w:lineRule="auto"/>
            </w:pPr>
            <w:r>
              <w:rPr>
                <w:rFonts w:ascii="宋体" w:hAnsi="宋体" w:hint="eastAsia"/>
                <w:kern w:val="0"/>
              </w:rPr>
              <w:t>/</w:t>
            </w:r>
          </w:p>
        </w:tc>
      </w:tr>
      <w:tr w:rsidR="00F84690">
        <w:trPr>
          <w:jc w:val="center"/>
        </w:trPr>
        <w:tc>
          <w:tcPr>
            <w:tcW w:w="578"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1246" w:type="dxa"/>
            <w:vAlign w:val="center"/>
          </w:tcPr>
          <w:p w:rsidR="00F84690" w:rsidRDefault="005D1B6B" w:rsidP="004B3558">
            <w:pPr>
              <w:spacing w:beforeLines="30" w:line="296" w:lineRule="auto"/>
              <w:rPr>
                <w:rFonts w:ascii="宋体" w:hAnsi="宋体"/>
                <w:szCs w:val="21"/>
              </w:rPr>
            </w:pPr>
            <w:r>
              <w:rPr>
                <w:rFonts w:ascii="宋体" w:hAnsi="宋体" w:hint="eastAsia"/>
                <w:szCs w:val="21"/>
              </w:rPr>
              <w:t>重量偏差</w:t>
            </w:r>
          </w:p>
        </w:tc>
        <w:tc>
          <w:tcPr>
            <w:tcW w:w="1304" w:type="dxa"/>
            <w:vAlign w:val="center"/>
          </w:tcPr>
          <w:p w:rsidR="00F84690" w:rsidRDefault="005D1B6B" w:rsidP="004B3558">
            <w:pPr>
              <w:spacing w:beforeLines="30" w:line="296" w:lineRule="auto"/>
              <w:rPr>
                <w:rFonts w:ascii="宋体" w:hAnsi="宋体"/>
                <w:szCs w:val="21"/>
              </w:rPr>
            </w:pPr>
            <w:r>
              <w:rPr>
                <w:rFonts w:ascii="宋体" w:hAnsi="宋体" w:hint="eastAsia"/>
                <w:szCs w:val="21"/>
              </w:rPr>
              <w:t>台秤</w:t>
            </w:r>
          </w:p>
        </w:tc>
        <w:tc>
          <w:tcPr>
            <w:tcW w:w="1935" w:type="dxa"/>
            <w:vAlign w:val="center"/>
          </w:tcPr>
          <w:p w:rsidR="00F84690" w:rsidRDefault="005D1B6B" w:rsidP="004B3558">
            <w:pPr>
              <w:spacing w:beforeLines="30" w:line="296" w:lineRule="auto"/>
              <w:rPr>
                <w:rFonts w:ascii="宋体" w:hAnsi="宋体"/>
                <w:szCs w:val="21"/>
              </w:rPr>
            </w:pPr>
            <w:r>
              <w:rPr>
                <w:rFonts w:ascii="宋体" w:hAnsi="宋体" w:hint="eastAsia"/>
                <w:szCs w:val="21"/>
              </w:rPr>
              <w:t>重量测量精确至不大于总重量的1%</w:t>
            </w:r>
          </w:p>
        </w:tc>
        <w:tc>
          <w:tcPr>
            <w:tcW w:w="1777" w:type="dxa"/>
            <w:vAlign w:val="center"/>
          </w:tcPr>
          <w:p w:rsidR="00F84690" w:rsidRDefault="005D1B6B" w:rsidP="004B3558">
            <w:pPr>
              <w:spacing w:beforeLines="30" w:line="296" w:lineRule="auto"/>
            </w:pPr>
            <w:r>
              <w:rPr>
                <w:rFonts w:ascii="宋体" w:hAnsi="宋体" w:hint="eastAsia"/>
                <w:kern w:val="0"/>
              </w:rPr>
              <w:t>/</w:t>
            </w:r>
          </w:p>
        </w:tc>
      </w:tr>
      <w:tr w:rsidR="00F84690">
        <w:trPr>
          <w:jc w:val="center"/>
        </w:trPr>
        <w:tc>
          <w:tcPr>
            <w:tcW w:w="578"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1246" w:type="dxa"/>
            <w:vAlign w:val="center"/>
          </w:tcPr>
          <w:p w:rsidR="00F84690" w:rsidRDefault="005D1B6B" w:rsidP="004B3558">
            <w:pPr>
              <w:spacing w:beforeLines="30" w:line="296" w:lineRule="auto"/>
              <w:rPr>
                <w:rFonts w:ascii="宋体" w:hAnsi="宋体"/>
                <w:szCs w:val="21"/>
              </w:rPr>
            </w:pPr>
            <w:proofErr w:type="gramStart"/>
            <w:r>
              <w:rPr>
                <w:rFonts w:ascii="宋体" w:hAnsi="宋体" w:hint="eastAsia"/>
                <w:szCs w:val="21"/>
              </w:rPr>
              <w:t>盘重</w:t>
            </w:r>
            <w:proofErr w:type="gramEnd"/>
          </w:p>
        </w:tc>
        <w:tc>
          <w:tcPr>
            <w:tcW w:w="1304" w:type="dxa"/>
            <w:vAlign w:val="center"/>
          </w:tcPr>
          <w:p w:rsidR="00F84690" w:rsidRDefault="005D1B6B" w:rsidP="004B3558">
            <w:pPr>
              <w:spacing w:beforeLines="30" w:line="296" w:lineRule="auto"/>
              <w:rPr>
                <w:rFonts w:ascii="宋体" w:hAnsi="宋体"/>
                <w:kern w:val="0"/>
              </w:rPr>
            </w:pPr>
            <w:r>
              <w:rPr>
                <w:rFonts w:ascii="宋体" w:hAnsi="宋体" w:hint="eastAsia"/>
                <w:szCs w:val="21"/>
              </w:rPr>
              <w:t>地秤</w:t>
            </w:r>
          </w:p>
        </w:tc>
        <w:tc>
          <w:tcPr>
            <w:tcW w:w="1935" w:type="dxa"/>
            <w:vAlign w:val="center"/>
          </w:tcPr>
          <w:p w:rsidR="00F84690" w:rsidRDefault="005D1B6B" w:rsidP="004B3558">
            <w:pPr>
              <w:spacing w:beforeLines="30" w:line="296" w:lineRule="auto"/>
              <w:rPr>
                <w:rFonts w:ascii="宋体" w:hAnsi="宋体"/>
                <w:kern w:val="0"/>
              </w:rPr>
            </w:pPr>
            <w:r>
              <w:rPr>
                <w:rFonts w:ascii="宋体" w:hAnsi="宋体" w:hint="eastAsia"/>
                <w:szCs w:val="21"/>
              </w:rPr>
              <w:t>/</w:t>
            </w:r>
          </w:p>
        </w:tc>
        <w:tc>
          <w:tcPr>
            <w:tcW w:w="1777" w:type="dxa"/>
            <w:vAlign w:val="center"/>
          </w:tcPr>
          <w:p w:rsidR="00F84690" w:rsidRDefault="005D1B6B" w:rsidP="004B3558">
            <w:pPr>
              <w:spacing w:beforeLines="30" w:line="296" w:lineRule="auto"/>
              <w:rPr>
                <w:rFonts w:ascii="宋体" w:hAnsi="宋体"/>
                <w:kern w:val="0"/>
              </w:rPr>
            </w:pPr>
            <w:r>
              <w:rPr>
                <w:rFonts w:ascii="宋体" w:hAnsi="宋体" w:hint="eastAsia"/>
                <w:kern w:val="0"/>
              </w:rPr>
              <w:t>地秤适用于盘卷交货的光圆钢筋</w:t>
            </w:r>
            <w:proofErr w:type="gramStart"/>
            <w:r>
              <w:rPr>
                <w:rFonts w:ascii="宋体" w:hAnsi="宋体" w:hint="eastAsia"/>
                <w:kern w:val="0"/>
              </w:rPr>
              <w:t>的盘重测量</w:t>
            </w:r>
            <w:proofErr w:type="gramEnd"/>
          </w:p>
        </w:tc>
      </w:tr>
      <w:tr w:rsidR="00F84690">
        <w:trPr>
          <w:jc w:val="center"/>
        </w:trPr>
        <w:tc>
          <w:tcPr>
            <w:tcW w:w="578" w:type="dxa"/>
            <w:vMerge w:val="restart"/>
            <w:vAlign w:val="center"/>
          </w:tcPr>
          <w:p w:rsidR="00F84690" w:rsidRDefault="005D1B6B" w:rsidP="004B3558">
            <w:pPr>
              <w:adjustRightInd w:val="0"/>
              <w:spacing w:beforeLines="30" w:line="296" w:lineRule="auto"/>
              <w:textAlignment w:val="baseline"/>
              <w:rPr>
                <w:rFonts w:ascii="宋体" w:hAnsi="宋体"/>
                <w:szCs w:val="21"/>
              </w:rPr>
            </w:pPr>
            <w:r>
              <w:rPr>
                <w:rFonts w:ascii="宋体" w:hAnsi="宋体" w:hint="eastAsia"/>
                <w:szCs w:val="21"/>
              </w:rPr>
              <w:t>3</w:t>
            </w:r>
          </w:p>
        </w:tc>
        <w:tc>
          <w:tcPr>
            <w:tcW w:w="810" w:type="dxa"/>
            <w:vMerge w:val="restart"/>
            <w:vAlign w:val="center"/>
          </w:tcPr>
          <w:p w:rsidR="00F84690" w:rsidRDefault="005D1B6B" w:rsidP="004B3558">
            <w:pPr>
              <w:adjustRightInd w:val="0"/>
              <w:spacing w:beforeLines="30" w:line="296" w:lineRule="auto"/>
              <w:textAlignment w:val="baseline"/>
              <w:rPr>
                <w:rFonts w:ascii="宋体" w:hAnsi="宋体"/>
                <w:szCs w:val="21"/>
              </w:rPr>
            </w:pPr>
            <w:r>
              <w:rPr>
                <w:rFonts w:ascii="宋体" w:hAnsi="宋体" w:hint="eastAsia"/>
                <w:szCs w:val="21"/>
              </w:rPr>
              <w:t>热轧带肋钢筋</w:t>
            </w:r>
          </w:p>
        </w:tc>
        <w:tc>
          <w:tcPr>
            <w:tcW w:w="1260" w:type="dxa"/>
            <w:vMerge w:val="restart"/>
            <w:vAlign w:val="center"/>
          </w:tcPr>
          <w:p w:rsidR="00F84690" w:rsidRDefault="005D1B6B" w:rsidP="004B3558">
            <w:pPr>
              <w:adjustRightInd w:val="0"/>
              <w:spacing w:beforeLines="30" w:line="296" w:lineRule="auto"/>
              <w:textAlignment w:val="baseline"/>
              <w:rPr>
                <w:rFonts w:ascii="宋体" w:hAnsi="宋体"/>
                <w:szCs w:val="21"/>
              </w:rPr>
            </w:pPr>
            <w:r>
              <w:rPr>
                <w:rFonts w:ascii="宋体" w:hAnsi="宋体" w:hint="eastAsia"/>
                <w:kern w:val="0"/>
                <w:szCs w:val="21"/>
              </w:rPr>
              <w:t>GB/T 1499.2-2018钢筋混凝土用钢第2部分：热轧带肋钢筋</w:t>
            </w:r>
          </w:p>
        </w:tc>
        <w:tc>
          <w:tcPr>
            <w:tcW w:w="1246" w:type="dxa"/>
            <w:vMerge w:val="restart"/>
            <w:vAlign w:val="center"/>
          </w:tcPr>
          <w:p w:rsidR="00F84690" w:rsidRDefault="005D1B6B" w:rsidP="004B3558">
            <w:pPr>
              <w:adjustRightInd w:val="0"/>
              <w:spacing w:beforeLines="30" w:line="296" w:lineRule="auto"/>
              <w:textAlignment w:val="baseline"/>
              <w:rPr>
                <w:rFonts w:ascii="宋体" w:hAnsi="宋体"/>
                <w:szCs w:val="21"/>
              </w:rPr>
            </w:pPr>
            <w:r>
              <w:rPr>
                <w:rFonts w:ascii="宋体" w:hAnsi="宋体" w:hint="eastAsia"/>
                <w:szCs w:val="21"/>
              </w:rPr>
              <w:t>化学成分</w:t>
            </w:r>
          </w:p>
        </w:tc>
        <w:tc>
          <w:tcPr>
            <w:tcW w:w="1304" w:type="dxa"/>
            <w:vAlign w:val="center"/>
          </w:tcPr>
          <w:p w:rsidR="00F84690" w:rsidRDefault="005D1B6B" w:rsidP="004B3558">
            <w:pPr>
              <w:adjustRightInd w:val="0"/>
              <w:spacing w:beforeLines="30" w:line="296" w:lineRule="auto"/>
              <w:textAlignment w:val="baseline"/>
              <w:rPr>
                <w:rFonts w:ascii="宋体" w:hAnsi="宋体"/>
                <w:szCs w:val="21"/>
              </w:rPr>
            </w:pPr>
            <w:r>
              <w:rPr>
                <w:rFonts w:ascii="宋体" w:hAnsi="宋体" w:hint="eastAsia"/>
                <w:szCs w:val="21"/>
              </w:rPr>
              <w:t>火花放电原子发射光谱仪</w:t>
            </w:r>
          </w:p>
        </w:tc>
        <w:tc>
          <w:tcPr>
            <w:tcW w:w="1935" w:type="dxa"/>
            <w:vAlign w:val="center"/>
          </w:tcPr>
          <w:p w:rsidR="00F84690" w:rsidRDefault="005D1B6B" w:rsidP="004B3558">
            <w:pPr>
              <w:adjustRightInd w:val="0"/>
              <w:spacing w:beforeLines="30" w:line="296" w:lineRule="auto"/>
              <w:textAlignment w:val="baseline"/>
              <w:rPr>
                <w:rFonts w:ascii="宋体" w:hAnsi="宋体"/>
                <w:szCs w:val="21"/>
              </w:rPr>
            </w:pPr>
            <w:r>
              <w:rPr>
                <w:rFonts w:ascii="宋体" w:hAnsi="宋体" w:hint="eastAsia"/>
                <w:szCs w:val="21"/>
              </w:rPr>
              <w:t>精度B级，通道不能低于13个</w:t>
            </w:r>
          </w:p>
        </w:tc>
        <w:tc>
          <w:tcPr>
            <w:tcW w:w="1777" w:type="dxa"/>
            <w:vAlign w:val="center"/>
          </w:tcPr>
          <w:p w:rsidR="00F84690" w:rsidRDefault="005D1B6B" w:rsidP="004B3558">
            <w:pPr>
              <w:adjustRightInd w:val="0"/>
              <w:spacing w:beforeLines="30" w:line="296" w:lineRule="auto"/>
              <w:textAlignment w:val="baseline"/>
              <w:rPr>
                <w:rFonts w:ascii="宋体" w:hAnsi="宋体"/>
                <w:szCs w:val="21"/>
              </w:rPr>
            </w:pPr>
            <w:r>
              <w:rPr>
                <w:rFonts w:ascii="宋体" w:hAnsi="宋体" w:hint="eastAsia"/>
                <w:kern w:val="0"/>
              </w:rPr>
              <w:t>/</w:t>
            </w:r>
          </w:p>
        </w:tc>
      </w:tr>
      <w:tr w:rsidR="00F84690">
        <w:trPr>
          <w:jc w:val="center"/>
        </w:trPr>
        <w:tc>
          <w:tcPr>
            <w:tcW w:w="578"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1246"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1304" w:type="dxa"/>
            <w:vAlign w:val="center"/>
          </w:tcPr>
          <w:p w:rsidR="00F84690" w:rsidRDefault="005D1B6B" w:rsidP="004B3558">
            <w:pPr>
              <w:adjustRightInd w:val="0"/>
              <w:spacing w:beforeLines="30" w:line="296" w:lineRule="auto"/>
              <w:textAlignment w:val="baseline"/>
              <w:rPr>
                <w:rFonts w:ascii="宋体" w:hAnsi="宋体"/>
                <w:szCs w:val="21"/>
              </w:rPr>
            </w:pPr>
            <w:r>
              <w:rPr>
                <w:rFonts w:ascii="宋体" w:hAnsi="宋体" w:hint="eastAsia"/>
                <w:szCs w:val="21"/>
              </w:rPr>
              <w:t>分光光度计</w:t>
            </w:r>
          </w:p>
        </w:tc>
        <w:tc>
          <w:tcPr>
            <w:tcW w:w="1935" w:type="dxa"/>
            <w:vAlign w:val="center"/>
          </w:tcPr>
          <w:p w:rsidR="00F84690" w:rsidRDefault="005D1B6B" w:rsidP="004B3558">
            <w:pPr>
              <w:adjustRightInd w:val="0"/>
              <w:spacing w:beforeLines="30" w:line="296" w:lineRule="auto"/>
              <w:textAlignment w:val="baseline"/>
              <w:rPr>
                <w:rFonts w:ascii="宋体" w:hAnsi="宋体"/>
                <w:szCs w:val="21"/>
              </w:rPr>
            </w:pPr>
            <w:r>
              <w:rPr>
                <w:rFonts w:ascii="宋体" w:hAnsi="宋体" w:hint="eastAsia"/>
                <w:szCs w:val="21"/>
              </w:rPr>
              <w:t>分光光度计</w:t>
            </w:r>
            <w:r>
              <w:rPr>
                <w:rFonts w:ascii="宋体" w:hAnsi="宋体" w:cs="宋体" w:hint="eastAsia"/>
                <w:szCs w:val="21"/>
              </w:rPr>
              <w:t>Ⅱ</w:t>
            </w:r>
            <w:r>
              <w:rPr>
                <w:rFonts w:ascii="宋体" w:hAnsi="宋体" w:hint="eastAsia"/>
                <w:szCs w:val="21"/>
              </w:rPr>
              <w:t>级</w:t>
            </w:r>
          </w:p>
        </w:tc>
        <w:tc>
          <w:tcPr>
            <w:tcW w:w="1777" w:type="dxa"/>
            <w:vAlign w:val="center"/>
          </w:tcPr>
          <w:p w:rsidR="00F84690" w:rsidRDefault="005D1B6B" w:rsidP="004B3558">
            <w:pPr>
              <w:spacing w:beforeLines="30" w:line="296" w:lineRule="auto"/>
            </w:pPr>
            <w:r>
              <w:rPr>
                <w:rFonts w:ascii="宋体" w:hAnsi="宋体" w:hint="eastAsia"/>
                <w:kern w:val="0"/>
              </w:rPr>
              <w:t>/</w:t>
            </w:r>
          </w:p>
        </w:tc>
      </w:tr>
      <w:tr w:rsidR="00F84690">
        <w:trPr>
          <w:jc w:val="center"/>
        </w:trPr>
        <w:tc>
          <w:tcPr>
            <w:tcW w:w="578"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1246"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1304" w:type="dxa"/>
            <w:vAlign w:val="center"/>
          </w:tcPr>
          <w:p w:rsidR="00F84690" w:rsidRDefault="005D1B6B" w:rsidP="004B3558">
            <w:pPr>
              <w:adjustRightInd w:val="0"/>
              <w:spacing w:beforeLines="30" w:line="296" w:lineRule="auto"/>
              <w:textAlignment w:val="baseline"/>
              <w:rPr>
                <w:rFonts w:ascii="宋体" w:hAnsi="宋体"/>
                <w:szCs w:val="21"/>
              </w:rPr>
            </w:pPr>
            <w:proofErr w:type="gramStart"/>
            <w:r>
              <w:rPr>
                <w:rFonts w:ascii="宋体" w:hAnsi="宋体"/>
                <w:szCs w:val="21"/>
              </w:rPr>
              <w:t>碳硫仪</w:t>
            </w:r>
            <w:proofErr w:type="gramEnd"/>
          </w:p>
        </w:tc>
        <w:tc>
          <w:tcPr>
            <w:tcW w:w="1935" w:type="dxa"/>
            <w:vAlign w:val="center"/>
          </w:tcPr>
          <w:p w:rsidR="00F84690" w:rsidRDefault="005D1B6B" w:rsidP="004B3558">
            <w:pPr>
              <w:adjustRightInd w:val="0"/>
              <w:spacing w:beforeLines="30" w:line="296" w:lineRule="auto"/>
              <w:textAlignment w:val="baseline"/>
              <w:rPr>
                <w:rFonts w:ascii="宋体" w:hAnsi="宋体"/>
                <w:szCs w:val="21"/>
              </w:rPr>
            </w:pPr>
            <w:r>
              <w:rPr>
                <w:rFonts w:ascii="宋体" w:hAnsi="宋体" w:hint="eastAsia"/>
                <w:kern w:val="0"/>
              </w:rPr>
              <w:t>/</w:t>
            </w:r>
          </w:p>
        </w:tc>
        <w:tc>
          <w:tcPr>
            <w:tcW w:w="1777" w:type="dxa"/>
            <w:vAlign w:val="center"/>
          </w:tcPr>
          <w:p w:rsidR="00F84690" w:rsidRDefault="005D1B6B" w:rsidP="004B3558">
            <w:pPr>
              <w:spacing w:beforeLines="30" w:line="296" w:lineRule="auto"/>
            </w:pPr>
            <w:r>
              <w:rPr>
                <w:rFonts w:ascii="宋体" w:hAnsi="宋体" w:hint="eastAsia"/>
                <w:kern w:val="0"/>
              </w:rPr>
              <w:t>/</w:t>
            </w:r>
          </w:p>
        </w:tc>
      </w:tr>
      <w:tr w:rsidR="00F84690">
        <w:trPr>
          <w:jc w:val="center"/>
        </w:trPr>
        <w:tc>
          <w:tcPr>
            <w:tcW w:w="578"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1246" w:type="dxa"/>
            <w:vMerge w:val="restart"/>
            <w:vAlign w:val="center"/>
          </w:tcPr>
          <w:p w:rsidR="00F84690" w:rsidRDefault="005D1B6B" w:rsidP="004B3558">
            <w:pPr>
              <w:adjustRightInd w:val="0"/>
              <w:spacing w:beforeLines="30" w:line="296" w:lineRule="auto"/>
              <w:textAlignment w:val="baseline"/>
              <w:rPr>
                <w:rFonts w:ascii="宋体" w:hAnsi="宋体"/>
                <w:szCs w:val="21"/>
              </w:rPr>
            </w:pPr>
            <w:r>
              <w:rPr>
                <w:rFonts w:ascii="宋体" w:hAnsi="宋体" w:hint="eastAsia"/>
                <w:szCs w:val="21"/>
              </w:rPr>
              <w:t>拉伸</w:t>
            </w:r>
          </w:p>
        </w:tc>
        <w:tc>
          <w:tcPr>
            <w:tcW w:w="1304" w:type="dxa"/>
            <w:vAlign w:val="center"/>
          </w:tcPr>
          <w:p w:rsidR="00F84690" w:rsidRDefault="005D1B6B" w:rsidP="004B3558">
            <w:pPr>
              <w:adjustRightInd w:val="0"/>
              <w:spacing w:beforeLines="30" w:line="296" w:lineRule="auto"/>
              <w:textAlignment w:val="baseline"/>
              <w:rPr>
                <w:rFonts w:ascii="宋体" w:hAnsi="宋体"/>
                <w:szCs w:val="21"/>
              </w:rPr>
            </w:pPr>
            <w:r>
              <w:rPr>
                <w:rFonts w:ascii="宋体" w:hAnsi="宋体" w:hint="eastAsia"/>
                <w:szCs w:val="21"/>
              </w:rPr>
              <w:t>拉力试验机</w:t>
            </w:r>
          </w:p>
        </w:tc>
        <w:tc>
          <w:tcPr>
            <w:tcW w:w="1935" w:type="dxa"/>
            <w:vAlign w:val="center"/>
          </w:tcPr>
          <w:p w:rsidR="00F84690" w:rsidRDefault="005D1B6B" w:rsidP="004B3558">
            <w:pPr>
              <w:adjustRightInd w:val="0"/>
              <w:spacing w:beforeLines="30" w:line="296" w:lineRule="auto"/>
              <w:textAlignment w:val="baseline"/>
              <w:rPr>
                <w:rFonts w:ascii="宋体" w:hAnsi="宋体"/>
                <w:szCs w:val="21"/>
              </w:rPr>
            </w:pPr>
            <w:r>
              <w:rPr>
                <w:rFonts w:ascii="宋体" w:hAnsi="宋体" w:hint="eastAsia"/>
                <w:szCs w:val="21"/>
              </w:rPr>
              <w:t>拉力</w:t>
            </w:r>
            <w:r>
              <w:rPr>
                <w:rFonts w:ascii="宋体" w:hAnsi="宋体"/>
                <w:szCs w:val="21"/>
              </w:rPr>
              <w:t>试验机</w:t>
            </w:r>
            <w:r>
              <w:rPr>
                <w:rFonts w:ascii="宋体" w:hAnsi="宋体" w:hint="eastAsia"/>
                <w:szCs w:val="21"/>
              </w:rPr>
              <w:t>1级</w:t>
            </w:r>
          </w:p>
        </w:tc>
        <w:tc>
          <w:tcPr>
            <w:tcW w:w="1777" w:type="dxa"/>
            <w:vAlign w:val="center"/>
          </w:tcPr>
          <w:p w:rsidR="00F84690" w:rsidRDefault="005D1B6B" w:rsidP="004B3558">
            <w:pPr>
              <w:adjustRightInd w:val="0"/>
              <w:spacing w:beforeLines="30" w:line="296" w:lineRule="auto"/>
              <w:textAlignment w:val="baseline"/>
              <w:rPr>
                <w:rFonts w:ascii="宋体" w:hAnsi="宋体"/>
                <w:szCs w:val="21"/>
              </w:rPr>
            </w:pPr>
            <w:r>
              <w:rPr>
                <w:rFonts w:ascii="宋体" w:hAnsi="宋体"/>
                <w:szCs w:val="21"/>
              </w:rPr>
              <w:t>吨位应满足</w:t>
            </w:r>
            <w:r>
              <w:rPr>
                <w:rFonts w:ascii="宋体" w:hAnsi="宋体" w:hint="eastAsia"/>
                <w:szCs w:val="21"/>
              </w:rPr>
              <w:t>申请</w:t>
            </w:r>
            <w:r>
              <w:rPr>
                <w:rFonts w:ascii="宋体" w:hAnsi="宋体"/>
                <w:szCs w:val="21"/>
              </w:rPr>
              <w:t>产品</w:t>
            </w:r>
            <w:r>
              <w:rPr>
                <w:rFonts w:ascii="宋体" w:hAnsi="宋体" w:hint="eastAsia"/>
                <w:szCs w:val="21"/>
              </w:rPr>
              <w:t>需要</w:t>
            </w:r>
          </w:p>
        </w:tc>
      </w:tr>
      <w:tr w:rsidR="00F84690">
        <w:trPr>
          <w:jc w:val="center"/>
        </w:trPr>
        <w:tc>
          <w:tcPr>
            <w:tcW w:w="578"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1246"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1304" w:type="dxa"/>
            <w:vAlign w:val="center"/>
          </w:tcPr>
          <w:p w:rsidR="00F84690" w:rsidRDefault="005D1B6B" w:rsidP="004B3558">
            <w:pPr>
              <w:adjustRightInd w:val="0"/>
              <w:spacing w:beforeLines="30" w:line="296" w:lineRule="auto"/>
              <w:textAlignment w:val="baseline"/>
              <w:rPr>
                <w:rFonts w:ascii="宋体" w:hAnsi="宋体"/>
                <w:szCs w:val="21"/>
              </w:rPr>
            </w:pPr>
            <w:r>
              <w:rPr>
                <w:rFonts w:ascii="宋体" w:hAnsi="宋体"/>
                <w:szCs w:val="21"/>
              </w:rPr>
              <w:t>引伸计</w:t>
            </w:r>
          </w:p>
        </w:tc>
        <w:tc>
          <w:tcPr>
            <w:tcW w:w="1935" w:type="dxa"/>
            <w:vAlign w:val="center"/>
          </w:tcPr>
          <w:p w:rsidR="00F84690" w:rsidRDefault="005D1B6B" w:rsidP="004B3558">
            <w:pPr>
              <w:adjustRightInd w:val="0"/>
              <w:spacing w:beforeLines="30" w:line="296" w:lineRule="auto"/>
              <w:textAlignment w:val="baseline"/>
              <w:rPr>
                <w:rFonts w:ascii="宋体" w:hAnsi="宋体"/>
                <w:szCs w:val="21"/>
              </w:rPr>
            </w:pPr>
            <w:r>
              <w:rPr>
                <w:rFonts w:ascii="宋体" w:hAnsi="宋体" w:hint="eastAsia"/>
                <w:szCs w:val="21"/>
              </w:rPr>
              <w:t>引伸计1级和2级</w:t>
            </w:r>
          </w:p>
        </w:tc>
        <w:tc>
          <w:tcPr>
            <w:tcW w:w="1777" w:type="dxa"/>
            <w:vAlign w:val="center"/>
          </w:tcPr>
          <w:p w:rsidR="00F84690" w:rsidRDefault="005D1B6B" w:rsidP="004B3558">
            <w:pPr>
              <w:adjustRightInd w:val="0"/>
              <w:spacing w:beforeLines="30" w:line="296" w:lineRule="auto"/>
              <w:textAlignment w:val="baseline"/>
              <w:rPr>
                <w:rFonts w:ascii="宋体" w:hAnsi="宋体"/>
                <w:szCs w:val="21"/>
              </w:rPr>
            </w:pPr>
            <w:r>
              <w:rPr>
                <w:rFonts w:ascii="宋体" w:hAnsi="宋体" w:hint="eastAsia"/>
                <w:szCs w:val="21"/>
              </w:rPr>
              <w:t>2级仅用于测定</w:t>
            </w:r>
            <w:r>
              <w:rPr>
                <w:rFonts w:ascii="宋体" w:hAnsi="宋体"/>
                <w:i/>
                <w:szCs w:val="21"/>
              </w:rPr>
              <w:t>A</w:t>
            </w:r>
            <w:r>
              <w:rPr>
                <w:rFonts w:ascii="宋体" w:hAnsi="宋体"/>
                <w:szCs w:val="21"/>
                <w:vertAlign w:val="subscript"/>
              </w:rPr>
              <w:t>gt</w:t>
            </w:r>
            <w:r>
              <w:rPr>
                <w:rFonts w:ascii="宋体" w:hAnsi="宋体" w:hint="eastAsia"/>
                <w:szCs w:val="21"/>
              </w:rPr>
              <w:t>，可用1级替代</w:t>
            </w:r>
          </w:p>
        </w:tc>
      </w:tr>
      <w:tr w:rsidR="00F84690">
        <w:trPr>
          <w:jc w:val="center"/>
        </w:trPr>
        <w:tc>
          <w:tcPr>
            <w:tcW w:w="578"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1246" w:type="dxa"/>
            <w:vAlign w:val="center"/>
          </w:tcPr>
          <w:p w:rsidR="00F84690" w:rsidRDefault="005D1B6B" w:rsidP="004B3558">
            <w:pPr>
              <w:adjustRightInd w:val="0"/>
              <w:spacing w:beforeLines="30" w:line="296" w:lineRule="auto"/>
              <w:textAlignment w:val="baseline"/>
              <w:rPr>
                <w:rFonts w:ascii="宋体" w:hAnsi="宋体"/>
                <w:szCs w:val="21"/>
              </w:rPr>
            </w:pPr>
            <w:r>
              <w:rPr>
                <w:rFonts w:ascii="宋体" w:hAnsi="宋体" w:hint="eastAsia"/>
                <w:szCs w:val="21"/>
              </w:rPr>
              <w:t>弯曲</w:t>
            </w:r>
          </w:p>
        </w:tc>
        <w:tc>
          <w:tcPr>
            <w:tcW w:w="1304" w:type="dxa"/>
            <w:vAlign w:val="center"/>
          </w:tcPr>
          <w:p w:rsidR="00F84690" w:rsidRDefault="005D1B6B" w:rsidP="004B3558">
            <w:pPr>
              <w:adjustRightInd w:val="0"/>
              <w:spacing w:beforeLines="30" w:line="296" w:lineRule="auto"/>
              <w:textAlignment w:val="baseline"/>
              <w:rPr>
                <w:rFonts w:ascii="宋体" w:hAnsi="宋体"/>
                <w:szCs w:val="21"/>
              </w:rPr>
            </w:pPr>
            <w:r>
              <w:rPr>
                <w:rFonts w:ascii="宋体" w:hAnsi="宋体" w:hint="eastAsia"/>
                <w:szCs w:val="21"/>
              </w:rPr>
              <w:t>弯曲试验机</w:t>
            </w:r>
          </w:p>
        </w:tc>
        <w:tc>
          <w:tcPr>
            <w:tcW w:w="1935" w:type="dxa"/>
            <w:vAlign w:val="center"/>
          </w:tcPr>
          <w:p w:rsidR="00F84690" w:rsidRDefault="005D1B6B" w:rsidP="004B3558">
            <w:pPr>
              <w:adjustRightInd w:val="0"/>
              <w:spacing w:beforeLines="30" w:line="296" w:lineRule="auto"/>
              <w:textAlignment w:val="baseline"/>
              <w:rPr>
                <w:rFonts w:ascii="宋体" w:hAnsi="宋体"/>
                <w:szCs w:val="21"/>
              </w:rPr>
            </w:pPr>
            <w:r>
              <w:rPr>
                <w:rFonts w:ascii="宋体" w:hAnsi="宋体" w:hint="eastAsia"/>
                <w:szCs w:val="21"/>
              </w:rPr>
              <w:t>/</w:t>
            </w:r>
          </w:p>
        </w:tc>
        <w:tc>
          <w:tcPr>
            <w:tcW w:w="1777" w:type="dxa"/>
            <w:vAlign w:val="center"/>
          </w:tcPr>
          <w:p w:rsidR="00F84690" w:rsidRDefault="005D1B6B" w:rsidP="004B3558">
            <w:pPr>
              <w:adjustRightInd w:val="0"/>
              <w:spacing w:beforeLines="30" w:line="296" w:lineRule="auto"/>
              <w:textAlignment w:val="baseline"/>
              <w:rPr>
                <w:rFonts w:ascii="宋体" w:hAnsi="宋体"/>
                <w:szCs w:val="21"/>
              </w:rPr>
            </w:pPr>
            <w:r>
              <w:rPr>
                <w:rFonts w:ascii="宋体" w:hAnsi="宋体"/>
                <w:szCs w:val="21"/>
              </w:rPr>
              <w:t>吨位应满足</w:t>
            </w:r>
            <w:r>
              <w:rPr>
                <w:rFonts w:ascii="宋体" w:hAnsi="宋体" w:hint="eastAsia"/>
                <w:szCs w:val="21"/>
              </w:rPr>
              <w:t>申请</w:t>
            </w:r>
            <w:r>
              <w:rPr>
                <w:rFonts w:ascii="宋体" w:hAnsi="宋体"/>
                <w:szCs w:val="21"/>
              </w:rPr>
              <w:t>产品</w:t>
            </w:r>
            <w:r>
              <w:rPr>
                <w:rFonts w:ascii="宋体" w:hAnsi="宋体" w:hint="eastAsia"/>
                <w:szCs w:val="21"/>
              </w:rPr>
              <w:t>需要</w:t>
            </w:r>
          </w:p>
        </w:tc>
      </w:tr>
      <w:tr w:rsidR="00F84690">
        <w:trPr>
          <w:jc w:val="center"/>
        </w:trPr>
        <w:tc>
          <w:tcPr>
            <w:tcW w:w="578"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1246" w:type="dxa"/>
            <w:vAlign w:val="center"/>
          </w:tcPr>
          <w:p w:rsidR="00F84690" w:rsidRDefault="005D1B6B" w:rsidP="004B3558">
            <w:pPr>
              <w:adjustRightInd w:val="0"/>
              <w:spacing w:beforeLines="30" w:line="296" w:lineRule="auto"/>
              <w:textAlignment w:val="baseline"/>
              <w:rPr>
                <w:rFonts w:ascii="宋体" w:hAnsi="宋体"/>
                <w:szCs w:val="21"/>
              </w:rPr>
            </w:pPr>
            <w:r>
              <w:rPr>
                <w:rFonts w:ascii="宋体" w:hAnsi="宋体" w:hint="eastAsia"/>
                <w:szCs w:val="21"/>
              </w:rPr>
              <w:t>反向弯曲</w:t>
            </w:r>
          </w:p>
        </w:tc>
        <w:tc>
          <w:tcPr>
            <w:tcW w:w="1304" w:type="dxa"/>
            <w:vAlign w:val="center"/>
          </w:tcPr>
          <w:p w:rsidR="00F84690" w:rsidRDefault="005D1B6B" w:rsidP="004B3558">
            <w:pPr>
              <w:adjustRightInd w:val="0"/>
              <w:spacing w:beforeLines="30" w:line="296" w:lineRule="auto"/>
              <w:textAlignment w:val="baseline"/>
              <w:rPr>
                <w:rFonts w:ascii="宋体" w:hAnsi="宋体"/>
                <w:szCs w:val="21"/>
              </w:rPr>
            </w:pPr>
            <w:r>
              <w:rPr>
                <w:rFonts w:ascii="宋体" w:hAnsi="宋体" w:hint="eastAsia"/>
                <w:szCs w:val="21"/>
              </w:rPr>
              <w:t>反向弯曲试验机</w:t>
            </w:r>
          </w:p>
        </w:tc>
        <w:tc>
          <w:tcPr>
            <w:tcW w:w="1935" w:type="dxa"/>
            <w:vAlign w:val="center"/>
          </w:tcPr>
          <w:p w:rsidR="00F84690" w:rsidRDefault="005D1B6B" w:rsidP="004B3558">
            <w:pPr>
              <w:adjustRightInd w:val="0"/>
              <w:spacing w:beforeLines="30" w:line="296" w:lineRule="auto"/>
              <w:textAlignment w:val="baseline"/>
              <w:rPr>
                <w:rFonts w:ascii="宋体" w:hAnsi="宋体"/>
                <w:szCs w:val="21"/>
              </w:rPr>
            </w:pPr>
            <w:r>
              <w:rPr>
                <w:rFonts w:ascii="宋体" w:hAnsi="宋体" w:hint="eastAsia"/>
                <w:szCs w:val="21"/>
              </w:rPr>
              <w:t>/</w:t>
            </w:r>
          </w:p>
        </w:tc>
        <w:tc>
          <w:tcPr>
            <w:tcW w:w="1777" w:type="dxa"/>
            <w:vAlign w:val="center"/>
          </w:tcPr>
          <w:p w:rsidR="00F84690" w:rsidRDefault="005D1B6B" w:rsidP="004B3558">
            <w:pPr>
              <w:adjustRightInd w:val="0"/>
              <w:spacing w:beforeLines="30" w:line="296" w:lineRule="auto"/>
              <w:textAlignment w:val="baseline"/>
              <w:rPr>
                <w:rFonts w:ascii="宋体" w:hAnsi="宋体"/>
                <w:szCs w:val="21"/>
              </w:rPr>
            </w:pPr>
            <w:r>
              <w:rPr>
                <w:rFonts w:ascii="宋体" w:hAnsi="宋体"/>
                <w:szCs w:val="21"/>
              </w:rPr>
              <w:t>吨位应满足</w:t>
            </w:r>
            <w:r>
              <w:rPr>
                <w:rFonts w:ascii="宋体" w:hAnsi="宋体" w:hint="eastAsia"/>
                <w:szCs w:val="21"/>
              </w:rPr>
              <w:t>申请</w:t>
            </w:r>
            <w:r>
              <w:rPr>
                <w:rFonts w:ascii="宋体" w:hAnsi="宋体"/>
                <w:szCs w:val="21"/>
              </w:rPr>
              <w:t>产品</w:t>
            </w:r>
            <w:r>
              <w:rPr>
                <w:rFonts w:ascii="宋体" w:hAnsi="宋体" w:hint="eastAsia"/>
                <w:szCs w:val="21"/>
              </w:rPr>
              <w:t>需要；适用于牌号带E的钢筋</w:t>
            </w:r>
          </w:p>
        </w:tc>
      </w:tr>
      <w:tr w:rsidR="00F84690">
        <w:trPr>
          <w:jc w:val="center"/>
        </w:trPr>
        <w:tc>
          <w:tcPr>
            <w:tcW w:w="578"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1246" w:type="dxa"/>
            <w:vMerge w:val="restart"/>
            <w:vAlign w:val="center"/>
          </w:tcPr>
          <w:p w:rsidR="00F84690" w:rsidRDefault="005D1B6B" w:rsidP="004B3558">
            <w:pPr>
              <w:adjustRightInd w:val="0"/>
              <w:spacing w:beforeLines="30" w:line="296" w:lineRule="auto"/>
              <w:textAlignment w:val="baseline"/>
              <w:rPr>
                <w:rFonts w:ascii="宋体" w:hAnsi="宋体"/>
                <w:szCs w:val="21"/>
              </w:rPr>
            </w:pPr>
            <w:r>
              <w:rPr>
                <w:rFonts w:ascii="宋体" w:hAnsi="宋体" w:hint="eastAsia"/>
                <w:szCs w:val="21"/>
              </w:rPr>
              <w:t>尺寸</w:t>
            </w:r>
          </w:p>
        </w:tc>
        <w:tc>
          <w:tcPr>
            <w:tcW w:w="1304" w:type="dxa"/>
            <w:vAlign w:val="center"/>
          </w:tcPr>
          <w:p w:rsidR="00F84690" w:rsidRDefault="005D1B6B" w:rsidP="004B3558">
            <w:pPr>
              <w:adjustRightInd w:val="0"/>
              <w:spacing w:beforeLines="30" w:line="296" w:lineRule="auto"/>
              <w:textAlignment w:val="baseline"/>
              <w:rPr>
                <w:rFonts w:ascii="宋体" w:hAnsi="宋体"/>
                <w:szCs w:val="21"/>
              </w:rPr>
            </w:pPr>
            <w:r>
              <w:rPr>
                <w:rFonts w:ascii="宋体" w:hAnsi="宋体" w:hint="eastAsia"/>
                <w:szCs w:val="21"/>
              </w:rPr>
              <w:t>卡尺</w:t>
            </w:r>
          </w:p>
        </w:tc>
        <w:tc>
          <w:tcPr>
            <w:tcW w:w="1935" w:type="dxa"/>
            <w:vAlign w:val="center"/>
          </w:tcPr>
          <w:p w:rsidR="00F84690" w:rsidRDefault="005D1B6B" w:rsidP="004B3558">
            <w:pPr>
              <w:spacing w:beforeLines="30" w:line="296" w:lineRule="auto"/>
              <w:rPr>
                <w:rFonts w:ascii="宋体" w:hAnsi="宋体"/>
                <w:szCs w:val="21"/>
              </w:rPr>
            </w:pPr>
            <w:r>
              <w:rPr>
                <w:rFonts w:ascii="宋体" w:hAnsi="宋体" w:hint="eastAsia"/>
                <w:szCs w:val="21"/>
              </w:rPr>
              <w:t>精确至0.02mm</w:t>
            </w:r>
          </w:p>
        </w:tc>
        <w:tc>
          <w:tcPr>
            <w:tcW w:w="1777" w:type="dxa"/>
            <w:vAlign w:val="center"/>
          </w:tcPr>
          <w:p w:rsidR="00F84690" w:rsidRDefault="00F84690" w:rsidP="004B3558">
            <w:pPr>
              <w:spacing w:beforeLines="30" w:line="296" w:lineRule="auto"/>
            </w:pPr>
          </w:p>
        </w:tc>
      </w:tr>
      <w:tr w:rsidR="00F84690">
        <w:trPr>
          <w:jc w:val="center"/>
        </w:trPr>
        <w:tc>
          <w:tcPr>
            <w:tcW w:w="578"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1246"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1304" w:type="dxa"/>
            <w:vAlign w:val="center"/>
          </w:tcPr>
          <w:p w:rsidR="00F84690" w:rsidRDefault="005D1B6B" w:rsidP="004B3558">
            <w:pPr>
              <w:adjustRightInd w:val="0"/>
              <w:spacing w:beforeLines="30" w:line="296" w:lineRule="auto"/>
              <w:textAlignment w:val="baseline"/>
              <w:rPr>
                <w:rFonts w:ascii="宋体" w:hAnsi="宋体"/>
                <w:szCs w:val="21"/>
              </w:rPr>
            </w:pPr>
            <w:r>
              <w:rPr>
                <w:rFonts w:ascii="宋体" w:hAnsi="宋体" w:hint="eastAsia"/>
                <w:szCs w:val="21"/>
              </w:rPr>
              <w:t>卷尺</w:t>
            </w:r>
          </w:p>
        </w:tc>
        <w:tc>
          <w:tcPr>
            <w:tcW w:w="1935" w:type="dxa"/>
            <w:vAlign w:val="center"/>
          </w:tcPr>
          <w:p w:rsidR="00F84690" w:rsidRDefault="005D1B6B" w:rsidP="004B3558">
            <w:pPr>
              <w:spacing w:beforeLines="30" w:line="296" w:lineRule="auto"/>
              <w:rPr>
                <w:rFonts w:ascii="宋体" w:hAnsi="宋体"/>
                <w:szCs w:val="21"/>
              </w:rPr>
            </w:pPr>
            <w:r>
              <w:rPr>
                <w:rFonts w:ascii="宋体" w:hAnsi="宋体"/>
                <w:szCs w:val="21"/>
              </w:rPr>
              <w:t>精确至</w:t>
            </w:r>
            <w:r>
              <w:rPr>
                <w:rFonts w:ascii="宋体" w:hAnsi="宋体" w:hint="eastAsia"/>
                <w:szCs w:val="21"/>
              </w:rPr>
              <w:t>1mm</w:t>
            </w:r>
          </w:p>
        </w:tc>
        <w:tc>
          <w:tcPr>
            <w:tcW w:w="1777" w:type="dxa"/>
            <w:vAlign w:val="center"/>
          </w:tcPr>
          <w:p w:rsidR="00F84690" w:rsidRDefault="005D1B6B" w:rsidP="004B3558">
            <w:pPr>
              <w:spacing w:beforeLines="30" w:line="296" w:lineRule="auto"/>
              <w:rPr>
                <w:rFonts w:ascii="宋体" w:hAnsi="宋体"/>
                <w:kern w:val="0"/>
              </w:rPr>
            </w:pPr>
            <w:r>
              <w:rPr>
                <w:rFonts w:ascii="宋体" w:hAnsi="宋体"/>
                <w:kern w:val="0"/>
              </w:rPr>
              <w:t>长度满足钢筋长度要求</w:t>
            </w:r>
          </w:p>
        </w:tc>
      </w:tr>
      <w:tr w:rsidR="00F84690">
        <w:trPr>
          <w:jc w:val="center"/>
        </w:trPr>
        <w:tc>
          <w:tcPr>
            <w:tcW w:w="578"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1246" w:type="dxa"/>
            <w:vAlign w:val="center"/>
          </w:tcPr>
          <w:p w:rsidR="00F84690" w:rsidRDefault="005D1B6B" w:rsidP="004B3558">
            <w:pPr>
              <w:adjustRightInd w:val="0"/>
              <w:spacing w:beforeLines="30" w:line="296" w:lineRule="auto"/>
              <w:textAlignment w:val="baseline"/>
              <w:rPr>
                <w:rFonts w:ascii="宋体" w:hAnsi="宋体"/>
                <w:szCs w:val="21"/>
              </w:rPr>
            </w:pPr>
            <w:r>
              <w:rPr>
                <w:rFonts w:ascii="宋体" w:hAnsi="宋体" w:hint="eastAsia"/>
                <w:szCs w:val="21"/>
              </w:rPr>
              <w:t>重量偏差、尺寸</w:t>
            </w:r>
          </w:p>
        </w:tc>
        <w:tc>
          <w:tcPr>
            <w:tcW w:w="1304" w:type="dxa"/>
            <w:vAlign w:val="center"/>
          </w:tcPr>
          <w:p w:rsidR="00F84690" w:rsidRDefault="005D1B6B" w:rsidP="004B3558">
            <w:pPr>
              <w:spacing w:beforeLines="30" w:line="296" w:lineRule="auto"/>
              <w:rPr>
                <w:rFonts w:ascii="宋体" w:hAnsi="宋体"/>
                <w:szCs w:val="21"/>
              </w:rPr>
            </w:pPr>
            <w:r>
              <w:rPr>
                <w:rFonts w:ascii="宋体" w:hAnsi="宋体" w:hint="eastAsia"/>
                <w:szCs w:val="21"/>
              </w:rPr>
              <w:t>直尺</w:t>
            </w:r>
          </w:p>
        </w:tc>
        <w:tc>
          <w:tcPr>
            <w:tcW w:w="1935" w:type="dxa"/>
            <w:vAlign w:val="center"/>
          </w:tcPr>
          <w:p w:rsidR="00F84690" w:rsidRDefault="005D1B6B" w:rsidP="004B3558">
            <w:pPr>
              <w:spacing w:beforeLines="30" w:line="296" w:lineRule="auto"/>
              <w:rPr>
                <w:rFonts w:ascii="宋体" w:hAnsi="宋体"/>
                <w:szCs w:val="21"/>
              </w:rPr>
            </w:pPr>
            <w:r>
              <w:rPr>
                <w:rFonts w:ascii="宋体" w:hAnsi="宋体"/>
                <w:kern w:val="0"/>
              </w:rPr>
              <w:t>有效测量长度为</w:t>
            </w:r>
            <w:r>
              <w:rPr>
                <w:rFonts w:ascii="宋体" w:hAnsi="宋体" w:hint="eastAsia"/>
                <w:kern w:val="0"/>
              </w:rPr>
              <w:t>1m</w:t>
            </w:r>
          </w:p>
        </w:tc>
        <w:tc>
          <w:tcPr>
            <w:tcW w:w="1777" w:type="dxa"/>
            <w:vAlign w:val="center"/>
          </w:tcPr>
          <w:p w:rsidR="00F84690" w:rsidRDefault="005D1B6B" w:rsidP="004B3558">
            <w:pPr>
              <w:spacing w:beforeLines="30" w:line="296" w:lineRule="auto"/>
            </w:pPr>
            <w:r>
              <w:rPr>
                <w:rFonts w:ascii="宋体" w:hAnsi="宋体" w:hint="eastAsia"/>
                <w:kern w:val="0"/>
              </w:rPr>
              <w:t>/</w:t>
            </w:r>
          </w:p>
        </w:tc>
      </w:tr>
      <w:tr w:rsidR="00F84690">
        <w:trPr>
          <w:jc w:val="center"/>
        </w:trPr>
        <w:tc>
          <w:tcPr>
            <w:tcW w:w="578"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96" w:lineRule="auto"/>
              <w:textAlignment w:val="baseline"/>
              <w:rPr>
                <w:rFonts w:ascii="宋体" w:hAnsi="宋体"/>
                <w:szCs w:val="21"/>
              </w:rPr>
            </w:pPr>
          </w:p>
        </w:tc>
        <w:tc>
          <w:tcPr>
            <w:tcW w:w="1246" w:type="dxa"/>
            <w:vAlign w:val="center"/>
          </w:tcPr>
          <w:p w:rsidR="00F84690" w:rsidRDefault="005D1B6B" w:rsidP="004B3558">
            <w:pPr>
              <w:adjustRightInd w:val="0"/>
              <w:spacing w:beforeLines="30" w:line="296" w:lineRule="auto"/>
              <w:textAlignment w:val="baseline"/>
              <w:rPr>
                <w:rFonts w:ascii="宋体" w:hAnsi="宋体"/>
                <w:szCs w:val="21"/>
              </w:rPr>
            </w:pPr>
            <w:r>
              <w:rPr>
                <w:rFonts w:ascii="宋体" w:hAnsi="宋体" w:hint="eastAsia"/>
                <w:szCs w:val="21"/>
              </w:rPr>
              <w:t>重量偏差</w:t>
            </w:r>
          </w:p>
        </w:tc>
        <w:tc>
          <w:tcPr>
            <w:tcW w:w="1304" w:type="dxa"/>
            <w:vAlign w:val="center"/>
          </w:tcPr>
          <w:p w:rsidR="00F84690" w:rsidRDefault="005D1B6B" w:rsidP="004B3558">
            <w:pPr>
              <w:adjustRightInd w:val="0"/>
              <w:spacing w:beforeLines="30" w:line="296" w:lineRule="auto"/>
              <w:textAlignment w:val="baseline"/>
              <w:rPr>
                <w:rFonts w:ascii="宋体" w:hAnsi="宋体"/>
                <w:szCs w:val="21"/>
              </w:rPr>
            </w:pPr>
            <w:r>
              <w:rPr>
                <w:rFonts w:ascii="宋体" w:hAnsi="宋体" w:hint="eastAsia"/>
                <w:szCs w:val="21"/>
              </w:rPr>
              <w:t>台秤</w:t>
            </w:r>
          </w:p>
        </w:tc>
        <w:tc>
          <w:tcPr>
            <w:tcW w:w="1935" w:type="dxa"/>
            <w:vAlign w:val="center"/>
          </w:tcPr>
          <w:p w:rsidR="00F84690" w:rsidRDefault="005D1B6B" w:rsidP="004B3558">
            <w:pPr>
              <w:adjustRightInd w:val="0"/>
              <w:spacing w:beforeLines="30" w:line="296" w:lineRule="auto"/>
              <w:textAlignment w:val="baseline"/>
              <w:rPr>
                <w:rFonts w:ascii="宋体" w:hAnsi="宋体"/>
                <w:szCs w:val="21"/>
              </w:rPr>
            </w:pPr>
            <w:r>
              <w:rPr>
                <w:rFonts w:ascii="宋体" w:hAnsi="宋体" w:hint="eastAsia"/>
                <w:szCs w:val="21"/>
              </w:rPr>
              <w:t>重量测量精确至不大于总重量的1%</w:t>
            </w:r>
          </w:p>
        </w:tc>
        <w:tc>
          <w:tcPr>
            <w:tcW w:w="1777" w:type="dxa"/>
            <w:vAlign w:val="center"/>
          </w:tcPr>
          <w:p w:rsidR="00F84690" w:rsidRDefault="005D1B6B" w:rsidP="004B3558">
            <w:pPr>
              <w:adjustRightInd w:val="0"/>
              <w:spacing w:beforeLines="30" w:line="296" w:lineRule="auto"/>
              <w:textAlignment w:val="baseline"/>
              <w:rPr>
                <w:rFonts w:ascii="宋体" w:hAnsi="宋体"/>
                <w:szCs w:val="21"/>
              </w:rPr>
            </w:pPr>
            <w:r>
              <w:rPr>
                <w:rFonts w:ascii="宋体" w:hAnsi="宋体" w:hint="eastAsia"/>
                <w:kern w:val="0"/>
              </w:rPr>
              <w:t>/</w:t>
            </w:r>
          </w:p>
        </w:tc>
      </w:tr>
      <w:tr w:rsidR="00F84690">
        <w:trPr>
          <w:jc w:val="center"/>
        </w:trPr>
        <w:tc>
          <w:tcPr>
            <w:tcW w:w="578" w:type="dxa"/>
            <w:vMerge w:val="restart"/>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szCs w:val="21"/>
              </w:rPr>
              <w:lastRenderedPageBreak/>
              <w:t>4</w:t>
            </w:r>
          </w:p>
        </w:tc>
        <w:tc>
          <w:tcPr>
            <w:tcW w:w="810" w:type="dxa"/>
            <w:vMerge w:val="restart"/>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hint="eastAsia"/>
                <w:szCs w:val="21"/>
              </w:rPr>
              <w:t>余热处理钢筋</w:t>
            </w:r>
          </w:p>
        </w:tc>
        <w:tc>
          <w:tcPr>
            <w:tcW w:w="1260" w:type="dxa"/>
            <w:vMerge w:val="restart"/>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hint="eastAsia"/>
                <w:kern w:val="0"/>
                <w:szCs w:val="21"/>
              </w:rPr>
              <w:t>GB/T 13014-2013钢筋混凝土用余热处理钢筋</w:t>
            </w:r>
          </w:p>
        </w:tc>
        <w:tc>
          <w:tcPr>
            <w:tcW w:w="1246" w:type="dxa"/>
            <w:vMerge w:val="restart"/>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hint="eastAsia"/>
                <w:szCs w:val="21"/>
              </w:rPr>
              <w:t>化学成分</w:t>
            </w:r>
          </w:p>
        </w:tc>
        <w:tc>
          <w:tcPr>
            <w:tcW w:w="1304" w:type="dxa"/>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hint="eastAsia"/>
                <w:szCs w:val="21"/>
              </w:rPr>
              <w:t>火花放电原子发射光谱仪</w:t>
            </w:r>
          </w:p>
        </w:tc>
        <w:tc>
          <w:tcPr>
            <w:tcW w:w="1935" w:type="dxa"/>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hint="eastAsia"/>
                <w:szCs w:val="21"/>
              </w:rPr>
              <w:t>精度B级，通道不能低于13个</w:t>
            </w:r>
          </w:p>
        </w:tc>
        <w:tc>
          <w:tcPr>
            <w:tcW w:w="1777" w:type="dxa"/>
            <w:vAlign w:val="center"/>
          </w:tcPr>
          <w:p w:rsidR="00F84690" w:rsidRDefault="005D1B6B" w:rsidP="004B3558">
            <w:pPr>
              <w:spacing w:beforeLines="30" w:line="276" w:lineRule="auto"/>
            </w:pPr>
            <w:r>
              <w:rPr>
                <w:rFonts w:ascii="宋体" w:hAnsi="宋体" w:hint="eastAsia"/>
                <w:kern w:val="0"/>
              </w:rPr>
              <w:t>/</w:t>
            </w:r>
          </w:p>
        </w:tc>
      </w:tr>
      <w:tr w:rsidR="00F84690">
        <w:trPr>
          <w:jc w:val="center"/>
        </w:trPr>
        <w:tc>
          <w:tcPr>
            <w:tcW w:w="578"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1246"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1304" w:type="dxa"/>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hint="eastAsia"/>
                <w:szCs w:val="21"/>
              </w:rPr>
              <w:t>分光光度计</w:t>
            </w:r>
          </w:p>
        </w:tc>
        <w:tc>
          <w:tcPr>
            <w:tcW w:w="1935" w:type="dxa"/>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hint="eastAsia"/>
                <w:szCs w:val="21"/>
              </w:rPr>
              <w:t>分光光度计</w:t>
            </w:r>
            <w:r>
              <w:rPr>
                <w:rFonts w:ascii="宋体" w:hAnsi="宋体" w:cs="宋体" w:hint="eastAsia"/>
                <w:szCs w:val="21"/>
              </w:rPr>
              <w:t>Ⅱ</w:t>
            </w:r>
            <w:r>
              <w:rPr>
                <w:rFonts w:ascii="宋体" w:hAnsi="宋体" w:hint="eastAsia"/>
                <w:szCs w:val="21"/>
              </w:rPr>
              <w:t>级</w:t>
            </w:r>
          </w:p>
        </w:tc>
        <w:tc>
          <w:tcPr>
            <w:tcW w:w="1777" w:type="dxa"/>
            <w:vAlign w:val="center"/>
          </w:tcPr>
          <w:p w:rsidR="00F84690" w:rsidRDefault="005D1B6B" w:rsidP="004B3558">
            <w:pPr>
              <w:spacing w:beforeLines="30" w:line="276" w:lineRule="auto"/>
            </w:pPr>
            <w:r>
              <w:rPr>
                <w:rFonts w:ascii="宋体" w:hAnsi="宋体" w:hint="eastAsia"/>
                <w:kern w:val="0"/>
              </w:rPr>
              <w:t>/</w:t>
            </w:r>
          </w:p>
        </w:tc>
      </w:tr>
      <w:tr w:rsidR="00F84690">
        <w:trPr>
          <w:jc w:val="center"/>
        </w:trPr>
        <w:tc>
          <w:tcPr>
            <w:tcW w:w="578"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1246"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1304" w:type="dxa"/>
            <w:vAlign w:val="center"/>
          </w:tcPr>
          <w:p w:rsidR="00F84690" w:rsidRDefault="005D1B6B" w:rsidP="004B3558">
            <w:pPr>
              <w:adjustRightInd w:val="0"/>
              <w:spacing w:beforeLines="30" w:line="276" w:lineRule="auto"/>
              <w:textAlignment w:val="baseline"/>
              <w:rPr>
                <w:rFonts w:ascii="宋体" w:hAnsi="宋体"/>
                <w:szCs w:val="21"/>
              </w:rPr>
            </w:pPr>
            <w:proofErr w:type="gramStart"/>
            <w:r>
              <w:rPr>
                <w:rFonts w:ascii="宋体" w:hAnsi="宋体"/>
                <w:szCs w:val="21"/>
              </w:rPr>
              <w:t>碳硫仪</w:t>
            </w:r>
            <w:proofErr w:type="gramEnd"/>
          </w:p>
        </w:tc>
        <w:tc>
          <w:tcPr>
            <w:tcW w:w="1935" w:type="dxa"/>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hint="eastAsia"/>
                <w:kern w:val="0"/>
              </w:rPr>
              <w:t>/</w:t>
            </w:r>
          </w:p>
        </w:tc>
        <w:tc>
          <w:tcPr>
            <w:tcW w:w="1777" w:type="dxa"/>
            <w:vAlign w:val="center"/>
          </w:tcPr>
          <w:p w:rsidR="00F84690" w:rsidRDefault="005D1B6B" w:rsidP="004B3558">
            <w:pPr>
              <w:spacing w:beforeLines="30" w:line="276" w:lineRule="auto"/>
            </w:pPr>
            <w:r>
              <w:rPr>
                <w:rFonts w:ascii="宋体" w:hAnsi="宋体" w:hint="eastAsia"/>
                <w:kern w:val="0"/>
              </w:rPr>
              <w:t>/</w:t>
            </w:r>
          </w:p>
        </w:tc>
      </w:tr>
      <w:tr w:rsidR="00F84690">
        <w:trPr>
          <w:jc w:val="center"/>
        </w:trPr>
        <w:tc>
          <w:tcPr>
            <w:tcW w:w="578"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1246" w:type="dxa"/>
            <w:vMerge w:val="restart"/>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hint="eastAsia"/>
                <w:szCs w:val="21"/>
              </w:rPr>
              <w:t>拉伸</w:t>
            </w:r>
          </w:p>
        </w:tc>
        <w:tc>
          <w:tcPr>
            <w:tcW w:w="1304" w:type="dxa"/>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hint="eastAsia"/>
                <w:szCs w:val="21"/>
              </w:rPr>
              <w:t>拉力试验机</w:t>
            </w:r>
          </w:p>
        </w:tc>
        <w:tc>
          <w:tcPr>
            <w:tcW w:w="1935" w:type="dxa"/>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hint="eastAsia"/>
                <w:szCs w:val="21"/>
              </w:rPr>
              <w:t>拉力</w:t>
            </w:r>
            <w:r>
              <w:rPr>
                <w:rFonts w:ascii="宋体" w:hAnsi="宋体"/>
                <w:szCs w:val="21"/>
              </w:rPr>
              <w:t>试验机</w:t>
            </w:r>
            <w:r>
              <w:rPr>
                <w:rFonts w:ascii="宋体" w:hAnsi="宋体" w:hint="eastAsia"/>
                <w:szCs w:val="21"/>
              </w:rPr>
              <w:t>1级</w:t>
            </w:r>
          </w:p>
        </w:tc>
        <w:tc>
          <w:tcPr>
            <w:tcW w:w="1777" w:type="dxa"/>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szCs w:val="21"/>
              </w:rPr>
              <w:t>吨位应满足</w:t>
            </w:r>
            <w:r>
              <w:rPr>
                <w:rFonts w:ascii="宋体" w:hAnsi="宋体" w:hint="eastAsia"/>
                <w:szCs w:val="21"/>
              </w:rPr>
              <w:t>申请</w:t>
            </w:r>
            <w:r>
              <w:rPr>
                <w:rFonts w:ascii="宋体" w:hAnsi="宋体"/>
                <w:szCs w:val="21"/>
              </w:rPr>
              <w:t>产品</w:t>
            </w:r>
            <w:r>
              <w:rPr>
                <w:rFonts w:ascii="宋体" w:hAnsi="宋体" w:hint="eastAsia"/>
                <w:szCs w:val="21"/>
              </w:rPr>
              <w:t>需要</w:t>
            </w:r>
          </w:p>
        </w:tc>
      </w:tr>
      <w:tr w:rsidR="00F84690">
        <w:trPr>
          <w:jc w:val="center"/>
        </w:trPr>
        <w:tc>
          <w:tcPr>
            <w:tcW w:w="578"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1246"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1304" w:type="dxa"/>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szCs w:val="21"/>
              </w:rPr>
              <w:t>引伸计</w:t>
            </w:r>
          </w:p>
        </w:tc>
        <w:tc>
          <w:tcPr>
            <w:tcW w:w="1935" w:type="dxa"/>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hint="eastAsia"/>
                <w:szCs w:val="21"/>
              </w:rPr>
              <w:t>引伸计1级和2级</w:t>
            </w:r>
          </w:p>
        </w:tc>
        <w:tc>
          <w:tcPr>
            <w:tcW w:w="1777" w:type="dxa"/>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hint="eastAsia"/>
                <w:szCs w:val="21"/>
              </w:rPr>
              <w:t>2级仅用于测定</w:t>
            </w:r>
            <w:r>
              <w:rPr>
                <w:rFonts w:ascii="宋体" w:hAnsi="宋体"/>
                <w:i/>
                <w:szCs w:val="21"/>
              </w:rPr>
              <w:t>A</w:t>
            </w:r>
            <w:r>
              <w:rPr>
                <w:rFonts w:ascii="宋体" w:hAnsi="宋体"/>
                <w:szCs w:val="21"/>
                <w:vertAlign w:val="subscript"/>
              </w:rPr>
              <w:t>gt</w:t>
            </w:r>
            <w:r>
              <w:rPr>
                <w:rFonts w:ascii="宋体" w:hAnsi="宋体" w:hint="eastAsia"/>
                <w:szCs w:val="21"/>
              </w:rPr>
              <w:t>，可用1级替代</w:t>
            </w:r>
          </w:p>
        </w:tc>
      </w:tr>
      <w:tr w:rsidR="00F84690">
        <w:trPr>
          <w:jc w:val="center"/>
        </w:trPr>
        <w:tc>
          <w:tcPr>
            <w:tcW w:w="578"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1246" w:type="dxa"/>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hint="eastAsia"/>
                <w:szCs w:val="21"/>
              </w:rPr>
              <w:t>弯曲</w:t>
            </w:r>
          </w:p>
        </w:tc>
        <w:tc>
          <w:tcPr>
            <w:tcW w:w="1304" w:type="dxa"/>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hint="eastAsia"/>
                <w:szCs w:val="21"/>
              </w:rPr>
              <w:t>弯曲试验机</w:t>
            </w:r>
          </w:p>
        </w:tc>
        <w:tc>
          <w:tcPr>
            <w:tcW w:w="1935" w:type="dxa"/>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hint="eastAsia"/>
                <w:kern w:val="0"/>
              </w:rPr>
              <w:t>/</w:t>
            </w:r>
          </w:p>
        </w:tc>
        <w:tc>
          <w:tcPr>
            <w:tcW w:w="1777" w:type="dxa"/>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szCs w:val="21"/>
              </w:rPr>
              <w:t>吨位应满足</w:t>
            </w:r>
            <w:r>
              <w:rPr>
                <w:rFonts w:ascii="宋体" w:hAnsi="宋体" w:hint="eastAsia"/>
                <w:szCs w:val="21"/>
              </w:rPr>
              <w:t>申请</w:t>
            </w:r>
            <w:r>
              <w:rPr>
                <w:rFonts w:ascii="宋体" w:hAnsi="宋体"/>
                <w:szCs w:val="21"/>
              </w:rPr>
              <w:t>产品</w:t>
            </w:r>
            <w:r>
              <w:rPr>
                <w:rFonts w:ascii="宋体" w:hAnsi="宋体" w:hint="eastAsia"/>
                <w:szCs w:val="21"/>
              </w:rPr>
              <w:t>需要</w:t>
            </w:r>
          </w:p>
        </w:tc>
      </w:tr>
      <w:tr w:rsidR="00F84690">
        <w:trPr>
          <w:jc w:val="center"/>
        </w:trPr>
        <w:tc>
          <w:tcPr>
            <w:tcW w:w="578"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1246" w:type="dxa"/>
            <w:vMerge w:val="restart"/>
            <w:vAlign w:val="center"/>
          </w:tcPr>
          <w:p w:rsidR="00F84690" w:rsidRDefault="004B3558" w:rsidP="004B3558">
            <w:pPr>
              <w:adjustRightInd w:val="0"/>
              <w:spacing w:beforeLines="30" w:line="276" w:lineRule="auto"/>
              <w:textAlignment w:val="baseline"/>
              <w:rPr>
                <w:rFonts w:ascii="宋体" w:hAnsi="宋体"/>
                <w:szCs w:val="21"/>
              </w:rPr>
            </w:pPr>
            <w:r>
              <w:rPr>
                <w:rFonts w:ascii="宋体" w:hAnsi="宋体" w:hint="eastAsia"/>
                <w:szCs w:val="21"/>
              </w:rPr>
              <w:t>尺寸</w:t>
            </w:r>
          </w:p>
        </w:tc>
        <w:tc>
          <w:tcPr>
            <w:tcW w:w="1304" w:type="dxa"/>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hint="eastAsia"/>
                <w:szCs w:val="21"/>
              </w:rPr>
              <w:t>卡尺</w:t>
            </w:r>
          </w:p>
        </w:tc>
        <w:tc>
          <w:tcPr>
            <w:tcW w:w="1935" w:type="dxa"/>
            <w:vAlign w:val="center"/>
          </w:tcPr>
          <w:p w:rsidR="00F84690" w:rsidRDefault="005D1B6B" w:rsidP="004B3558">
            <w:pPr>
              <w:spacing w:beforeLines="30" w:line="276" w:lineRule="auto"/>
              <w:rPr>
                <w:rFonts w:ascii="宋体" w:hAnsi="宋体"/>
                <w:szCs w:val="21"/>
              </w:rPr>
            </w:pPr>
            <w:r>
              <w:rPr>
                <w:rFonts w:ascii="宋体" w:hAnsi="宋体" w:hint="eastAsia"/>
                <w:szCs w:val="21"/>
              </w:rPr>
              <w:t>精确至0.02mm</w:t>
            </w:r>
          </w:p>
        </w:tc>
        <w:tc>
          <w:tcPr>
            <w:tcW w:w="1777" w:type="dxa"/>
            <w:vAlign w:val="center"/>
          </w:tcPr>
          <w:p w:rsidR="00F84690" w:rsidRDefault="005D1B6B" w:rsidP="004B3558">
            <w:pPr>
              <w:spacing w:beforeLines="30" w:line="276" w:lineRule="auto"/>
            </w:pPr>
            <w:r>
              <w:rPr>
                <w:rFonts w:ascii="宋体" w:hAnsi="宋体" w:hint="eastAsia"/>
                <w:kern w:val="0"/>
              </w:rPr>
              <w:t>/</w:t>
            </w:r>
          </w:p>
        </w:tc>
      </w:tr>
      <w:tr w:rsidR="00F84690">
        <w:trPr>
          <w:jc w:val="center"/>
        </w:trPr>
        <w:tc>
          <w:tcPr>
            <w:tcW w:w="578"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1246"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1304" w:type="dxa"/>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hint="eastAsia"/>
                <w:szCs w:val="21"/>
              </w:rPr>
              <w:t>卷尺</w:t>
            </w:r>
          </w:p>
        </w:tc>
        <w:tc>
          <w:tcPr>
            <w:tcW w:w="1935" w:type="dxa"/>
            <w:vAlign w:val="center"/>
          </w:tcPr>
          <w:p w:rsidR="00F84690" w:rsidRDefault="005D1B6B" w:rsidP="004B3558">
            <w:pPr>
              <w:spacing w:beforeLines="30" w:line="276" w:lineRule="auto"/>
              <w:rPr>
                <w:rFonts w:ascii="宋体" w:hAnsi="宋体"/>
                <w:szCs w:val="21"/>
              </w:rPr>
            </w:pPr>
            <w:r>
              <w:rPr>
                <w:rFonts w:ascii="宋体" w:hAnsi="宋体"/>
                <w:szCs w:val="21"/>
              </w:rPr>
              <w:t>精确至</w:t>
            </w:r>
            <w:r>
              <w:rPr>
                <w:rFonts w:ascii="宋体" w:hAnsi="宋体" w:hint="eastAsia"/>
                <w:szCs w:val="21"/>
              </w:rPr>
              <w:t>1mm</w:t>
            </w:r>
          </w:p>
        </w:tc>
        <w:tc>
          <w:tcPr>
            <w:tcW w:w="1777" w:type="dxa"/>
            <w:vAlign w:val="center"/>
          </w:tcPr>
          <w:p w:rsidR="00F84690" w:rsidRDefault="005D1B6B" w:rsidP="004B3558">
            <w:pPr>
              <w:spacing w:beforeLines="30" w:line="276" w:lineRule="auto"/>
              <w:rPr>
                <w:rFonts w:ascii="宋体" w:hAnsi="宋体"/>
                <w:kern w:val="0"/>
              </w:rPr>
            </w:pPr>
            <w:r>
              <w:rPr>
                <w:rFonts w:ascii="宋体" w:hAnsi="宋体"/>
                <w:kern w:val="0"/>
              </w:rPr>
              <w:t>长度满足钢筋长度要求</w:t>
            </w:r>
          </w:p>
        </w:tc>
      </w:tr>
      <w:tr w:rsidR="00F84690">
        <w:trPr>
          <w:jc w:val="center"/>
        </w:trPr>
        <w:tc>
          <w:tcPr>
            <w:tcW w:w="578"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1246" w:type="dxa"/>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hint="eastAsia"/>
                <w:szCs w:val="21"/>
              </w:rPr>
              <w:t>尺寸、重量偏差</w:t>
            </w:r>
          </w:p>
        </w:tc>
        <w:tc>
          <w:tcPr>
            <w:tcW w:w="1304" w:type="dxa"/>
            <w:vAlign w:val="center"/>
          </w:tcPr>
          <w:p w:rsidR="00F84690" w:rsidRDefault="005D1B6B" w:rsidP="004B3558">
            <w:pPr>
              <w:spacing w:beforeLines="30" w:line="276" w:lineRule="auto"/>
              <w:rPr>
                <w:rFonts w:ascii="宋体" w:hAnsi="宋体"/>
                <w:szCs w:val="21"/>
              </w:rPr>
            </w:pPr>
            <w:r>
              <w:rPr>
                <w:rFonts w:ascii="宋体" w:hAnsi="宋体" w:hint="eastAsia"/>
                <w:szCs w:val="21"/>
              </w:rPr>
              <w:t>直尺</w:t>
            </w:r>
          </w:p>
        </w:tc>
        <w:tc>
          <w:tcPr>
            <w:tcW w:w="1935" w:type="dxa"/>
            <w:vAlign w:val="center"/>
          </w:tcPr>
          <w:p w:rsidR="00F84690" w:rsidRDefault="005D1B6B" w:rsidP="004B3558">
            <w:pPr>
              <w:spacing w:beforeLines="30" w:line="276" w:lineRule="auto"/>
              <w:rPr>
                <w:rFonts w:ascii="宋体" w:hAnsi="宋体"/>
                <w:szCs w:val="21"/>
              </w:rPr>
            </w:pPr>
            <w:r>
              <w:rPr>
                <w:rFonts w:ascii="宋体" w:hAnsi="宋体"/>
                <w:kern w:val="0"/>
              </w:rPr>
              <w:t>有效测量长度为</w:t>
            </w:r>
            <w:r>
              <w:rPr>
                <w:rFonts w:ascii="宋体" w:hAnsi="宋体" w:hint="eastAsia"/>
                <w:kern w:val="0"/>
              </w:rPr>
              <w:t>1m</w:t>
            </w:r>
          </w:p>
        </w:tc>
        <w:tc>
          <w:tcPr>
            <w:tcW w:w="1777" w:type="dxa"/>
            <w:vAlign w:val="center"/>
          </w:tcPr>
          <w:p w:rsidR="00F84690" w:rsidRDefault="005D1B6B" w:rsidP="004B3558">
            <w:pPr>
              <w:spacing w:beforeLines="30" w:line="276" w:lineRule="auto"/>
            </w:pPr>
            <w:r>
              <w:rPr>
                <w:rFonts w:ascii="宋体" w:hAnsi="宋体" w:hint="eastAsia"/>
                <w:kern w:val="0"/>
              </w:rPr>
              <w:t>/</w:t>
            </w:r>
          </w:p>
        </w:tc>
      </w:tr>
      <w:tr w:rsidR="00F84690">
        <w:trPr>
          <w:trHeight w:val="312"/>
          <w:jc w:val="center"/>
        </w:trPr>
        <w:tc>
          <w:tcPr>
            <w:tcW w:w="578"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1246" w:type="dxa"/>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hint="eastAsia"/>
                <w:szCs w:val="21"/>
              </w:rPr>
              <w:t>重量偏差</w:t>
            </w:r>
          </w:p>
        </w:tc>
        <w:tc>
          <w:tcPr>
            <w:tcW w:w="1304" w:type="dxa"/>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hint="eastAsia"/>
                <w:szCs w:val="21"/>
              </w:rPr>
              <w:t>台秤</w:t>
            </w:r>
          </w:p>
        </w:tc>
        <w:tc>
          <w:tcPr>
            <w:tcW w:w="1935" w:type="dxa"/>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hint="eastAsia"/>
                <w:szCs w:val="21"/>
              </w:rPr>
              <w:t>重量测量精确至不大于总重量的1%</w:t>
            </w:r>
          </w:p>
        </w:tc>
        <w:tc>
          <w:tcPr>
            <w:tcW w:w="1777" w:type="dxa"/>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hint="eastAsia"/>
                <w:kern w:val="0"/>
              </w:rPr>
              <w:t>/</w:t>
            </w:r>
          </w:p>
        </w:tc>
      </w:tr>
      <w:tr w:rsidR="00F84690">
        <w:trPr>
          <w:jc w:val="center"/>
        </w:trPr>
        <w:tc>
          <w:tcPr>
            <w:tcW w:w="578" w:type="dxa"/>
            <w:vMerge w:val="restart"/>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hint="eastAsia"/>
                <w:szCs w:val="21"/>
              </w:rPr>
              <w:t>5</w:t>
            </w:r>
          </w:p>
        </w:tc>
        <w:tc>
          <w:tcPr>
            <w:tcW w:w="810" w:type="dxa"/>
            <w:vMerge w:val="restart"/>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hint="eastAsia"/>
                <w:szCs w:val="21"/>
              </w:rPr>
              <w:t>耐蚀钢筋</w:t>
            </w:r>
          </w:p>
        </w:tc>
        <w:tc>
          <w:tcPr>
            <w:tcW w:w="1260" w:type="dxa"/>
            <w:vMerge w:val="restart"/>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hint="eastAsia"/>
                <w:kern w:val="0"/>
                <w:szCs w:val="21"/>
              </w:rPr>
              <w:t>GB/T 33953-2017钢筋混凝土用耐蚀钢筋</w:t>
            </w:r>
          </w:p>
        </w:tc>
        <w:tc>
          <w:tcPr>
            <w:tcW w:w="1246" w:type="dxa"/>
            <w:vMerge w:val="restart"/>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hint="eastAsia"/>
                <w:szCs w:val="21"/>
              </w:rPr>
              <w:t>化学成分</w:t>
            </w:r>
          </w:p>
        </w:tc>
        <w:tc>
          <w:tcPr>
            <w:tcW w:w="1304" w:type="dxa"/>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hint="eastAsia"/>
                <w:szCs w:val="21"/>
              </w:rPr>
              <w:t>火花放电原子发射光谱仪</w:t>
            </w:r>
          </w:p>
        </w:tc>
        <w:tc>
          <w:tcPr>
            <w:tcW w:w="1935" w:type="dxa"/>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hint="eastAsia"/>
                <w:szCs w:val="21"/>
              </w:rPr>
              <w:t>精度B级，通道不能低于13个</w:t>
            </w:r>
          </w:p>
        </w:tc>
        <w:tc>
          <w:tcPr>
            <w:tcW w:w="1777" w:type="dxa"/>
            <w:vAlign w:val="center"/>
          </w:tcPr>
          <w:p w:rsidR="00F84690" w:rsidRDefault="005D1B6B" w:rsidP="004B3558">
            <w:pPr>
              <w:spacing w:beforeLines="30" w:line="276" w:lineRule="auto"/>
            </w:pPr>
            <w:r>
              <w:rPr>
                <w:rFonts w:ascii="宋体" w:hAnsi="宋体" w:hint="eastAsia"/>
                <w:kern w:val="0"/>
              </w:rPr>
              <w:t>/</w:t>
            </w:r>
          </w:p>
        </w:tc>
      </w:tr>
      <w:tr w:rsidR="00F84690">
        <w:trPr>
          <w:jc w:val="center"/>
        </w:trPr>
        <w:tc>
          <w:tcPr>
            <w:tcW w:w="578"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1246"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1304" w:type="dxa"/>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hint="eastAsia"/>
                <w:szCs w:val="21"/>
              </w:rPr>
              <w:t>分光光度计</w:t>
            </w:r>
          </w:p>
        </w:tc>
        <w:tc>
          <w:tcPr>
            <w:tcW w:w="1935" w:type="dxa"/>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hint="eastAsia"/>
                <w:szCs w:val="21"/>
              </w:rPr>
              <w:t>分光光度计</w:t>
            </w:r>
            <w:r>
              <w:rPr>
                <w:rFonts w:ascii="宋体" w:hAnsi="宋体" w:cs="宋体" w:hint="eastAsia"/>
                <w:szCs w:val="21"/>
              </w:rPr>
              <w:t>Ⅱ</w:t>
            </w:r>
            <w:r>
              <w:rPr>
                <w:rFonts w:ascii="宋体" w:hAnsi="宋体" w:hint="eastAsia"/>
                <w:szCs w:val="21"/>
              </w:rPr>
              <w:t>级</w:t>
            </w:r>
          </w:p>
        </w:tc>
        <w:tc>
          <w:tcPr>
            <w:tcW w:w="1777" w:type="dxa"/>
            <w:vAlign w:val="center"/>
          </w:tcPr>
          <w:p w:rsidR="00F84690" w:rsidRDefault="005D1B6B" w:rsidP="004B3558">
            <w:pPr>
              <w:spacing w:beforeLines="30" w:line="276" w:lineRule="auto"/>
            </w:pPr>
            <w:r>
              <w:rPr>
                <w:rFonts w:ascii="宋体" w:hAnsi="宋体" w:hint="eastAsia"/>
                <w:kern w:val="0"/>
              </w:rPr>
              <w:t>/</w:t>
            </w:r>
          </w:p>
        </w:tc>
      </w:tr>
      <w:tr w:rsidR="00F84690">
        <w:trPr>
          <w:jc w:val="center"/>
        </w:trPr>
        <w:tc>
          <w:tcPr>
            <w:tcW w:w="578"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1246"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1304" w:type="dxa"/>
            <w:vAlign w:val="center"/>
          </w:tcPr>
          <w:p w:rsidR="00F84690" w:rsidRDefault="005D1B6B" w:rsidP="004B3558">
            <w:pPr>
              <w:adjustRightInd w:val="0"/>
              <w:spacing w:beforeLines="30" w:line="276" w:lineRule="auto"/>
              <w:textAlignment w:val="baseline"/>
              <w:rPr>
                <w:rFonts w:ascii="宋体" w:hAnsi="宋体"/>
                <w:szCs w:val="21"/>
              </w:rPr>
            </w:pPr>
            <w:proofErr w:type="gramStart"/>
            <w:r>
              <w:rPr>
                <w:rFonts w:ascii="宋体" w:hAnsi="宋体"/>
                <w:szCs w:val="21"/>
              </w:rPr>
              <w:t>碳硫仪</w:t>
            </w:r>
            <w:proofErr w:type="gramEnd"/>
          </w:p>
        </w:tc>
        <w:tc>
          <w:tcPr>
            <w:tcW w:w="1935" w:type="dxa"/>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hint="eastAsia"/>
                <w:kern w:val="0"/>
              </w:rPr>
              <w:t>/</w:t>
            </w:r>
          </w:p>
        </w:tc>
        <w:tc>
          <w:tcPr>
            <w:tcW w:w="1777" w:type="dxa"/>
            <w:vAlign w:val="center"/>
          </w:tcPr>
          <w:p w:rsidR="00F84690" w:rsidRDefault="005D1B6B" w:rsidP="004B3558">
            <w:pPr>
              <w:spacing w:beforeLines="30" w:line="276" w:lineRule="auto"/>
            </w:pPr>
            <w:r>
              <w:rPr>
                <w:rFonts w:ascii="宋体" w:hAnsi="宋体" w:hint="eastAsia"/>
                <w:kern w:val="0"/>
              </w:rPr>
              <w:t>/</w:t>
            </w:r>
          </w:p>
        </w:tc>
      </w:tr>
      <w:tr w:rsidR="00F84690">
        <w:trPr>
          <w:jc w:val="center"/>
        </w:trPr>
        <w:tc>
          <w:tcPr>
            <w:tcW w:w="578"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1246" w:type="dxa"/>
            <w:vMerge w:val="restart"/>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hint="eastAsia"/>
                <w:szCs w:val="21"/>
              </w:rPr>
              <w:t>拉伸</w:t>
            </w:r>
          </w:p>
        </w:tc>
        <w:tc>
          <w:tcPr>
            <w:tcW w:w="1304" w:type="dxa"/>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hint="eastAsia"/>
                <w:szCs w:val="21"/>
              </w:rPr>
              <w:t>拉力试验机</w:t>
            </w:r>
          </w:p>
        </w:tc>
        <w:tc>
          <w:tcPr>
            <w:tcW w:w="1935" w:type="dxa"/>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hint="eastAsia"/>
                <w:szCs w:val="21"/>
              </w:rPr>
              <w:t>拉力</w:t>
            </w:r>
            <w:r>
              <w:rPr>
                <w:rFonts w:ascii="宋体" w:hAnsi="宋体"/>
                <w:szCs w:val="21"/>
              </w:rPr>
              <w:t>试验机</w:t>
            </w:r>
            <w:r>
              <w:rPr>
                <w:rFonts w:ascii="宋体" w:hAnsi="宋体" w:hint="eastAsia"/>
                <w:szCs w:val="21"/>
              </w:rPr>
              <w:t>1级</w:t>
            </w:r>
          </w:p>
        </w:tc>
        <w:tc>
          <w:tcPr>
            <w:tcW w:w="1777" w:type="dxa"/>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szCs w:val="21"/>
              </w:rPr>
              <w:t>吨位应满足</w:t>
            </w:r>
            <w:r>
              <w:rPr>
                <w:rFonts w:ascii="宋体" w:hAnsi="宋体" w:hint="eastAsia"/>
                <w:szCs w:val="21"/>
              </w:rPr>
              <w:t>申请</w:t>
            </w:r>
            <w:r>
              <w:rPr>
                <w:rFonts w:ascii="宋体" w:hAnsi="宋体"/>
                <w:szCs w:val="21"/>
              </w:rPr>
              <w:t>产品</w:t>
            </w:r>
            <w:r>
              <w:rPr>
                <w:rFonts w:ascii="宋体" w:hAnsi="宋体" w:hint="eastAsia"/>
                <w:szCs w:val="21"/>
              </w:rPr>
              <w:t>需要</w:t>
            </w:r>
          </w:p>
        </w:tc>
      </w:tr>
      <w:tr w:rsidR="00F84690">
        <w:trPr>
          <w:jc w:val="center"/>
        </w:trPr>
        <w:tc>
          <w:tcPr>
            <w:tcW w:w="578"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1246"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1304" w:type="dxa"/>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szCs w:val="21"/>
              </w:rPr>
              <w:t>引伸计</w:t>
            </w:r>
          </w:p>
        </w:tc>
        <w:tc>
          <w:tcPr>
            <w:tcW w:w="1935" w:type="dxa"/>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hint="eastAsia"/>
                <w:szCs w:val="21"/>
              </w:rPr>
              <w:t>引伸计1级和2级</w:t>
            </w:r>
          </w:p>
        </w:tc>
        <w:tc>
          <w:tcPr>
            <w:tcW w:w="1777" w:type="dxa"/>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hint="eastAsia"/>
                <w:szCs w:val="21"/>
              </w:rPr>
              <w:t>2级仅用于测定</w:t>
            </w:r>
            <w:r>
              <w:rPr>
                <w:rFonts w:ascii="宋体" w:hAnsi="宋体"/>
                <w:i/>
                <w:szCs w:val="21"/>
              </w:rPr>
              <w:t>A</w:t>
            </w:r>
            <w:r>
              <w:rPr>
                <w:rFonts w:ascii="宋体" w:hAnsi="宋体"/>
                <w:szCs w:val="21"/>
                <w:vertAlign w:val="subscript"/>
              </w:rPr>
              <w:t>gt</w:t>
            </w:r>
            <w:r>
              <w:rPr>
                <w:rFonts w:ascii="宋体" w:hAnsi="宋体" w:hint="eastAsia"/>
                <w:szCs w:val="21"/>
              </w:rPr>
              <w:t>，可用1级替代</w:t>
            </w:r>
          </w:p>
        </w:tc>
      </w:tr>
      <w:tr w:rsidR="00F84690">
        <w:trPr>
          <w:jc w:val="center"/>
        </w:trPr>
        <w:tc>
          <w:tcPr>
            <w:tcW w:w="578"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1246" w:type="dxa"/>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hint="eastAsia"/>
                <w:szCs w:val="21"/>
              </w:rPr>
              <w:t>弯曲</w:t>
            </w:r>
          </w:p>
        </w:tc>
        <w:tc>
          <w:tcPr>
            <w:tcW w:w="1304" w:type="dxa"/>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hint="eastAsia"/>
                <w:szCs w:val="21"/>
              </w:rPr>
              <w:t>弯曲试验机</w:t>
            </w:r>
          </w:p>
        </w:tc>
        <w:tc>
          <w:tcPr>
            <w:tcW w:w="1935" w:type="dxa"/>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hint="eastAsia"/>
                <w:szCs w:val="21"/>
              </w:rPr>
              <w:t>/</w:t>
            </w:r>
          </w:p>
        </w:tc>
        <w:tc>
          <w:tcPr>
            <w:tcW w:w="1777" w:type="dxa"/>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szCs w:val="21"/>
              </w:rPr>
              <w:t>吨位应满足</w:t>
            </w:r>
            <w:r>
              <w:rPr>
                <w:rFonts w:ascii="宋体" w:hAnsi="宋体" w:hint="eastAsia"/>
                <w:szCs w:val="21"/>
              </w:rPr>
              <w:t>申请</w:t>
            </w:r>
            <w:r>
              <w:rPr>
                <w:rFonts w:ascii="宋体" w:hAnsi="宋体"/>
                <w:szCs w:val="21"/>
              </w:rPr>
              <w:t>产品</w:t>
            </w:r>
            <w:r>
              <w:rPr>
                <w:rFonts w:ascii="宋体" w:hAnsi="宋体" w:hint="eastAsia"/>
                <w:szCs w:val="21"/>
              </w:rPr>
              <w:t>需要</w:t>
            </w:r>
          </w:p>
        </w:tc>
      </w:tr>
      <w:tr w:rsidR="00F84690">
        <w:trPr>
          <w:jc w:val="center"/>
        </w:trPr>
        <w:tc>
          <w:tcPr>
            <w:tcW w:w="578"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1246" w:type="dxa"/>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hint="eastAsia"/>
                <w:szCs w:val="21"/>
              </w:rPr>
              <w:t>反向弯曲</w:t>
            </w:r>
          </w:p>
        </w:tc>
        <w:tc>
          <w:tcPr>
            <w:tcW w:w="1304" w:type="dxa"/>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hint="eastAsia"/>
                <w:szCs w:val="21"/>
              </w:rPr>
              <w:t>反向弯曲试验机</w:t>
            </w:r>
          </w:p>
        </w:tc>
        <w:tc>
          <w:tcPr>
            <w:tcW w:w="1935" w:type="dxa"/>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hint="eastAsia"/>
                <w:szCs w:val="21"/>
              </w:rPr>
              <w:t>/</w:t>
            </w:r>
          </w:p>
        </w:tc>
        <w:tc>
          <w:tcPr>
            <w:tcW w:w="1777" w:type="dxa"/>
            <w:vAlign w:val="center"/>
          </w:tcPr>
          <w:p w:rsidR="00F84690" w:rsidRDefault="005D1B6B" w:rsidP="004B3558">
            <w:pPr>
              <w:adjustRightInd w:val="0"/>
              <w:spacing w:beforeLines="30"/>
              <w:textAlignment w:val="baseline"/>
              <w:rPr>
                <w:rFonts w:ascii="宋体" w:hAnsi="宋体"/>
                <w:szCs w:val="21"/>
              </w:rPr>
            </w:pPr>
            <w:r>
              <w:rPr>
                <w:rFonts w:ascii="宋体" w:hAnsi="宋体"/>
                <w:szCs w:val="21"/>
              </w:rPr>
              <w:t>吨位应满足</w:t>
            </w:r>
            <w:r>
              <w:rPr>
                <w:rFonts w:ascii="宋体" w:hAnsi="宋体" w:hint="eastAsia"/>
                <w:szCs w:val="21"/>
              </w:rPr>
              <w:t>申请</w:t>
            </w:r>
            <w:r>
              <w:rPr>
                <w:rFonts w:ascii="宋体" w:hAnsi="宋体"/>
                <w:szCs w:val="21"/>
              </w:rPr>
              <w:t>产品</w:t>
            </w:r>
            <w:r>
              <w:rPr>
                <w:rFonts w:ascii="宋体" w:hAnsi="宋体" w:hint="eastAsia"/>
                <w:szCs w:val="21"/>
              </w:rPr>
              <w:t>需要；适用于牌号带E的钢筋</w:t>
            </w:r>
          </w:p>
        </w:tc>
      </w:tr>
      <w:tr w:rsidR="00F84690">
        <w:trPr>
          <w:jc w:val="center"/>
        </w:trPr>
        <w:tc>
          <w:tcPr>
            <w:tcW w:w="578"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1246" w:type="dxa"/>
            <w:vMerge w:val="restart"/>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hint="eastAsia"/>
                <w:szCs w:val="21"/>
              </w:rPr>
              <w:t>尺寸</w:t>
            </w:r>
          </w:p>
        </w:tc>
        <w:tc>
          <w:tcPr>
            <w:tcW w:w="1304" w:type="dxa"/>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hint="eastAsia"/>
                <w:szCs w:val="21"/>
              </w:rPr>
              <w:t>卡尺</w:t>
            </w:r>
          </w:p>
        </w:tc>
        <w:tc>
          <w:tcPr>
            <w:tcW w:w="1935" w:type="dxa"/>
            <w:vAlign w:val="center"/>
          </w:tcPr>
          <w:p w:rsidR="00F84690" w:rsidRDefault="005D1B6B" w:rsidP="004B3558">
            <w:pPr>
              <w:spacing w:beforeLines="30" w:line="276" w:lineRule="auto"/>
              <w:rPr>
                <w:rFonts w:ascii="宋体" w:hAnsi="宋体"/>
                <w:szCs w:val="21"/>
              </w:rPr>
            </w:pPr>
            <w:r>
              <w:rPr>
                <w:rFonts w:ascii="宋体" w:hAnsi="宋体" w:hint="eastAsia"/>
                <w:szCs w:val="21"/>
              </w:rPr>
              <w:t>精确至0.1mm</w:t>
            </w:r>
          </w:p>
        </w:tc>
        <w:tc>
          <w:tcPr>
            <w:tcW w:w="1777" w:type="dxa"/>
            <w:vAlign w:val="center"/>
          </w:tcPr>
          <w:p w:rsidR="00F84690" w:rsidRDefault="005D1B6B" w:rsidP="004B3558">
            <w:pPr>
              <w:spacing w:beforeLines="30" w:line="276" w:lineRule="auto"/>
            </w:pPr>
            <w:r>
              <w:rPr>
                <w:rFonts w:ascii="宋体" w:hAnsi="宋体"/>
                <w:kern w:val="0"/>
              </w:rPr>
              <w:t>长度满足钢筋长度要求</w:t>
            </w:r>
          </w:p>
        </w:tc>
      </w:tr>
      <w:tr w:rsidR="00F84690">
        <w:trPr>
          <w:jc w:val="center"/>
        </w:trPr>
        <w:tc>
          <w:tcPr>
            <w:tcW w:w="578"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1246"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1304" w:type="dxa"/>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hint="eastAsia"/>
                <w:szCs w:val="21"/>
              </w:rPr>
              <w:t>卷尺</w:t>
            </w:r>
          </w:p>
        </w:tc>
        <w:tc>
          <w:tcPr>
            <w:tcW w:w="1935" w:type="dxa"/>
            <w:vAlign w:val="center"/>
          </w:tcPr>
          <w:p w:rsidR="00F84690" w:rsidRDefault="005D1B6B" w:rsidP="004B3558">
            <w:pPr>
              <w:spacing w:beforeLines="30" w:line="276" w:lineRule="auto"/>
              <w:rPr>
                <w:rFonts w:ascii="宋体" w:hAnsi="宋体"/>
                <w:szCs w:val="21"/>
              </w:rPr>
            </w:pPr>
            <w:r>
              <w:rPr>
                <w:rFonts w:ascii="宋体" w:hAnsi="宋体"/>
                <w:szCs w:val="21"/>
              </w:rPr>
              <w:t>精确至</w:t>
            </w:r>
            <w:r>
              <w:rPr>
                <w:rFonts w:ascii="宋体" w:hAnsi="宋体" w:hint="eastAsia"/>
                <w:szCs w:val="21"/>
              </w:rPr>
              <w:t>1mm</w:t>
            </w:r>
          </w:p>
        </w:tc>
        <w:tc>
          <w:tcPr>
            <w:tcW w:w="1777" w:type="dxa"/>
            <w:vAlign w:val="center"/>
          </w:tcPr>
          <w:p w:rsidR="00F84690" w:rsidRDefault="005D1B6B" w:rsidP="004B3558">
            <w:pPr>
              <w:spacing w:beforeLines="30" w:line="276" w:lineRule="auto"/>
              <w:rPr>
                <w:rFonts w:ascii="宋体" w:hAnsi="宋体"/>
                <w:kern w:val="0"/>
              </w:rPr>
            </w:pPr>
            <w:r>
              <w:rPr>
                <w:rFonts w:ascii="宋体" w:hAnsi="宋体" w:hint="eastAsia"/>
                <w:kern w:val="0"/>
              </w:rPr>
              <w:t>/</w:t>
            </w:r>
          </w:p>
        </w:tc>
      </w:tr>
      <w:tr w:rsidR="00F84690">
        <w:trPr>
          <w:jc w:val="center"/>
        </w:trPr>
        <w:tc>
          <w:tcPr>
            <w:tcW w:w="578"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1246" w:type="dxa"/>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hint="eastAsia"/>
                <w:szCs w:val="21"/>
              </w:rPr>
              <w:t>重量偏差、尺寸</w:t>
            </w:r>
          </w:p>
        </w:tc>
        <w:tc>
          <w:tcPr>
            <w:tcW w:w="1304" w:type="dxa"/>
            <w:vAlign w:val="center"/>
          </w:tcPr>
          <w:p w:rsidR="00F84690" w:rsidRDefault="005D1B6B" w:rsidP="004B3558">
            <w:pPr>
              <w:spacing w:beforeLines="30" w:line="276" w:lineRule="auto"/>
              <w:rPr>
                <w:rFonts w:ascii="宋体" w:hAnsi="宋体"/>
                <w:szCs w:val="21"/>
              </w:rPr>
            </w:pPr>
            <w:r>
              <w:rPr>
                <w:rFonts w:ascii="宋体" w:hAnsi="宋体" w:hint="eastAsia"/>
                <w:szCs w:val="21"/>
              </w:rPr>
              <w:t>直尺</w:t>
            </w:r>
          </w:p>
        </w:tc>
        <w:tc>
          <w:tcPr>
            <w:tcW w:w="1935" w:type="dxa"/>
            <w:vAlign w:val="center"/>
          </w:tcPr>
          <w:p w:rsidR="00F84690" w:rsidRDefault="005D1B6B" w:rsidP="004B3558">
            <w:pPr>
              <w:spacing w:beforeLines="30" w:line="276" w:lineRule="auto"/>
              <w:rPr>
                <w:rFonts w:ascii="宋体" w:hAnsi="宋体"/>
                <w:szCs w:val="21"/>
              </w:rPr>
            </w:pPr>
            <w:r>
              <w:rPr>
                <w:rFonts w:ascii="宋体" w:hAnsi="宋体"/>
                <w:kern w:val="0"/>
              </w:rPr>
              <w:t>有效测量长度为</w:t>
            </w:r>
            <w:r>
              <w:rPr>
                <w:rFonts w:ascii="宋体" w:hAnsi="宋体" w:hint="eastAsia"/>
                <w:kern w:val="0"/>
              </w:rPr>
              <w:t>1m</w:t>
            </w:r>
          </w:p>
        </w:tc>
        <w:tc>
          <w:tcPr>
            <w:tcW w:w="1777" w:type="dxa"/>
            <w:vAlign w:val="center"/>
          </w:tcPr>
          <w:p w:rsidR="00F84690" w:rsidRDefault="005D1B6B" w:rsidP="004B3558">
            <w:pPr>
              <w:spacing w:beforeLines="30" w:line="276" w:lineRule="auto"/>
            </w:pPr>
            <w:r>
              <w:rPr>
                <w:rFonts w:ascii="宋体" w:hAnsi="宋体" w:hint="eastAsia"/>
                <w:kern w:val="0"/>
              </w:rPr>
              <w:t>/</w:t>
            </w:r>
          </w:p>
        </w:tc>
      </w:tr>
      <w:tr w:rsidR="00F84690">
        <w:trPr>
          <w:jc w:val="center"/>
        </w:trPr>
        <w:tc>
          <w:tcPr>
            <w:tcW w:w="578"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76" w:lineRule="auto"/>
              <w:textAlignment w:val="baseline"/>
              <w:rPr>
                <w:rFonts w:ascii="宋体" w:hAnsi="宋体"/>
                <w:szCs w:val="21"/>
              </w:rPr>
            </w:pPr>
          </w:p>
        </w:tc>
        <w:tc>
          <w:tcPr>
            <w:tcW w:w="1246" w:type="dxa"/>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hint="eastAsia"/>
                <w:szCs w:val="21"/>
              </w:rPr>
              <w:t>重量偏差</w:t>
            </w:r>
          </w:p>
        </w:tc>
        <w:tc>
          <w:tcPr>
            <w:tcW w:w="1304" w:type="dxa"/>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hint="eastAsia"/>
                <w:szCs w:val="21"/>
              </w:rPr>
              <w:t>台秤</w:t>
            </w:r>
          </w:p>
        </w:tc>
        <w:tc>
          <w:tcPr>
            <w:tcW w:w="1935" w:type="dxa"/>
            <w:vAlign w:val="center"/>
          </w:tcPr>
          <w:p w:rsidR="00F84690" w:rsidRDefault="005D1B6B" w:rsidP="004B3558">
            <w:pPr>
              <w:adjustRightInd w:val="0"/>
              <w:spacing w:beforeLines="30" w:line="276" w:lineRule="auto"/>
              <w:textAlignment w:val="baseline"/>
              <w:rPr>
                <w:rFonts w:ascii="宋体" w:hAnsi="宋体"/>
                <w:szCs w:val="21"/>
              </w:rPr>
            </w:pPr>
            <w:r>
              <w:rPr>
                <w:rFonts w:ascii="宋体" w:hAnsi="宋体" w:hint="eastAsia"/>
                <w:szCs w:val="21"/>
              </w:rPr>
              <w:t>重量测量精确至不大于总重量的1%</w:t>
            </w:r>
          </w:p>
        </w:tc>
        <w:tc>
          <w:tcPr>
            <w:tcW w:w="1777" w:type="dxa"/>
            <w:vAlign w:val="center"/>
          </w:tcPr>
          <w:p w:rsidR="00F84690" w:rsidRDefault="005D1B6B" w:rsidP="004B3558">
            <w:pPr>
              <w:spacing w:beforeLines="30" w:line="276" w:lineRule="auto"/>
            </w:pPr>
            <w:r>
              <w:rPr>
                <w:rFonts w:ascii="宋体" w:hAnsi="宋体" w:hint="eastAsia"/>
                <w:kern w:val="0"/>
              </w:rPr>
              <w:t>/</w:t>
            </w:r>
          </w:p>
        </w:tc>
      </w:tr>
      <w:tr w:rsidR="00F84690">
        <w:trPr>
          <w:jc w:val="center"/>
        </w:trPr>
        <w:tc>
          <w:tcPr>
            <w:tcW w:w="578" w:type="dxa"/>
            <w:vMerge w:val="restart"/>
            <w:vAlign w:val="center"/>
          </w:tcPr>
          <w:p w:rsidR="00F84690" w:rsidRDefault="005D1B6B" w:rsidP="004B3558">
            <w:pPr>
              <w:adjustRightInd w:val="0"/>
              <w:spacing w:beforeLines="30" w:line="288" w:lineRule="auto"/>
              <w:textAlignment w:val="baseline"/>
              <w:rPr>
                <w:rFonts w:ascii="宋体" w:hAnsi="宋体"/>
                <w:szCs w:val="21"/>
              </w:rPr>
            </w:pPr>
            <w:r>
              <w:rPr>
                <w:rFonts w:ascii="宋体" w:hAnsi="宋体" w:hint="eastAsia"/>
                <w:szCs w:val="21"/>
              </w:rPr>
              <w:t>6</w:t>
            </w:r>
          </w:p>
        </w:tc>
        <w:tc>
          <w:tcPr>
            <w:tcW w:w="810" w:type="dxa"/>
            <w:vMerge w:val="restart"/>
            <w:vAlign w:val="center"/>
          </w:tcPr>
          <w:p w:rsidR="00F84690" w:rsidRDefault="005D1B6B" w:rsidP="004B3558">
            <w:pPr>
              <w:adjustRightInd w:val="0"/>
              <w:spacing w:beforeLines="30" w:line="288" w:lineRule="auto"/>
              <w:textAlignment w:val="baseline"/>
              <w:rPr>
                <w:rFonts w:ascii="宋体" w:hAnsi="宋体"/>
                <w:kern w:val="0"/>
                <w:szCs w:val="21"/>
              </w:rPr>
            </w:pPr>
            <w:r>
              <w:rPr>
                <w:rFonts w:ascii="宋体" w:hAnsi="宋体" w:hint="eastAsia"/>
                <w:kern w:val="0"/>
                <w:szCs w:val="21"/>
              </w:rPr>
              <w:t>不锈钢钢筋</w:t>
            </w:r>
          </w:p>
        </w:tc>
        <w:tc>
          <w:tcPr>
            <w:tcW w:w="1260" w:type="dxa"/>
            <w:vMerge w:val="restart"/>
            <w:vAlign w:val="center"/>
          </w:tcPr>
          <w:p w:rsidR="00F84690" w:rsidRDefault="005D1B6B" w:rsidP="004B3558">
            <w:pPr>
              <w:adjustRightInd w:val="0"/>
              <w:spacing w:beforeLines="30" w:line="288" w:lineRule="auto"/>
              <w:textAlignment w:val="baseline"/>
              <w:rPr>
                <w:rFonts w:ascii="宋体" w:hAnsi="宋体"/>
                <w:szCs w:val="21"/>
              </w:rPr>
            </w:pPr>
            <w:r>
              <w:rPr>
                <w:rFonts w:ascii="宋体" w:hAnsi="宋体" w:hint="eastAsia"/>
                <w:kern w:val="0"/>
                <w:szCs w:val="21"/>
              </w:rPr>
              <w:t>GB/T 33959-2017钢筋混凝土用不锈钢钢筋</w:t>
            </w:r>
          </w:p>
        </w:tc>
        <w:tc>
          <w:tcPr>
            <w:tcW w:w="1246" w:type="dxa"/>
            <w:vMerge w:val="restart"/>
            <w:vAlign w:val="center"/>
          </w:tcPr>
          <w:p w:rsidR="00F84690" w:rsidRDefault="005D1B6B" w:rsidP="004B3558">
            <w:pPr>
              <w:adjustRightInd w:val="0"/>
              <w:spacing w:beforeLines="30" w:line="288" w:lineRule="auto"/>
              <w:textAlignment w:val="baseline"/>
              <w:rPr>
                <w:rFonts w:ascii="宋体" w:hAnsi="宋体"/>
                <w:szCs w:val="21"/>
              </w:rPr>
            </w:pPr>
            <w:r>
              <w:rPr>
                <w:rFonts w:ascii="宋体" w:hAnsi="宋体" w:hint="eastAsia"/>
                <w:szCs w:val="21"/>
              </w:rPr>
              <w:t>化学成分</w:t>
            </w:r>
          </w:p>
        </w:tc>
        <w:tc>
          <w:tcPr>
            <w:tcW w:w="1304" w:type="dxa"/>
            <w:vAlign w:val="center"/>
          </w:tcPr>
          <w:p w:rsidR="00F84690" w:rsidRDefault="005D1B6B" w:rsidP="004B3558">
            <w:pPr>
              <w:adjustRightInd w:val="0"/>
              <w:spacing w:beforeLines="30" w:line="288" w:lineRule="auto"/>
              <w:textAlignment w:val="baseline"/>
              <w:rPr>
                <w:rFonts w:ascii="宋体" w:hAnsi="宋体"/>
                <w:szCs w:val="21"/>
              </w:rPr>
            </w:pPr>
            <w:r>
              <w:rPr>
                <w:rFonts w:ascii="宋体" w:hAnsi="宋体" w:hint="eastAsia"/>
                <w:szCs w:val="21"/>
              </w:rPr>
              <w:t>火花放电原子发射光谱仪</w:t>
            </w:r>
            <w:r>
              <w:rPr>
                <w:rFonts w:ascii="宋体" w:hAnsi="宋体"/>
                <w:szCs w:val="21"/>
              </w:rPr>
              <w:t xml:space="preserve"> </w:t>
            </w:r>
          </w:p>
        </w:tc>
        <w:tc>
          <w:tcPr>
            <w:tcW w:w="1935" w:type="dxa"/>
            <w:vAlign w:val="center"/>
          </w:tcPr>
          <w:p w:rsidR="00F84690" w:rsidRDefault="005D1B6B" w:rsidP="004B3558">
            <w:pPr>
              <w:adjustRightInd w:val="0"/>
              <w:spacing w:beforeLines="30" w:line="288" w:lineRule="auto"/>
              <w:textAlignment w:val="baseline"/>
              <w:rPr>
                <w:rFonts w:ascii="宋体" w:hAnsi="宋体"/>
                <w:szCs w:val="21"/>
              </w:rPr>
            </w:pPr>
            <w:r>
              <w:rPr>
                <w:rFonts w:ascii="宋体" w:hAnsi="宋体" w:hint="eastAsia"/>
                <w:szCs w:val="21"/>
              </w:rPr>
              <w:t>精度B级，通道不能低于15个</w:t>
            </w:r>
            <w:r>
              <w:rPr>
                <w:rFonts w:ascii="宋体" w:hAnsi="宋体"/>
                <w:szCs w:val="21"/>
              </w:rPr>
              <w:t xml:space="preserve"> </w:t>
            </w:r>
          </w:p>
        </w:tc>
        <w:tc>
          <w:tcPr>
            <w:tcW w:w="1777" w:type="dxa"/>
            <w:vAlign w:val="center"/>
          </w:tcPr>
          <w:p w:rsidR="00F84690" w:rsidRDefault="005D1B6B" w:rsidP="004B3558">
            <w:pPr>
              <w:spacing w:beforeLines="30" w:line="288" w:lineRule="auto"/>
            </w:pPr>
            <w:r>
              <w:rPr>
                <w:rFonts w:ascii="宋体" w:hAnsi="宋体" w:hint="eastAsia"/>
                <w:kern w:val="0"/>
              </w:rPr>
              <w:t>/</w:t>
            </w:r>
          </w:p>
        </w:tc>
      </w:tr>
      <w:tr w:rsidR="00F84690">
        <w:trPr>
          <w:jc w:val="center"/>
        </w:trPr>
        <w:tc>
          <w:tcPr>
            <w:tcW w:w="578"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1246"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1304" w:type="dxa"/>
            <w:vAlign w:val="center"/>
          </w:tcPr>
          <w:p w:rsidR="00F84690" w:rsidRDefault="005D1B6B" w:rsidP="004B3558">
            <w:pPr>
              <w:adjustRightInd w:val="0"/>
              <w:spacing w:beforeLines="30" w:line="288" w:lineRule="auto"/>
              <w:textAlignment w:val="baseline"/>
              <w:rPr>
                <w:rFonts w:ascii="宋体" w:hAnsi="宋体"/>
                <w:szCs w:val="21"/>
              </w:rPr>
            </w:pPr>
            <w:r>
              <w:rPr>
                <w:rFonts w:ascii="宋体" w:hAnsi="宋体" w:hint="eastAsia"/>
                <w:szCs w:val="21"/>
              </w:rPr>
              <w:t>分光光度计</w:t>
            </w:r>
          </w:p>
        </w:tc>
        <w:tc>
          <w:tcPr>
            <w:tcW w:w="1935" w:type="dxa"/>
            <w:vAlign w:val="center"/>
          </w:tcPr>
          <w:p w:rsidR="00F84690" w:rsidRDefault="005D1B6B" w:rsidP="004B3558">
            <w:pPr>
              <w:adjustRightInd w:val="0"/>
              <w:spacing w:beforeLines="30" w:line="288" w:lineRule="auto"/>
              <w:textAlignment w:val="baseline"/>
              <w:rPr>
                <w:rFonts w:ascii="宋体" w:hAnsi="宋体"/>
                <w:szCs w:val="21"/>
              </w:rPr>
            </w:pPr>
            <w:r>
              <w:rPr>
                <w:rFonts w:ascii="宋体" w:hAnsi="宋体" w:hint="eastAsia"/>
                <w:szCs w:val="21"/>
              </w:rPr>
              <w:t>分光光度计</w:t>
            </w:r>
            <w:r>
              <w:rPr>
                <w:rFonts w:ascii="宋体" w:hAnsi="宋体" w:cs="宋体" w:hint="eastAsia"/>
                <w:szCs w:val="21"/>
              </w:rPr>
              <w:t>Ⅱ</w:t>
            </w:r>
            <w:r>
              <w:rPr>
                <w:rFonts w:ascii="宋体" w:hAnsi="宋体" w:hint="eastAsia"/>
                <w:szCs w:val="21"/>
              </w:rPr>
              <w:t>级</w:t>
            </w:r>
          </w:p>
        </w:tc>
        <w:tc>
          <w:tcPr>
            <w:tcW w:w="1777" w:type="dxa"/>
            <w:vAlign w:val="center"/>
          </w:tcPr>
          <w:p w:rsidR="00F84690" w:rsidRDefault="005D1B6B" w:rsidP="004B3558">
            <w:pPr>
              <w:spacing w:beforeLines="30" w:line="288" w:lineRule="auto"/>
            </w:pPr>
            <w:r>
              <w:rPr>
                <w:rFonts w:ascii="宋体" w:hAnsi="宋体" w:hint="eastAsia"/>
                <w:kern w:val="0"/>
              </w:rPr>
              <w:t>/</w:t>
            </w:r>
          </w:p>
        </w:tc>
      </w:tr>
      <w:tr w:rsidR="00F84690">
        <w:trPr>
          <w:jc w:val="center"/>
        </w:trPr>
        <w:tc>
          <w:tcPr>
            <w:tcW w:w="578"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1246"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1304" w:type="dxa"/>
            <w:vAlign w:val="center"/>
          </w:tcPr>
          <w:p w:rsidR="00F84690" w:rsidRDefault="005D1B6B" w:rsidP="004B3558">
            <w:pPr>
              <w:adjustRightInd w:val="0"/>
              <w:spacing w:beforeLines="30" w:line="288" w:lineRule="auto"/>
              <w:textAlignment w:val="baseline"/>
              <w:rPr>
                <w:rFonts w:ascii="宋体" w:hAnsi="宋体"/>
                <w:szCs w:val="21"/>
              </w:rPr>
            </w:pPr>
            <w:proofErr w:type="gramStart"/>
            <w:r>
              <w:rPr>
                <w:rFonts w:ascii="宋体" w:hAnsi="宋体"/>
                <w:szCs w:val="21"/>
              </w:rPr>
              <w:t>碳硫仪</w:t>
            </w:r>
            <w:proofErr w:type="gramEnd"/>
          </w:p>
        </w:tc>
        <w:tc>
          <w:tcPr>
            <w:tcW w:w="1935" w:type="dxa"/>
            <w:vAlign w:val="center"/>
          </w:tcPr>
          <w:p w:rsidR="00F84690" w:rsidRDefault="005D1B6B" w:rsidP="004B3558">
            <w:pPr>
              <w:adjustRightInd w:val="0"/>
              <w:spacing w:beforeLines="30" w:line="288" w:lineRule="auto"/>
              <w:textAlignment w:val="baseline"/>
              <w:rPr>
                <w:rFonts w:ascii="宋体" w:hAnsi="宋体"/>
                <w:szCs w:val="21"/>
              </w:rPr>
            </w:pPr>
            <w:r>
              <w:rPr>
                <w:rFonts w:ascii="宋体" w:hAnsi="宋体" w:hint="eastAsia"/>
                <w:kern w:val="0"/>
              </w:rPr>
              <w:t>/</w:t>
            </w:r>
          </w:p>
        </w:tc>
        <w:tc>
          <w:tcPr>
            <w:tcW w:w="1777" w:type="dxa"/>
            <w:vAlign w:val="center"/>
          </w:tcPr>
          <w:p w:rsidR="00F84690" w:rsidRDefault="005D1B6B" w:rsidP="004B3558">
            <w:pPr>
              <w:spacing w:beforeLines="30" w:line="288" w:lineRule="auto"/>
            </w:pPr>
            <w:r>
              <w:rPr>
                <w:rFonts w:ascii="宋体" w:hAnsi="宋体" w:hint="eastAsia"/>
                <w:kern w:val="0"/>
              </w:rPr>
              <w:t>/</w:t>
            </w:r>
          </w:p>
        </w:tc>
      </w:tr>
      <w:tr w:rsidR="00F84690">
        <w:trPr>
          <w:jc w:val="center"/>
        </w:trPr>
        <w:tc>
          <w:tcPr>
            <w:tcW w:w="578"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1246" w:type="dxa"/>
            <w:vMerge w:val="restart"/>
            <w:vAlign w:val="center"/>
          </w:tcPr>
          <w:p w:rsidR="00F84690" w:rsidRDefault="005D1B6B" w:rsidP="004B3558">
            <w:pPr>
              <w:adjustRightInd w:val="0"/>
              <w:spacing w:beforeLines="30" w:line="288" w:lineRule="auto"/>
              <w:textAlignment w:val="baseline"/>
              <w:rPr>
                <w:rFonts w:ascii="宋体" w:hAnsi="宋体"/>
                <w:szCs w:val="21"/>
              </w:rPr>
            </w:pPr>
            <w:r>
              <w:rPr>
                <w:rFonts w:ascii="宋体" w:hAnsi="宋体" w:hint="eastAsia"/>
                <w:szCs w:val="21"/>
              </w:rPr>
              <w:t>拉伸</w:t>
            </w:r>
          </w:p>
        </w:tc>
        <w:tc>
          <w:tcPr>
            <w:tcW w:w="1304" w:type="dxa"/>
            <w:vAlign w:val="center"/>
          </w:tcPr>
          <w:p w:rsidR="00F84690" w:rsidRDefault="005D1B6B" w:rsidP="004B3558">
            <w:pPr>
              <w:adjustRightInd w:val="0"/>
              <w:spacing w:beforeLines="30" w:line="288" w:lineRule="auto"/>
              <w:textAlignment w:val="baseline"/>
              <w:rPr>
                <w:rFonts w:ascii="宋体" w:hAnsi="宋体"/>
                <w:szCs w:val="21"/>
              </w:rPr>
            </w:pPr>
            <w:r>
              <w:rPr>
                <w:rFonts w:ascii="宋体" w:hAnsi="宋体" w:hint="eastAsia"/>
                <w:szCs w:val="21"/>
              </w:rPr>
              <w:t>拉力试验机</w:t>
            </w:r>
          </w:p>
        </w:tc>
        <w:tc>
          <w:tcPr>
            <w:tcW w:w="1935" w:type="dxa"/>
            <w:vAlign w:val="center"/>
          </w:tcPr>
          <w:p w:rsidR="00F84690" w:rsidRDefault="005D1B6B" w:rsidP="004B3558">
            <w:pPr>
              <w:adjustRightInd w:val="0"/>
              <w:spacing w:beforeLines="30" w:line="288" w:lineRule="auto"/>
              <w:textAlignment w:val="baseline"/>
              <w:rPr>
                <w:rFonts w:ascii="宋体" w:hAnsi="宋体"/>
                <w:szCs w:val="21"/>
              </w:rPr>
            </w:pPr>
            <w:r>
              <w:rPr>
                <w:rFonts w:ascii="宋体" w:hAnsi="宋体" w:hint="eastAsia"/>
                <w:szCs w:val="21"/>
              </w:rPr>
              <w:t>拉力</w:t>
            </w:r>
            <w:r>
              <w:rPr>
                <w:rFonts w:ascii="宋体" w:hAnsi="宋体"/>
                <w:szCs w:val="21"/>
              </w:rPr>
              <w:t>试验机</w:t>
            </w:r>
            <w:r>
              <w:rPr>
                <w:rFonts w:ascii="宋体" w:hAnsi="宋体" w:hint="eastAsia"/>
                <w:szCs w:val="21"/>
              </w:rPr>
              <w:t>1级</w:t>
            </w:r>
          </w:p>
        </w:tc>
        <w:tc>
          <w:tcPr>
            <w:tcW w:w="1777" w:type="dxa"/>
            <w:vAlign w:val="center"/>
          </w:tcPr>
          <w:p w:rsidR="00F84690" w:rsidRDefault="005D1B6B" w:rsidP="004B3558">
            <w:pPr>
              <w:adjustRightInd w:val="0"/>
              <w:spacing w:beforeLines="30" w:line="288" w:lineRule="auto"/>
              <w:textAlignment w:val="baseline"/>
              <w:rPr>
                <w:rFonts w:ascii="宋体" w:hAnsi="宋体"/>
                <w:szCs w:val="21"/>
              </w:rPr>
            </w:pPr>
            <w:r>
              <w:rPr>
                <w:rFonts w:ascii="宋体" w:hAnsi="宋体"/>
                <w:szCs w:val="21"/>
              </w:rPr>
              <w:t>吨位应满足</w:t>
            </w:r>
            <w:r>
              <w:rPr>
                <w:rFonts w:ascii="宋体" w:hAnsi="宋体" w:hint="eastAsia"/>
                <w:szCs w:val="21"/>
              </w:rPr>
              <w:t>申请</w:t>
            </w:r>
            <w:r>
              <w:rPr>
                <w:rFonts w:ascii="宋体" w:hAnsi="宋体"/>
                <w:szCs w:val="21"/>
              </w:rPr>
              <w:t>产品</w:t>
            </w:r>
            <w:r>
              <w:rPr>
                <w:rFonts w:ascii="宋体" w:hAnsi="宋体" w:hint="eastAsia"/>
                <w:szCs w:val="21"/>
              </w:rPr>
              <w:t>需要</w:t>
            </w:r>
          </w:p>
        </w:tc>
      </w:tr>
      <w:tr w:rsidR="00F84690">
        <w:trPr>
          <w:jc w:val="center"/>
        </w:trPr>
        <w:tc>
          <w:tcPr>
            <w:tcW w:w="578"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1246"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1304" w:type="dxa"/>
            <w:vAlign w:val="center"/>
          </w:tcPr>
          <w:p w:rsidR="00F84690" w:rsidRDefault="005D1B6B" w:rsidP="004B3558">
            <w:pPr>
              <w:adjustRightInd w:val="0"/>
              <w:spacing w:beforeLines="30" w:line="288" w:lineRule="auto"/>
              <w:textAlignment w:val="baseline"/>
              <w:rPr>
                <w:rFonts w:ascii="宋体" w:hAnsi="宋体"/>
                <w:szCs w:val="21"/>
              </w:rPr>
            </w:pPr>
            <w:r>
              <w:rPr>
                <w:rFonts w:ascii="宋体" w:hAnsi="宋体"/>
                <w:szCs w:val="21"/>
              </w:rPr>
              <w:t>引伸计</w:t>
            </w:r>
          </w:p>
        </w:tc>
        <w:tc>
          <w:tcPr>
            <w:tcW w:w="1935" w:type="dxa"/>
            <w:vAlign w:val="center"/>
          </w:tcPr>
          <w:p w:rsidR="00F84690" w:rsidRDefault="005D1B6B" w:rsidP="004B3558">
            <w:pPr>
              <w:adjustRightInd w:val="0"/>
              <w:spacing w:beforeLines="30" w:line="288" w:lineRule="auto"/>
              <w:textAlignment w:val="baseline"/>
              <w:rPr>
                <w:rFonts w:ascii="宋体" w:hAnsi="宋体"/>
                <w:szCs w:val="21"/>
              </w:rPr>
            </w:pPr>
            <w:r>
              <w:rPr>
                <w:rFonts w:ascii="宋体" w:hAnsi="宋体" w:hint="eastAsia"/>
                <w:szCs w:val="21"/>
              </w:rPr>
              <w:t>引伸计1级和2级</w:t>
            </w:r>
          </w:p>
        </w:tc>
        <w:tc>
          <w:tcPr>
            <w:tcW w:w="1777" w:type="dxa"/>
            <w:vAlign w:val="center"/>
          </w:tcPr>
          <w:p w:rsidR="00F84690" w:rsidRDefault="005D1B6B" w:rsidP="004B3558">
            <w:pPr>
              <w:adjustRightInd w:val="0"/>
              <w:spacing w:beforeLines="30" w:line="288" w:lineRule="auto"/>
              <w:textAlignment w:val="baseline"/>
              <w:rPr>
                <w:rFonts w:ascii="宋体" w:hAnsi="宋体"/>
                <w:szCs w:val="21"/>
              </w:rPr>
            </w:pPr>
            <w:r>
              <w:rPr>
                <w:rFonts w:ascii="宋体" w:hAnsi="宋体" w:hint="eastAsia"/>
                <w:szCs w:val="21"/>
              </w:rPr>
              <w:t>2级仅用于测定</w:t>
            </w:r>
            <w:r>
              <w:rPr>
                <w:rFonts w:ascii="宋体" w:hAnsi="宋体"/>
                <w:i/>
                <w:szCs w:val="21"/>
              </w:rPr>
              <w:t>A</w:t>
            </w:r>
            <w:r>
              <w:rPr>
                <w:rFonts w:ascii="宋体" w:hAnsi="宋体"/>
                <w:szCs w:val="21"/>
                <w:vertAlign w:val="subscript"/>
              </w:rPr>
              <w:t>gt</w:t>
            </w:r>
            <w:r>
              <w:rPr>
                <w:rFonts w:ascii="宋体" w:hAnsi="宋体" w:hint="eastAsia"/>
                <w:szCs w:val="21"/>
              </w:rPr>
              <w:t>，可用1级替代</w:t>
            </w:r>
          </w:p>
        </w:tc>
      </w:tr>
      <w:tr w:rsidR="00F84690">
        <w:trPr>
          <w:jc w:val="center"/>
        </w:trPr>
        <w:tc>
          <w:tcPr>
            <w:tcW w:w="578"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1246" w:type="dxa"/>
            <w:vAlign w:val="center"/>
          </w:tcPr>
          <w:p w:rsidR="00F84690" w:rsidRDefault="005D1B6B" w:rsidP="004B3558">
            <w:pPr>
              <w:adjustRightInd w:val="0"/>
              <w:spacing w:beforeLines="30" w:line="288" w:lineRule="auto"/>
              <w:textAlignment w:val="baseline"/>
              <w:rPr>
                <w:rFonts w:ascii="宋体" w:hAnsi="宋体"/>
                <w:szCs w:val="21"/>
              </w:rPr>
            </w:pPr>
            <w:r>
              <w:rPr>
                <w:rFonts w:ascii="宋体" w:hAnsi="宋体" w:hint="eastAsia"/>
                <w:szCs w:val="21"/>
              </w:rPr>
              <w:t>弯曲</w:t>
            </w:r>
          </w:p>
        </w:tc>
        <w:tc>
          <w:tcPr>
            <w:tcW w:w="1304" w:type="dxa"/>
            <w:vAlign w:val="center"/>
          </w:tcPr>
          <w:p w:rsidR="00F84690" w:rsidRDefault="005D1B6B" w:rsidP="004B3558">
            <w:pPr>
              <w:adjustRightInd w:val="0"/>
              <w:spacing w:beforeLines="30" w:line="288" w:lineRule="auto"/>
              <w:textAlignment w:val="baseline"/>
              <w:rPr>
                <w:rFonts w:ascii="宋体" w:hAnsi="宋体"/>
                <w:szCs w:val="21"/>
              </w:rPr>
            </w:pPr>
            <w:r>
              <w:rPr>
                <w:rFonts w:ascii="宋体" w:hAnsi="宋体" w:hint="eastAsia"/>
                <w:szCs w:val="21"/>
              </w:rPr>
              <w:t>弯曲试验机</w:t>
            </w:r>
          </w:p>
        </w:tc>
        <w:tc>
          <w:tcPr>
            <w:tcW w:w="1935" w:type="dxa"/>
            <w:vAlign w:val="center"/>
          </w:tcPr>
          <w:p w:rsidR="00F84690" w:rsidRDefault="005D1B6B" w:rsidP="004B3558">
            <w:pPr>
              <w:adjustRightInd w:val="0"/>
              <w:spacing w:beforeLines="30" w:line="288" w:lineRule="auto"/>
              <w:textAlignment w:val="baseline"/>
              <w:rPr>
                <w:rFonts w:ascii="宋体" w:hAnsi="宋体"/>
                <w:szCs w:val="21"/>
              </w:rPr>
            </w:pPr>
            <w:r>
              <w:rPr>
                <w:rFonts w:ascii="宋体" w:hAnsi="宋体" w:hint="eastAsia"/>
                <w:kern w:val="0"/>
              </w:rPr>
              <w:t>/</w:t>
            </w:r>
          </w:p>
        </w:tc>
        <w:tc>
          <w:tcPr>
            <w:tcW w:w="1777" w:type="dxa"/>
            <w:vAlign w:val="center"/>
          </w:tcPr>
          <w:p w:rsidR="00F84690" w:rsidRDefault="005D1B6B" w:rsidP="004B3558">
            <w:pPr>
              <w:adjustRightInd w:val="0"/>
              <w:spacing w:beforeLines="30" w:line="288" w:lineRule="auto"/>
              <w:textAlignment w:val="baseline"/>
              <w:rPr>
                <w:rFonts w:ascii="宋体" w:hAnsi="宋体"/>
                <w:szCs w:val="21"/>
              </w:rPr>
            </w:pPr>
            <w:r>
              <w:rPr>
                <w:rFonts w:ascii="宋体" w:hAnsi="宋体"/>
                <w:szCs w:val="21"/>
              </w:rPr>
              <w:t>吨位应满足</w:t>
            </w:r>
            <w:r>
              <w:rPr>
                <w:rFonts w:ascii="宋体" w:hAnsi="宋体" w:hint="eastAsia"/>
                <w:szCs w:val="21"/>
              </w:rPr>
              <w:t>申请</w:t>
            </w:r>
            <w:r>
              <w:rPr>
                <w:rFonts w:ascii="宋体" w:hAnsi="宋体"/>
                <w:szCs w:val="21"/>
              </w:rPr>
              <w:t>产品</w:t>
            </w:r>
            <w:r>
              <w:rPr>
                <w:rFonts w:ascii="宋体" w:hAnsi="宋体" w:hint="eastAsia"/>
                <w:szCs w:val="21"/>
              </w:rPr>
              <w:t>需要</w:t>
            </w:r>
          </w:p>
        </w:tc>
      </w:tr>
      <w:tr w:rsidR="00F84690">
        <w:trPr>
          <w:jc w:val="center"/>
        </w:trPr>
        <w:tc>
          <w:tcPr>
            <w:tcW w:w="578"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1246" w:type="dxa"/>
            <w:vMerge w:val="restart"/>
            <w:vAlign w:val="center"/>
          </w:tcPr>
          <w:p w:rsidR="00F84690" w:rsidRDefault="005D1B6B" w:rsidP="004B3558">
            <w:pPr>
              <w:adjustRightInd w:val="0"/>
              <w:spacing w:beforeLines="30" w:line="288" w:lineRule="auto"/>
              <w:textAlignment w:val="baseline"/>
              <w:rPr>
                <w:rFonts w:ascii="宋体" w:hAnsi="宋体"/>
                <w:szCs w:val="21"/>
              </w:rPr>
            </w:pPr>
            <w:r>
              <w:rPr>
                <w:rFonts w:ascii="宋体" w:hAnsi="宋体" w:hint="eastAsia"/>
                <w:szCs w:val="21"/>
              </w:rPr>
              <w:t>尺寸</w:t>
            </w:r>
          </w:p>
        </w:tc>
        <w:tc>
          <w:tcPr>
            <w:tcW w:w="1304" w:type="dxa"/>
            <w:vAlign w:val="center"/>
          </w:tcPr>
          <w:p w:rsidR="00F84690" w:rsidRDefault="005D1B6B" w:rsidP="004B3558">
            <w:pPr>
              <w:adjustRightInd w:val="0"/>
              <w:spacing w:beforeLines="30" w:line="288" w:lineRule="auto"/>
              <w:textAlignment w:val="baseline"/>
              <w:rPr>
                <w:rFonts w:ascii="宋体" w:hAnsi="宋体"/>
                <w:szCs w:val="21"/>
              </w:rPr>
            </w:pPr>
            <w:r>
              <w:rPr>
                <w:rFonts w:ascii="宋体" w:hAnsi="宋体" w:hint="eastAsia"/>
                <w:szCs w:val="21"/>
              </w:rPr>
              <w:t>卡尺</w:t>
            </w:r>
          </w:p>
        </w:tc>
        <w:tc>
          <w:tcPr>
            <w:tcW w:w="1935" w:type="dxa"/>
            <w:vAlign w:val="center"/>
          </w:tcPr>
          <w:p w:rsidR="00F84690" w:rsidRDefault="005D1B6B" w:rsidP="004B3558">
            <w:pPr>
              <w:spacing w:beforeLines="30" w:line="288" w:lineRule="auto"/>
              <w:rPr>
                <w:rFonts w:ascii="宋体" w:hAnsi="宋体"/>
                <w:szCs w:val="21"/>
              </w:rPr>
            </w:pPr>
            <w:r>
              <w:rPr>
                <w:rFonts w:ascii="宋体" w:hAnsi="宋体" w:hint="eastAsia"/>
                <w:szCs w:val="21"/>
              </w:rPr>
              <w:t>精确至0.02mm</w:t>
            </w:r>
          </w:p>
        </w:tc>
        <w:tc>
          <w:tcPr>
            <w:tcW w:w="1777" w:type="dxa"/>
            <w:vAlign w:val="center"/>
          </w:tcPr>
          <w:p w:rsidR="00F84690" w:rsidRDefault="005D1B6B" w:rsidP="004B3558">
            <w:pPr>
              <w:spacing w:beforeLines="30" w:line="288" w:lineRule="auto"/>
            </w:pPr>
            <w:r>
              <w:rPr>
                <w:rFonts w:ascii="宋体" w:hAnsi="宋体"/>
                <w:kern w:val="0"/>
              </w:rPr>
              <w:t>长度满足钢筋长度要求</w:t>
            </w:r>
          </w:p>
        </w:tc>
      </w:tr>
      <w:tr w:rsidR="00F84690">
        <w:trPr>
          <w:jc w:val="center"/>
        </w:trPr>
        <w:tc>
          <w:tcPr>
            <w:tcW w:w="578"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1246"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1304" w:type="dxa"/>
            <w:vAlign w:val="center"/>
          </w:tcPr>
          <w:p w:rsidR="00F84690" w:rsidRDefault="005D1B6B" w:rsidP="004B3558">
            <w:pPr>
              <w:adjustRightInd w:val="0"/>
              <w:spacing w:beforeLines="30" w:line="288" w:lineRule="auto"/>
              <w:textAlignment w:val="baseline"/>
              <w:rPr>
                <w:rFonts w:ascii="宋体" w:hAnsi="宋体"/>
                <w:szCs w:val="21"/>
              </w:rPr>
            </w:pPr>
            <w:r>
              <w:rPr>
                <w:rFonts w:ascii="宋体" w:hAnsi="宋体" w:hint="eastAsia"/>
                <w:szCs w:val="21"/>
              </w:rPr>
              <w:t>卷尺</w:t>
            </w:r>
          </w:p>
        </w:tc>
        <w:tc>
          <w:tcPr>
            <w:tcW w:w="1935" w:type="dxa"/>
            <w:vAlign w:val="center"/>
          </w:tcPr>
          <w:p w:rsidR="00F84690" w:rsidRDefault="005D1B6B" w:rsidP="004B3558">
            <w:pPr>
              <w:spacing w:beforeLines="30" w:line="288" w:lineRule="auto"/>
              <w:rPr>
                <w:rFonts w:ascii="宋体" w:hAnsi="宋体"/>
                <w:szCs w:val="21"/>
              </w:rPr>
            </w:pPr>
            <w:r>
              <w:rPr>
                <w:rFonts w:ascii="宋体" w:hAnsi="宋体"/>
                <w:szCs w:val="21"/>
              </w:rPr>
              <w:t>精确至</w:t>
            </w:r>
            <w:r>
              <w:rPr>
                <w:rFonts w:ascii="宋体" w:hAnsi="宋体" w:hint="eastAsia"/>
                <w:szCs w:val="21"/>
              </w:rPr>
              <w:t>1mm</w:t>
            </w:r>
          </w:p>
        </w:tc>
        <w:tc>
          <w:tcPr>
            <w:tcW w:w="1777" w:type="dxa"/>
            <w:vAlign w:val="center"/>
          </w:tcPr>
          <w:p w:rsidR="00F84690" w:rsidRDefault="005D1B6B" w:rsidP="004B3558">
            <w:pPr>
              <w:spacing w:beforeLines="30" w:line="288" w:lineRule="auto"/>
              <w:rPr>
                <w:rFonts w:ascii="宋体" w:hAnsi="宋体"/>
                <w:kern w:val="0"/>
              </w:rPr>
            </w:pPr>
            <w:r>
              <w:rPr>
                <w:rFonts w:ascii="宋体" w:hAnsi="宋体" w:hint="eastAsia"/>
                <w:kern w:val="0"/>
              </w:rPr>
              <w:t>/</w:t>
            </w:r>
          </w:p>
        </w:tc>
      </w:tr>
      <w:tr w:rsidR="00F84690">
        <w:trPr>
          <w:jc w:val="center"/>
        </w:trPr>
        <w:tc>
          <w:tcPr>
            <w:tcW w:w="578"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1246" w:type="dxa"/>
            <w:vAlign w:val="center"/>
          </w:tcPr>
          <w:p w:rsidR="00F84690" w:rsidRDefault="005D1B6B" w:rsidP="004B3558">
            <w:pPr>
              <w:adjustRightInd w:val="0"/>
              <w:spacing w:beforeLines="30" w:line="288" w:lineRule="auto"/>
              <w:textAlignment w:val="baseline"/>
              <w:rPr>
                <w:rFonts w:ascii="宋体" w:hAnsi="宋体"/>
                <w:szCs w:val="21"/>
              </w:rPr>
            </w:pPr>
            <w:r>
              <w:rPr>
                <w:rFonts w:ascii="宋体" w:hAnsi="宋体" w:hint="eastAsia"/>
                <w:szCs w:val="21"/>
              </w:rPr>
              <w:t>重量偏差、尺寸</w:t>
            </w:r>
          </w:p>
        </w:tc>
        <w:tc>
          <w:tcPr>
            <w:tcW w:w="1304" w:type="dxa"/>
            <w:vAlign w:val="center"/>
          </w:tcPr>
          <w:p w:rsidR="00F84690" w:rsidRDefault="005D1B6B" w:rsidP="004B3558">
            <w:pPr>
              <w:spacing w:beforeLines="30" w:line="288" w:lineRule="auto"/>
              <w:rPr>
                <w:rFonts w:ascii="宋体" w:hAnsi="宋体"/>
                <w:szCs w:val="21"/>
              </w:rPr>
            </w:pPr>
            <w:r>
              <w:rPr>
                <w:rFonts w:ascii="宋体" w:hAnsi="宋体" w:hint="eastAsia"/>
                <w:szCs w:val="21"/>
              </w:rPr>
              <w:t>直尺</w:t>
            </w:r>
          </w:p>
        </w:tc>
        <w:tc>
          <w:tcPr>
            <w:tcW w:w="1935" w:type="dxa"/>
            <w:vAlign w:val="center"/>
          </w:tcPr>
          <w:p w:rsidR="00F84690" w:rsidRDefault="005D1B6B" w:rsidP="004B3558">
            <w:pPr>
              <w:spacing w:beforeLines="30" w:line="288" w:lineRule="auto"/>
              <w:rPr>
                <w:rFonts w:ascii="宋体" w:hAnsi="宋体"/>
                <w:szCs w:val="21"/>
              </w:rPr>
            </w:pPr>
            <w:r>
              <w:rPr>
                <w:rFonts w:ascii="宋体" w:hAnsi="宋体"/>
                <w:kern w:val="0"/>
              </w:rPr>
              <w:t>有效测量长度为</w:t>
            </w:r>
            <w:r>
              <w:rPr>
                <w:rFonts w:ascii="宋体" w:hAnsi="宋体" w:hint="eastAsia"/>
                <w:kern w:val="0"/>
              </w:rPr>
              <w:t>1m</w:t>
            </w:r>
          </w:p>
        </w:tc>
        <w:tc>
          <w:tcPr>
            <w:tcW w:w="1777" w:type="dxa"/>
            <w:vAlign w:val="center"/>
          </w:tcPr>
          <w:p w:rsidR="00F84690" w:rsidRDefault="005D1B6B" w:rsidP="004B3558">
            <w:pPr>
              <w:spacing w:beforeLines="30" w:line="288" w:lineRule="auto"/>
            </w:pPr>
            <w:r>
              <w:rPr>
                <w:rFonts w:ascii="宋体" w:hAnsi="宋体" w:hint="eastAsia"/>
                <w:kern w:val="0"/>
              </w:rPr>
              <w:t>/</w:t>
            </w:r>
          </w:p>
        </w:tc>
      </w:tr>
      <w:tr w:rsidR="00F84690">
        <w:trPr>
          <w:jc w:val="center"/>
        </w:trPr>
        <w:tc>
          <w:tcPr>
            <w:tcW w:w="578"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1246" w:type="dxa"/>
            <w:vAlign w:val="center"/>
          </w:tcPr>
          <w:p w:rsidR="00F84690" w:rsidRDefault="005D1B6B" w:rsidP="004B3558">
            <w:pPr>
              <w:adjustRightInd w:val="0"/>
              <w:spacing w:beforeLines="30" w:line="288" w:lineRule="auto"/>
              <w:textAlignment w:val="baseline"/>
              <w:rPr>
                <w:rFonts w:ascii="宋体" w:hAnsi="宋体"/>
                <w:szCs w:val="21"/>
              </w:rPr>
            </w:pPr>
            <w:r>
              <w:rPr>
                <w:rFonts w:ascii="宋体" w:hAnsi="宋体" w:hint="eastAsia"/>
                <w:szCs w:val="21"/>
              </w:rPr>
              <w:t>重量偏差</w:t>
            </w:r>
          </w:p>
        </w:tc>
        <w:tc>
          <w:tcPr>
            <w:tcW w:w="1304" w:type="dxa"/>
            <w:vAlign w:val="center"/>
          </w:tcPr>
          <w:p w:rsidR="00F84690" w:rsidRDefault="005D1B6B" w:rsidP="004B3558">
            <w:pPr>
              <w:adjustRightInd w:val="0"/>
              <w:spacing w:beforeLines="30" w:line="288" w:lineRule="auto"/>
              <w:textAlignment w:val="baseline"/>
              <w:rPr>
                <w:rFonts w:ascii="宋体" w:hAnsi="宋体"/>
                <w:szCs w:val="21"/>
              </w:rPr>
            </w:pPr>
            <w:r>
              <w:rPr>
                <w:rFonts w:ascii="宋体" w:hAnsi="宋体" w:hint="eastAsia"/>
                <w:szCs w:val="21"/>
              </w:rPr>
              <w:t>台秤</w:t>
            </w:r>
          </w:p>
        </w:tc>
        <w:tc>
          <w:tcPr>
            <w:tcW w:w="1935" w:type="dxa"/>
            <w:vAlign w:val="center"/>
          </w:tcPr>
          <w:p w:rsidR="00F84690" w:rsidRDefault="005D1B6B" w:rsidP="004B3558">
            <w:pPr>
              <w:adjustRightInd w:val="0"/>
              <w:spacing w:beforeLines="30" w:line="288" w:lineRule="auto"/>
              <w:textAlignment w:val="baseline"/>
              <w:rPr>
                <w:rFonts w:ascii="宋体" w:hAnsi="宋体"/>
                <w:szCs w:val="21"/>
              </w:rPr>
            </w:pPr>
            <w:r>
              <w:rPr>
                <w:rFonts w:ascii="宋体" w:hAnsi="宋体" w:hint="eastAsia"/>
                <w:szCs w:val="21"/>
              </w:rPr>
              <w:t>重量测量精确至不大于总重量的1%</w:t>
            </w:r>
          </w:p>
        </w:tc>
        <w:tc>
          <w:tcPr>
            <w:tcW w:w="1777" w:type="dxa"/>
            <w:vAlign w:val="center"/>
          </w:tcPr>
          <w:p w:rsidR="00F84690" w:rsidRDefault="005D1B6B" w:rsidP="004B3558">
            <w:pPr>
              <w:spacing w:beforeLines="30" w:line="288" w:lineRule="auto"/>
            </w:pPr>
            <w:r>
              <w:rPr>
                <w:rFonts w:ascii="宋体" w:hAnsi="宋体" w:hint="eastAsia"/>
                <w:kern w:val="0"/>
              </w:rPr>
              <w:t>/</w:t>
            </w:r>
          </w:p>
        </w:tc>
      </w:tr>
      <w:tr w:rsidR="00F84690">
        <w:trPr>
          <w:jc w:val="center"/>
        </w:trPr>
        <w:tc>
          <w:tcPr>
            <w:tcW w:w="578"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1246" w:type="dxa"/>
            <w:vAlign w:val="center"/>
          </w:tcPr>
          <w:p w:rsidR="00F84690" w:rsidRDefault="005D1B6B" w:rsidP="004B3558">
            <w:pPr>
              <w:adjustRightInd w:val="0"/>
              <w:spacing w:beforeLines="30" w:line="288" w:lineRule="auto"/>
              <w:textAlignment w:val="baseline"/>
              <w:rPr>
                <w:rFonts w:ascii="宋体" w:hAnsi="宋体"/>
                <w:szCs w:val="21"/>
              </w:rPr>
            </w:pPr>
            <w:proofErr w:type="gramStart"/>
            <w:r>
              <w:rPr>
                <w:rFonts w:ascii="宋体" w:hAnsi="宋体" w:hint="eastAsia"/>
                <w:szCs w:val="21"/>
              </w:rPr>
              <w:t>盘重</w:t>
            </w:r>
            <w:proofErr w:type="gramEnd"/>
          </w:p>
        </w:tc>
        <w:tc>
          <w:tcPr>
            <w:tcW w:w="1304" w:type="dxa"/>
            <w:vAlign w:val="center"/>
          </w:tcPr>
          <w:p w:rsidR="00F84690" w:rsidRDefault="005D1B6B" w:rsidP="004B3558">
            <w:pPr>
              <w:adjustRightInd w:val="0"/>
              <w:spacing w:beforeLines="30" w:line="288" w:lineRule="auto"/>
              <w:textAlignment w:val="baseline"/>
              <w:rPr>
                <w:rFonts w:ascii="宋体" w:hAnsi="宋体"/>
                <w:szCs w:val="21"/>
              </w:rPr>
            </w:pPr>
            <w:r>
              <w:rPr>
                <w:rFonts w:ascii="宋体" w:hAnsi="宋体" w:hint="eastAsia"/>
                <w:szCs w:val="21"/>
              </w:rPr>
              <w:t>地秤</w:t>
            </w:r>
          </w:p>
        </w:tc>
        <w:tc>
          <w:tcPr>
            <w:tcW w:w="1935" w:type="dxa"/>
            <w:vAlign w:val="center"/>
          </w:tcPr>
          <w:p w:rsidR="00F84690" w:rsidRDefault="005D1B6B" w:rsidP="004B3558">
            <w:pPr>
              <w:adjustRightInd w:val="0"/>
              <w:spacing w:beforeLines="30" w:line="288" w:lineRule="auto"/>
              <w:textAlignment w:val="baseline"/>
              <w:rPr>
                <w:rFonts w:ascii="宋体" w:hAnsi="宋体"/>
                <w:szCs w:val="21"/>
              </w:rPr>
            </w:pPr>
            <w:r>
              <w:rPr>
                <w:rFonts w:ascii="宋体" w:hAnsi="宋体" w:hint="eastAsia"/>
                <w:kern w:val="0"/>
              </w:rPr>
              <w:t>/</w:t>
            </w:r>
          </w:p>
        </w:tc>
        <w:tc>
          <w:tcPr>
            <w:tcW w:w="1777" w:type="dxa"/>
            <w:vAlign w:val="center"/>
          </w:tcPr>
          <w:p w:rsidR="00F84690" w:rsidRDefault="005D1B6B" w:rsidP="004B3558">
            <w:pPr>
              <w:spacing w:beforeLines="30" w:line="288" w:lineRule="auto"/>
              <w:rPr>
                <w:rFonts w:ascii="宋体" w:hAnsi="宋体"/>
                <w:kern w:val="0"/>
              </w:rPr>
            </w:pPr>
            <w:r>
              <w:rPr>
                <w:rFonts w:ascii="宋体" w:hAnsi="宋体" w:hint="eastAsia"/>
                <w:kern w:val="0"/>
              </w:rPr>
              <w:t>适用于盘卷交货的不锈钢钢筋</w:t>
            </w:r>
            <w:proofErr w:type="gramStart"/>
            <w:r>
              <w:rPr>
                <w:rFonts w:ascii="宋体" w:hAnsi="宋体" w:hint="eastAsia"/>
                <w:kern w:val="0"/>
              </w:rPr>
              <w:t>的盘重测量</w:t>
            </w:r>
            <w:proofErr w:type="gramEnd"/>
          </w:p>
        </w:tc>
      </w:tr>
      <w:tr w:rsidR="00F84690">
        <w:trPr>
          <w:jc w:val="center"/>
        </w:trPr>
        <w:tc>
          <w:tcPr>
            <w:tcW w:w="578"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810"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1260" w:type="dxa"/>
            <w:vMerge/>
            <w:vAlign w:val="center"/>
          </w:tcPr>
          <w:p w:rsidR="00F84690" w:rsidRDefault="00F84690" w:rsidP="004B3558">
            <w:pPr>
              <w:adjustRightInd w:val="0"/>
              <w:spacing w:beforeLines="30" w:line="288" w:lineRule="auto"/>
              <w:textAlignment w:val="baseline"/>
              <w:rPr>
                <w:rFonts w:ascii="宋体" w:hAnsi="宋体"/>
                <w:szCs w:val="21"/>
              </w:rPr>
            </w:pPr>
          </w:p>
        </w:tc>
        <w:tc>
          <w:tcPr>
            <w:tcW w:w="1246" w:type="dxa"/>
            <w:vAlign w:val="center"/>
          </w:tcPr>
          <w:p w:rsidR="00F84690" w:rsidRDefault="005D1B6B" w:rsidP="004B3558">
            <w:pPr>
              <w:adjustRightInd w:val="0"/>
              <w:spacing w:beforeLines="30" w:line="288" w:lineRule="auto"/>
              <w:textAlignment w:val="baseline"/>
              <w:rPr>
                <w:rFonts w:ascii="宋体" w:hAnsi="宋体"/>
                <w:szCs w:val="21"/>
              </w:rPr>
            </w:pPr>
            <w:r>
              <w:rPr>
                <w:rFonts w:ascii="宋体" w:hAnsi="宋体" w:hint="eastAsia"/>
                <w:szCs w:val="21"/>
              </w:rPr>
              <w:t>晶间腐蚀</w:t>
            </w:r>
          </w:p>
        </w:tc>
        <w:tc>
          <w:tcPr>
            <w:tcW w:w="1304" w:type="dxa"/>
            <w:vAlign w:val="center"/>
          </w:tcPr>
          <w:p w:rsidR="00F84690" w:rsidRDefault="005D1B6B" w:rsidP="004B3558">
            <w:pPr>
              <w:adjustRightInd w:val="0"/>
              <w:spacing w:beforeLines="30" w:line="288" w:lineRule="auto"/>
              <w:textAlignment w:val="baseline"/>
              <w:rPr>
                <w:rFonts w:ascii="宋体" w:hAnsi="宋体"/>
                <w:szCs w:val="21"/>
              </w:rPr>
            </w:pPr>
            <w:r>
              <w:rPr>
                <w:rFonts w:ascii="宋体" w:hAnsi="宋体" w:hint="eastAsia"/>
                <w:szCs w:val="21"/>
              </w:rPr>
              <w:t>晶间腐蚀试验</w:t>
            </w:r>
            <w:r>
              <w:rPr>
                <w:rFonts w:ascii="宋体" w:hAnsi="宋体"/>
                <w:szCs w:val="21"/>
              </w:rPr>
              <w:t>装置</w:t>
            </w:r>
          </w:p>
        </w:tc>
        <w:tc>
          <w:tcPr>
            <w:tcW w:w="1935" w:type="dxa"/>
            <w:vAlign w:val="center"/>
          </w:tcPr>
          <w:p w:rsidR="00F84690" w:rsidRDefault="005D1B6B" w:rsidP="004B3558">
            <w:pPr>
              <w:adjustRightInd w:val="0"/>
              <w:spacing w:beforeLines="30" w:line="288" w:lineRule="auto"/>
              <w:textAlignment w:val="baseline"/>
              <w:rPr>
                <w:rFonts w:ascii="宋体" w:hAnsi="宋体"/>
                <w:szCs w:val="21"/>
              </w:rPr>
            </w:pPr>
            <w:r>
              <w:rPr>
                <w:rFonts w:ascii="宋体" w:hAnsi="宋体" w:hint="eastAsia"/>
                <w:szCs w:val="21"/>
              </w:rPr>
              <w:t>/</w:t>
            </w:r>
          </w:p>
        </w:tc>
        <w:tc>
          <w:tcPr>
            <w:tcW w:w="1777" w:type="dxa"/>
            <w:vAlign w:val="center"/>
          </w:tcPr>
          <w:p w:rsidR="00F84690" w:rsidRDefault="005D1B6B" w:rsidP="004B3558">
            <w:pPr>
              <w:adjustRightInd w:val="0"/>
              <w:spacing w:beforeLines="30" w:line="288" w:lineRule="auto"/>
              <w:textAlignment w:val="baseline"/>
              <w:rPr>
                <w:rFonts w:ascii="宋体" w:hAnsi="宋体"/>
                <w:szCs w:val="21"/>
              </w:rPr>
            </w:pPr>
            <w:r>
              <w:rPr>
                <w:rFonts w:ascii="宋体" w:hAnsi="宋体" w:hint="eastAsia"/>
                <w:kern w:val="0"/>
              </w:rPr>
              <w:t>铁素体型钢筋除外</w:t>
            </w:r>
          </w:p>
        </w:tc>
      </w:tr>
    </w:tbl>
    <w:p w:rsidR="00F84690" w:rsidRDefault="005D1B6B" w:rsidP="004B3558">
      <w:pPr>
        <w:pStyle w:val="110"/>
        <w:spacing w:beforeLines="50" w:afterLines="50" w:line="360" w:lineRule="auto"/>
        <w:rPr>
          <w:rFonts w:ascii="宋体" w:hAnsi="宋体"/>
          <w:iCs/>
          <w:kern w:val="0"/>
          <w:szCs w:val="24"/>
        </w:rPr>
      </w:pPr>
      <w:r>
        <w:rPr>
          <w:rFonts w:ascii="宋体" w:hAnsi="宋体" w:hint="eastAsia"/>
          <w:iCs/>
          <w:kern w:val="0"/>
          <w:szCs w:val="24"/>
        </w:rPr>
        <w:t xml:space="preserve">注：本表为企业应具备的主要检验设备，可与上述设备名称不同，但应满足上述设备的功能、性能和精度要求。 </w:t>
      </w:r>
    </w:p>
    <w:p w:rsidR="00F84690" w:rsidRDefault="005D1B6B">
      <w:pPr>
        <w:pStyle w:val="13"/>
        <w:numPr>
          <w:ilvl w:val="0"/>
          <w:numId w:val="2"/>
        </w:numPr>
        <w:spacing w:line="360" w:lineRule="auto"/>
        <w:ind w:left="0" w:firstLine="420"/>
        <w:rPr>
          <w:szCs w:val="24"/>
        </w:rPr>
      </w:pPr>
      <w:r>
        <w:rPr>
          <w:rFonts w:ascii="宋体" w:hAnsi="宋体" w:hint="eastAsia"/>
          <w:szCs w:val="24"/>
        </w:rPr>
        <w:t>申请发证、证书延续、许可范围变更（许可范围变更指，重要生产工艺和关键生产设备发生变化、生产地址迁移、</w:t>
      </w:r>
      <w:r>
        <w:rPr>
          <w:rFonts w:ascii="宋体" w:hAnsi="宋体" w:cs="宋体" w:hint="eastAsia"/>
        </w:rPr>
        <w:t>增加生产场所、生产线、产品单元、牌号级别</w:t>
      </w:r>
      <w:r>
        <w:rPr>
          <w:rFonts w:ascii="宋体" w:hAnsi="宋体" w:hint="eastAsia"/>
          <w:szCs w:val="24"/>
        </w:rPr>
        <w:t>等情形）需要进行实地核查。企业应在实地核查前做好准备，</w:t>
      </w:r>
      <w:r>
        <w:rPr>
          <w:rFonts w:hint="eastAsia"/>
          <w:szCs w:val="24"/>
        </w:rPr>
        <w:t>根据本细则第七条要求</w:t>
      </w:r>
      <w:r>
        <w:rPr>
          <w:rFonts w:ascii="宋体" w:hAnsi="宋体" w:hint="eastAsia"/>
          <w:szCs w:val="24"/>
        </w:rPr>
        <w:t>和实际情况填写下列企业资料，实地核查时提交审查组现场核查。</w:t>
      </w:r>
    </w:p>
    <w:p w:rsidR="00F84690" w:rsidRDefault="005D1B6B">
      <w:pPr>
        <w:pStyle w:val="13"/>
        <w:spacing w:line="360" w:lineRule="auto"/>
        <w:ind w:firstLineChars="0" w:firstLine="0"/>
        <w:rPr>
          <w:rFonts w:ascii="宋体" w:hAnsi="宋体"/>
          <w:iCs/>
          <w:kern w:val="0"/>
          <w:szCs w:val="24"/>
        </w:rPr>
      </w:pPr>
      <w:r>
        <w:rPr>
          <w:rFonts w:ascii="宋体" w:hAnsi="宋体" w:hint="eastAsia"/>
          <w:szCs w:val="24"/>
        </w:rPr>
        <w:t xml:space="preserve">    （一）企业生产钢筋混凝土用热轧钢筋产品主要工艺流程图</w:t>
      </w:r>
      <w:r>
        <w:rPr>
          <w:rFonts w:ascii="宋体" w:hAnsi="宋体" w:hint="eastAsia"/>
          <w:kern w:val="0"/>
          <w:szCs w:val="24"/>
        </w:rPr>
        <w:t xml:space="preserve"> (见附件2-1)</w:t>
      </w:r>
      <w:r>
        <w:rPr>
          <w:rFonts w:ascii="宋体" w:hAnsi="宋体" w:hint="eastAsia"/>
          <w:szCs w:val="24"/>
        </w:rPr>
        <w:t>；</w:t>
      </w:r>
    </w:p>
    <w:p w:rsidR="00F84690" w:rsidRDefault="005D1B6B">
      <w:pPr>
        <w:pStyle w:val="13"/>
        <w:spacing w:line="360" w:lineRule="auto"/>
        <w:rPr>
          <w:rFonts w:ascii="宋体" w:hAnsi="宋体" w:cs="Times New Roman"/>
          <w:iCs/>
          <w:kern w:val="0"/>
          <w:szCs w:val="24"/>
        </w:rPr>
      </w:pPr>
      <w:r>
        <w:rPr>
          <w:rFonts w:ascii="宋体" w:hAnsi="宋体" w:hint="eastAsia"/>
          <w:szCs w:val="24"/>
        </w:rPr>
        <w:t>（二）企业生产钢筋混凝土用热轧钢筋产品主要生产设施和检验设施表</w:t>
      </w:r>
      <w:r>
        <w:rPr>
          <w:rFonts w:ascii="宋体" w:hAnsi="宋体" w:hint="eastAsia"/>
          <w:kern w:val="0"/>
          <w:szCs w:val="24"/>
        </w:rPr>
        <w:t>(见附件</w:t>
      </w:r>
      <w:r>
        <w:rPr>
          <w:rFonts w:ascii="宋体" w:hAnsi="宋体" w:cs="Times New Roman" w:hint="eastAsia"/>
          <w:kern w:val="0"/>
          <w:szCs w:val="24"/>
        </w:rPr>
        <w:t>2-2</w:t>
      </w:r>
      <w:r>
        <w:rPr>
          <w:rFonts w:ascii="宋体" w:hAnsi="宋体" w:hint="eastAsia"/>
          <w:kern w:val="0"/>
          <w:szCs w:val="24"/>
        </w:rPr>
        <w:t>)和生产场所示意图(见附件</w:t>
      </w:r>
      <w:r>
        <w:rPr>
          <w:rFonts w:ascii="宋体" w:hAnsi="宋体" w:cs="Times New Roman" w:hint="eastAsia"/>
          <w:kern w:val="0"/>
          <w:szCs w:val="24"/>
        </w:rPr>
        <w:t>2-3</w:t>
      </w:r>
      <w:r>
        <w:rPr>
          <w:rFonts w:ascii="宋体" w:hAnsi="宋体" w:hint="eastAsia"/>
          <w:kern w:val="0"/>
          <w:szCs w:val="24"/>
        </w:rPr>
        <w:t xml:space="preserve">)； </w:t>
      </w:r>
    </w:p>
    <w:p w:rsidR="00F84690" w:rsidRDefault="005D1B6B">
      <w:pPr>
        <w:spacing w:line="360" w:lineRule="auto"/>
        <w:ind w:firstLineChars="200" w:firstLine="420"/>
        <w:rPr>
          <w:rFonts w:ascii="宋体" w:hAnsi="宋体"/>
          <w:kern w:val="0"/>
          <w:szCs w:val="24"/>
        </w:rPr>
      </w:pPr>
      <w:r>
        <w:rPr>
          <w:rFonts w:ascii="宋体" w:hAnsi="宋体" w:hint="eastAsia"/>
          <w:iCs/>
          <w:kern w:val="0"/>
          <w:szCs w:val="24"/>
        </w:rPr>
        <w:lastRenderedPageBreak/>
        <w:t>（三）</w:t>
      </w:r>
      <w:r>
        <w:rPr>
          <w:rFonts w:ascii="宋体" w:hAnsi="宋体" w:hint="eastAsia"/>
          <w:szCs w:val="24"/>
        </w:rPr>
        <w:t>企业生产钢筋混凝土用热轧钢筋产品主要生产设备表</w:t>
      </w:r>
      <w:r>
        <w:rPr>
          <w:rFonts w:ascii="宋体" w:hAnsi="宋体" w:hint="eastAsia"/>
          <w:kern w:val="0"/>
          <w:szCs w:val="24"/>
        </w:rPr>
        <w:t>(见附件2-4)</w:t>
      </w:r>
    </w:p>
    <w:p w:rsidR="00F84690" w:rsidRDefault="005D1B6B">
      <w:pPr>
        <w:pStyle w:val="13"/>
        <w:spacing w:line="360" w:lineRule="auto"/>
        <w:rPr>
          <w:rFonts w:ascii="宋体" w:hAnsi="宋体"/>
          <w:kern w:val="0"/>
          <w:szCs w:val="24"/>
        </w:rPr>
      </w:pPr>
      <w:r>
        <w:rPr>
          <w:rFonts w:ascii="宋体" w:hAnsi="宋体" w:hint="eastAsia"/>
          <w:iCs/>
          <w:kern w:val="0"/>
          <w:szCs w:val="24"/>
        </w:rPr>
        <w:t>（四）</w:t>
      </w:r>
      <w:r>
        <w:rPr>
          <w:rFonts w:ascii="宋体" w:hAnsi="宋体" w:hint="eastAsia"/>
          <w:szCs w:val="24"/>
        </w:rPr>
        <w:t>企业生产钢筋混凝土用热轧钢筋产品主要检验设备表</w:t>
      </w:r>
      <w:r>
        <w:rPr>
          <w:rFonts w:ascii="宋体" w:hAnsi="宋体" w:hint="eastAsia"/>
          <w:kern w:val="0"/>
          <w:szCs w:val="24"/>
        </w:rPr>
        <w:t>(见附件</w:t>
      </w:r>
      <w:r>
        <w:rPr>
          <w:rFonts w:ascii="宋体" w:hAnsi="宋体" w:cs="Times New Roman" w:hint="eastAsia"/>
          <w:kern w:val="0"/>
          <w:szCs w:val="24"/>
        </w:rPr>
        <w:t>2-5</w:t>
      </w:r>
      <w:r>
        <w:rPr>
          <w:rFonts w:ascii="宋体" w:hAnsi="宋体" w:hint="eastAsia"/>
          <w:kern w:val="0"/>
          <w:szCs w:val="24"/>
        </w:rPr>
        <w:t>)</w:t>
      </w:r>
    </w:p>
    <w:p w:rsidR="00F84690" w:rsidRDefault="005D1B6B">
      <w:pPr>
        <w:spacing w:line="360" w:lineRule="auto"/>
        <w:ind w:firstLineChars="200" w:firstLine="420"/>
        <w:rPr>
          <w:rFonts w:ascii="宋体" w:hAnsi="宋体"/>
          <w:kern w:val="0"/>
          <w:szCs w:val="24"/>
        </w:rPr>
      </w:pPr>
      <w:r>
        <w:rPr>
          <w:rFonts w:ascii="宋体" w:hAnsi="宋体" w:hint="eastAsia"/>
          <w:iCs/>
          <w:kern w:val="0"/>
          <w:szCs w:val="24"/>
        </w:rPr>
        <w:t>（五）</w:t>
      </w:r>
      <w:r>
        <w:rPr>
          <w:rFonts w:hint="eastAsia"/>
          <w:szCs w:val="24"/>
        </w:rPr>
        <w:t>企业生产钢筋混凝土用热轧钢筋产品主要原材料表</w:t>
      </w:r>
      <w:r>
        <w:rPr>
          <w:rFonts w:ascii="宋体" w:hAnsi="宋体" w:hint="eastAsia"/>
          <w:kern w:val="0"/>
          <w:szCs w:val="24"/>
        </w:rPr>
        <w:t xml:space="preserve"> (见附件2-6)；</w:t>
      </w:r>
    </w:p>
    <w:p w:rsidR="00F84690" w:rsidRDefault="005D1B6B">
      <w:pPr>
        <w:spacing w:line="360" w:lineRule="auto"/>
        <w:ind w:firstLineChars="200" w:firstLine="420"/>
        <w:rPr>
          <w:rFonts w:ascii="宋体" w:hAnsi="宋体"/>
          <w:szCs w:val="24"/>
        </w:rPr>
      </w:pPr>
      <w:r>
        <w:rPr>
          <w:rFonts w:ascii="宋体" w:hAnsi="宋体" w:hint="eastAsia"/>
          <w:szCs w:val="24"/>
        </w:rPr>
        <w:t>（六）关键岗位专业技术</w:t>
      </w:r>
      <w:r>
        <w:rPr>
          <w:rFonts w:hint="eastAsia"/>
          <w:szCs w:val="24"/>
        </w:rPr>
        <w:t>人员表</w:t>
      </w:r>
      <w:r>
        <w:rPr>
          <w:rFonts w:ascii="宋体" w:hAnsi="宋体" w:hint="eastAsia"/>
          <w:kern w:val="0"/>
          <w:szCs w:val="24"/>
        </w:rPr>
        <w:t>(见附件2-7)</w:t>
      </w:r>
      <w:r>
        <w:rPr>
          <w:rFonts w:ascii="宋体" w:hAnsi="宋体" w:hint="eastAsia"/>
          <w:szCs w:val="24"/>
        </w:rPr>
        <w:t>；</w:t>
      </w:r>
    </w:p>
    <w:p w:rsidR="00F84690" w:rsidRDefault="005D1B6B">
      <w:pPr>
        <w:spacing w:line="360" w:lineRule="auto"/>
        <w:ind w:firstLineChars="200" w:firstLine="420"/>
        <w:rPr>
          <w:rFonts w:ascii="宋体" w:hAnsi="宋体"/>
          <w:szCs w:val="24"/>
        </w:rPr>
      </w:pPr>
      <w:r>
        <w:rPr>
          <w:rFonts w:ascii="宋体" w:hAnsi="宋体" w:hint="eastAsia"/>
          <w:szCs w:val="24"/>
        </w:rPr>
        <w:t>（七）产品技术文件和工艺文件清单</w:t>
      </w:r>
      <w:r>
        <w:rPr>
          <w:rFonts w:ascii="宋体" w:hAnsi="宋体" w:hint="eastAsia"/>
          <w:kern w:val="0"/>
          <w:szCs w:val="24"/>
        </w:rPr>
        <w:t>(见附件2-8)</w:t>
      </w:r>
      <w:r>
        <w:rPr>
          <w:rFonts w:ascii="宋体" w:hAnsi="宋体" w:hint="eastAsia"/>
          <w:szCs w:val="24"/>
        </w:rPr>
        <w:t>；</w:t>
      </w:r>
    </w:p>
    <w:p w:rsidR="00F84690" w:rsidRDefault="005D1B6B">
      <w:pPr>
        <w:pStyle w:val="3"/>
        <w:spacing w:before="100" w:beforeAutospacing="1" w:after="100" w:afterAutospacing="1"/>
        <w:jc w:val="center"/>
        <w:rPr>
          <w:sz w:val="28"/>
          <w:szCs w:val="28"/>
        </w:rPr>
      </w:pPr>
      <w:bookmarkStart w:id="17" w:name="_Toc461207071"/>
      <w:bookmarkStart w:id="18" w:name="_Toc524357967"/>
      <w:bookmarkStart w:id="19" w:name="_Toc524358125"/>
      <w:bookmarkStart w:id="20" w:name="_Toc461207045"/>
      <w:bookmarkStart w:id="21" w:name="_Toc524358172"/>
      <w:r>
        <w:rPr>
          <w:rFonts w:hint="eastAsia"/>
          <w:sz w:val="28"/>
          <w:szCs w:val="28"/>
        </w:rPr>
        <w:t>第四章</w:t>
      </w:r>
      <w:r>
        <w:rPr>
          <w:rFonts w:hint="eastAsia"/>
          <w:sz w:val="28"/>
          <w:szCs w:val="28"/>
        </w:rPr>
        <w:t xml:space="preserve"> </w:t>
      </w:r>
      <w:r>
        <w:rPr>
          <w:sz w:val="28"/>
          <w:szCs w:val="28"/>
        </w:rPr>
        <w:t xml:space="preserve"> </w:t>
      </w:r>
      <w:r>
        <w:rPr>
          <w:rFonts w:hint="eastAsia"/>
          <w:sz w:val="28"/>
          <w:szCs w:val="28"/>
        </w:rPr>
        <w:t>企业实地核查</w:t>
      </w:r>
      <w:bookmarkEnd w:id="17"/>
      <w:bookmarkEnd w:id="18"/>
      <w:bookmarkEnd w:id="19"/>
      <w:bookmarkEnd w:id="20"/>
      <w:bookmarkEnd w:id="21"/>
    </w:p>
    <w:p w:rsidR="00F84690" w:rsidRDefault="005D1B6B">
      <w:pPr>
        <w:pStyle w:val="13"/>
        <w:numPr>
          <w:ilvl w:val="0"/>
          <w:numId w:val="2"/>
        </w:numPr>
        <w:tabs>
          <w:tab w:val="left" w:pos="1276"/>
        </w:tabs>
        <w:spacing w:line="360" w:lineRule="auto"/>
        <w:ind w:left="0" w:firstLine="420"/>
        <w:rPr>
          <w:rFonts w:ascii="宋体" w:hAnsi="宋体" w:cs="宋体"/>
          <w:szCs w:val="24"/>
        </w:rPr>
      </w:pPr>
      <w:r>
        <w:rPr>
          <w:rFonts w:ascii="宋体" w:hAnsi="宋体" w:hint="eastAsia"/>
          <w:kern w:val="0"/>
          <w:szCs w:val="24"/>
        </w:rPr>
        <w:t>现场实地核查时，企业申请取证的产品应正常生产，</w:t>
      </w:r>
      <w:bookmarkStart w:id="22" w:name="_Hlk526889251"/>
      <w:r>
        <w:rPr>
          <w:rFonts w:ascii="宋体" w:hAnsi="宋体" w:hint="eastAsia"/>
          <w:kern w:val="0"/>
          <w:szCs w:val="24"/>
        </w:rPr>
        <w:t>相关生产线应正常运转</w:t>
      </w:r>
      <w:bookmarkEnd w:id="22"/>
      <w:r>
        <w:rPr>
          <w:rFonts w:ascii="宋体" w:hAnsi="宋体" w:hint="eastAsia"/>
          <w:kern w:val="0"/>
          <w:szCs w:val="24"/>
        </w:rPr>
        <w:t>，相关人员应在岗到位。</w:t>
      </w:r>
    </w:p>
    <w:p w:rsidR="00F84690" w:rsidRDefault="005D1B6B">
      <w:pPr>
        <w:pStyle w:val="13"/>
        <w:numPr>
          <w:ilvl w:val="0"/>
          <w:numId w:val="2"/>
        </w:numPr>
        <w:tabs>
          <w:tab w:val="left" w:pos="1276"/>
        </w:tabs>
        <w:spacing w:line="360" w:lineRule="auto"/>
        <w:ind w:left="0" w:firstLine="420"/>
        <w:jc w:val="left"/>
        <w:rPr>
          <w:rFonts w:ascii="宋体" w:hAnsi="宋体" w:cs="宋体"/>
          <w:szCs w:val="24"/>
        </w:rPr>
      </w:pPr>
      <w:r>
        <w:rPr>
          <w:rFonts w:ascii="宋体" w:hAnsi="宋体" w:hint="eastAsia"/>
          <w:kern w:val="0"/>
          <w:szCs w:val="24"/>
        </w:rPr>
        <w:t>审查组现场对企业申请书及证照等申请材料进行核实。</w:t>
      </w:r>
    </w:p>
    <w:p w:rsidR="00F84690" w:rsidRDefault="005D1B6B">
      <w:pPr>
        <w:pStyle w:val="13"/>
        <w:numPr>
          <w:ilvl w:val="0"/>
          <w:numId w:val="2"/>
        </w:numPr>
        <w:tabs>
          <w:tab w:val="left" w:pos="1276"/>
        </w:tabs>
        <w:spacing w:line="360" w:lineRule="auto"/>
        <w:ind w:left="0" w:firstLine="420"/>
        <w:jc w:val="left"/>
        <w:rPr>
          <w:rFonts w:ascii="宋体" w:hAnsi="宋体"/>
          <w:kern w:val="0"/>
          <w:szCs w:val="24"/>
        </w:rPr>
      </w:pPr>
      <w:r>
        <w:rPr>
          <w:rFonts w:ascii="宋体" w:hAnsi="宋体" w:hint="eastAsia"/>
          <w:kern w:val="0"/>
          <w:szCs w:val="24"/>
        </w:rPr>
        <w:t xml:space="preserve"> 审查组现场按照本细则第八条要求企业准备的所有相关材料（见附件2-1～附件2</w:t>
      </w:r>
      <w:r>
        <w:rPr>
          <w:rFonts w:ascii="宋体" w:hAnsi="宋体"/>
          <w:kern w:val="0"/>
          <w:szCs w:val="24"/>
        </w:rPr>
        <w:t>-8</w:t>
      </w:r>
      <w:r>
        <w:rPr>
          <w:rFonts w:ascii="宋体" w:hAnsi="宋体" w:hint="eastAsia"/>
          <w:kern w:val="0"/>
          <w:szCs w:val="24"/>
        </w:rPr>
        <w:t>）进行核实。</w:t>
      </w:r>
    </w:p>
    <w:p w:rsidR="00F84690" w:rsidRDefault="005D1B6B">
      <w:pPr>
        <w:pStyle w:val="13"/>
        <w:numPr>
          <w:ilvl w:val="0"/>
          <w:numId w:val="2"/>
        </w:numPr>
        <w:tabs>
          <w:tab w:val="left" w:pos="1276"/>
        </w:tabs>
        <w:spacing w:line="360" w:lineRule="auto"/>
        <w:ind w:left="0" w:firstLine="420"/>
        <w:jc w:val="left"/>
        <w:rPr>
          <w:rFonts w:ascii="宋体" w:hAnsi="宋体"/>
          <w:kern w:val="0"/>
          <w:szCs w:val="24"/>
        </w:rPr>
      </w:pPr>
      <w:r>
        <w:rPr>
          <w:rFonts w:ascii="宋体" w:hAnsi="宋体" w:hint="eastAsia"/>
          <w:kern w:val="0"/>
          <w:szCs w:val="24"/>
        </w:rPr>
        <w:t xml:space="preserve"> 审查组现场分产品单元按照《钢筋混凝土用热轧钢筋产品生产许可证企业实地核查办法》(见附件3)进行实地核查，并做好记录，形成《企业实地核查不符合项和建议改进项汇总表》(见附件4)，完成《生产许可证企业实地核查报告》(见附件5)。</w:t>
      </w:r>
    </w:p>
    <w:p w:rsidR="00F84690" w:rsidRDefault="005D1B6B">
      <w:pPr>
        <w:pStyle w:val="13"/>
        <w:numPr>
          <w:ilvl w:val="0"/>
          <w:numId w:val="2"/>
        </w:numPr>
        <w:tabs>
          <w:tab w:val="left" w:pos="1276"/>
        </w:tabs>
        <w:spacing w:line="360" w:lineRule="auto"/>
        <w:ind w:left="0" w:firstLine="420"/>
        <w:jc w:val="left"/>
        <w:rPr>
          <w:rFonts w:ascii="宋体" w:hAnsi="宋体"/>
          <w:kern w:val="0"/>
          <w:szCs w:val="24"/>
        </w:rPr>
      </w:pPr>
      <w:r>
        <w:rPr>
          <w:rFonts w:ascii="宋体" w:hAnsi="宋体" w:hint="eastAsia"/>
          <w:kern w:val="0"/>
          <w:szCs w:val="24"/>
        </w:rPr>
        <w:t xml:space="preserve"> 审查组应将核查材料和记录（附件2-1～附件2</w:t>
      </w:r>
      <w:r>
        <w:rPr>
          <w:rFonts w:ascii="宋体" w:hAnsi="宋体"/>
          <w:kern w:val="0"/>
          <w:szCs w:val="24"/>
        </w:rPr>
        <w:t>-8</w:t>
      </w:r>
      <w:r>
        <w:rPr>
          <w:rFonts w:ascii="宋体" w:hAnsi="宋体" w:hint="eastAsia"/>
          <w:kern w:val="0"/>
          <w:szCs w:val="24"/>
        </w:rPr>
        <w:t>、附件3、附件4和附件5）原件交给审查组织单位。</w:t>
      </w:r>
    </w:p>
    <w:p w:rsidR="00F84690" w:rsidRDefault="005D1B6B">
      <w:pPr>
        <w:pStyle w:val="13"/>
        <w:numPr>
          <w:ilvl w:val="0"/>
          <w:numId w:val="2"/>
        </w:numPr>
        <w:tabs>
          <w:tab w:val="left" w:pos="1276"/>
        </w:tabs>
        <w:spacing w:line="360" w:lineRule="auto"/>
        <w:ind w:left="0" w:firstLine="420"/>
        <w:jc w:val="left"/>
        <w:rPr>
          <w:rFonts w:ascii="宋体" w:hAnsi="宋体"/>
          <w:kern w:val="0"/>
          <w:szCs w:val="24"/>
        </w:rPr>
      </w:pPr>
      <w:r>
        <w:rPr>
          <w:rFonts w:ascii="宋体" w:hAnsi="宋体" w:hint="eastAsia"/>
          <w:kern w:val="0"/>
          <w:szCs w:val="24"/>
        </w:rPr>
        <w:t xml:space="preserve"> 实地核查判定原则</w:t>
      </w:r>
    </w:p>
    <w:p w:rsidR="00F84690" w:rsidRDefault="005D1B6B">
      <w:pPr>
        <w:spacing w:line="360" w:lineRule="auto"/>
        <w:ind w:firstLineChars="200" w:firstLine="420"/>
        <w:rPr>
          <w:rFonts w:ascii="宋体" w:hAnsi="宋体"/>
          <w:szCs w:val="24"/>
        </w:rPr>
      </w:pPr>
      <w:r>
        <w:rPr>
          <w:rFonts w:ascii="宋体" w:hAnsi="宋体" w:hint="eastAsia"/>
          <w:szCs w:val="24"/>
        </w:rPr>
        <w:t>（一）</w:t>
      </w:r>
      <w:r>
        <w:rPr>
          <w:rFonts w:ascii="宋体" w:hAnsi="宋体" w:hint="eastAsia"/>
          <w:bCs/>
          <w:szCs w:val="24"/>
        </w:rPr>
        <w:t>审查组应对实地</w:t>
      </w:r>
      <w:r>
        <w:rPr>
          <w:rFonts w:ascii="宋体" w:hAnsi="宋体" w:hint="eastAsia"/>
          <w:szCs w:val="24"/>
        </w:rPr>
        <w:t>核查办法的每一个条款进行核查，并根据其满足生产合格产品的能力的程度分别</w:t>
      </w:r>
      <w:proofErr w:type="gramStart"/>
      <w:r>
        <w:rPr>
          <w:rFonts w:ascii="宋体" w:hAnsi="宋体" w:hint="eastAsia"/>
          <w:szCs w:val="24"/>
        </w:rPr>
        <w:t>作出</w:t>
      </w:r>
      <w:proofErr w:type="gramEnd"/>
      <w:r>
        <w:rPr>
          <w:rFonts w:ascii="宋体" w:hAnsi="宋体" w:hint="eastAsia"/>
          <w:szCs w:val="24"/>
        </w:rPr>
        <w:t>符合、不符合和建议改进的判定。</w:t>
      </w:r>
    </w:p>
    <w:p w:rsidR="00F84690" w:rsidRDefault="005D1B6B">
      <w:pPr>
        <w:spacing w:line="360" w:lineRule="auto"/>
        <w:ind w:firstLineChars="200" w:firstLine="420"/>
        <w:rPr>
          <w:rFonts w:ascii="宋体" w:hAnsi="宋体"/>
          <w:bCs/>
          <w:szCs w:val="24"/>
        </w:rPr>
      </w:pPr>
      <w:r>
        <w:rPr>
          <w:rFonts w:ascii="宋体" w:hAnsi="宋体" w:hint="eastAsia"/>
          <w:bCs/>
          <w:szCs w:val="24"/>
        </w:rPr>
        <w:t>（二）对判为不符合项的须填写详细的不符合事实，对判为</w:t>
      </w:r>
      <w:r>
        <w:rPr>
          <w:rFonts w:ascii="宋体" w:hAnsi="宋体" w:hint="eastAsia"/>
          <w:bCs/>
          <w:iCs/>
          <w:szCs w:val="24"/>
        </w:rPr>
        <w:t>建议改进项的须填写实地核查发现的可改进的问题。</w:t>
      </w:r>
    </w:p>
    <w:p w:rsidR="00F84690" w:rsidRDefault="005D1B6B">
      <w:pPr>
        <w:spacing w:line="360" w:lineRule="auto"/>
        <w:ind w:firstLineChars="200" w:firstLine="420"/>
        <w:rPr>
          <w:rFonts w:ascii="宋体" w:hAnsi="宋体"/>
          <w:bCs/>
          <w:szCs w:val="24"/>
        </w:rPr>
      </w:pPr>
      <w:r>
        <w:rPr>
          <w:rFonts w:ascii="宋体" w:hAnsi="宋体" w:hint="eastAsia"/>
          <w:bCs/>
          <w:szCs w:val="24"/>
        </w:rPr>
        <w:t>（三）核查结论的确定原则：</w:t>
      </w:r>
    </w:p>
    <w:p w:rsidR="00F84690" w:rsidRDefault="005D1B6B">
      <w:pPr>
        <w:spacing w:line="360" w:lineRule="auto"/>
        <w:ind w:firstLineChars="200" w:firstLine="420"/>
        <w:rPr>
          <w:rFonts w:ascii="宋体" w:hAnsi="宋体" w:cs="宋体"/>
          <w:szCs w:val="24"/>
        </w:rPr>
      </w:pPr>
      <w:r>
        <w:rPr>
          <w:rFonts w:ascii="宋体" w:hAnsi="宋体" w:hint="eastAsia"/>
          <w:bCs/>
          <w:iCs/>
          <w:szCs w:val="24"/>
        </w:rPr>
        <w:t>实地</w:t>
      </w:r>
      <w:proofErr w:type="gramStart"/>
      <w:r>
        <w:rPr>
          <w:rFonts w:ascii="宋体" w:hAnsi="宋体" w:hint="eastAsia"/>
          <w:bCs/>
          <w:iCs/>
          <w:szCs w:val="24"/>
        </w:rPr>
        <w:t>核查</w:t>
      </w:r>
      <w:r>
        <w:rPr>
          <w:rFonts w:ascii="宋体" w:hAnsi="宋体" w:cs="宋体" w:hint="eastAsia"/>
          <w:szCs w:val="24"/>
        </w:rPr>
        <w:t>按</w:t>
      </w:r>
      <w:proofErr w:type="gramEnd"/>
      <w:r>
        <w:rPr>
          <w:rFonts w:ascii="宋体" w:hAnsi="宋体" w:cs="宋体" w:hint="eastAsia"/>
          <w:szCs w:val="24"/>
        </w:rPr>
        <w:t>产品单元，根据企业在本次申请事项中涉及到的生产线逐一核查，所有生产线</w:t>
      </w:r>
      <w:r>
        <w:rPr>
          <w:rFonts w:ascii="宋体" w:hAnsi="宋体" w:hint="eastAsia"/>
          <w:bCs/>
          <w:iCs/>
          <w:szCs w:val="24"/>
        </w:rPr>
        <w:t>未发现不符合，核查结论为合格，否则为不合格</w:t>
      </w:r>
      <w:r>
        <w:rPr>
          <w:rFonts w:ascii="宋体" w:hAnsi="宋体" w:hint="eastAsia"/>
          <w:bCs/>
          <w:szCs w:val="24"/>
        </w:rPr>
        <w:t>。</w:t>
      </w:r>
      <w:r>
        <w:rPr>
          <w:rFonts w:ascii="宋体" w:hAnsi="宋体" w:cs="宋体" w:hint="eastAsia"/>
          <w:szCs w:val="24"/>
        </w:rPr>
        <w:t>核查结论不合格则该产品单元不合格。</w:t>
      </w:r>
    </w:p>
    <w:p w:rsidR="00F84690" w:rsidRDefault="005D1B6B" w:rsidP="004B3558">
      <w:pPr>
        <w:pStyle w:val="3"/>
        <w:spacing w:beforeLines="100" w:afterLines="100" w:line="240" w:lineRule="auto"/>
        <w:jc w:val="center"/>
        <w:rPr>
          <w:sz w:val="28"/>
          <w:szCs w:val="28"/>
        </w:rPr>
      </w:pPr>
      <w:bookmarkStart w:id="23" w:name="_Toc461207046"/>
      <w:bookmarkStart w:id="24" w:name="_Toc461207072"/>
      <w:bookmarkStart w:id="25" w:name="_Toc524358173"/>
      <w:bookmarkStart w:id="26" w:name="_Toc524357968"/>
      <w:bookmarkStart w:id="27" w:name="_Toc524358126"/>
      <w:r>
        <w:rPr>
          <w:rFonts w:hint="eastAsia"/>
          <w:sz w:val="28"/>
          <w:szCs w:val="28"/>
        </w:rPr>
        <w:t>第五章</w:t>
      </w:r>
      <w:r>
        <w:rPr>
          <w:rFonts w:hint="eastAsia"/>
          <w:sz w:val="28"/>
          <w:szCs w:val="28"/>
        </w:rPr>
        <w:t xml:space="preserve"> </w:t>
      </w:r>
      <w:r>
        <w:rPr>
          <w:rFonts w:hint="eastAsia"/>
          <w:sz w:val="28"/>
          <w:szCs w:val="28"/>
        </w:rPr>
        <w:t>产品检验</w:t>
      </w:r>
      <w:bookmarkEnd w:id="23"/>
      <w:bookmarkEnd w:id="24"/>
      <w:r>
        <w:rPr>
          <w:rFonts w:hint="eastAsia"/>
          <w:sz w:val="28"/>
          <w:szCs w:val="28"/>
        </w:rPr>
        <w:t>报告</w:t>
      </w:r>
      <w:bookmarkEnd w:id="25"/>
      <w:bookmarkEnd w:id="26"/>
      <w:bookmarkEnd w:id="27"/>
    </w:p>
    <w:p w:rsidR="00F84690" w:rsidRDefault="005D1B6B">
      <w:pPr>
        <w:pStyle w:val="13"/>
        <w:numPr>
          <w:ilvl w:val="0"/>
          <w:numId w:val="2"/>
        </w:numPr>
        <w:tabs>
          <w:tab w:val="left" w:pos="1276"/>
        </w:tabs>
        <w:spacing w:line="360" w:lineRule="auto"/>
        <w:ind w:left="0" w:firstLineChars="0" w:firstLine="426"/>
        <w:jc w:val="left"/>
        <w:rPr>
          <w:rFonts w:ascii="宋体" w:hAnsi="宋体"/>
          <w:kern w:val="0"/>
          <w:szCs w:val="24"/>
        </w:rPr>
      </w:pPr>
      <w:r>
        <w:rPr>
          <w:rFonts w:ascii="宋体" w:hAnsi="宋体" w:hint="eastAsia"/>
          <w:kern w:val="0"/>
          <w:szCs w:val="24"/>
        </w:rPr>
        <w:t xml:space="preserve"> 企业应提交结论为合格的产品检验报告原件作为申请书的附件。产品检验报告应为具备资质的检验机构出具，包括</w:t>
      </w:r>
      <w:r>
        <w:rPr>
          <w:rFonts w:ascii="宋体" w:hAnsi="宋体" w:hint="eastAsia"/>
          <w:kern w:val="0"/>
        </w:rPr>
        <w:t>委托产品检验报告</w:t>
      </w:r>
      <w:r>
        <w:rPr>
          <w:rFonts w:ascii="宋体" w:hAnsi="宋体" w:hint="eastAsia"/>
          <w:kern w:val="0"/>
          <w:szCs w:val="24"/>
        </w:rPr>
        <w:t>和接受政府监督检验的报告。</w:t>
      </w:r>
      <w:r>
        <w:rPr>
          <w:rFonts w:ascii="宋体" w:hAnsi="宋体" w:hint="eastAsia"/>
          <w:kern w:val="0"/>
        </w:rPr>
        <w:t>委托产品检验报告</w:t>
      </w:r>
      <w:r>
        <w:rPr>
          <w:rFonts w:ascii="宋体" w:hAnsi="宋体" w:hint="eastAsia"/>
          <w:kern w:val="0"/>
          <w:szCs w:val="24"/>
        </w:rPr>
        <w:t>签发日期应在1年以内，检验项目及数量需满足附件1中全部要求；政府监督检验报告应为企业1年内（自检验报告签发日期起）接受省级及以上监督检验的报告。</w:t>
      </w:r>
    </w:p>
    <w:p w:rsidR="00F84690" w:rsidRDefault="005D1B6B">
      <w:pPr>
        <w:pStyle w:val="13"/>
        <w:numPr>
          <w:ilvl w:val="0"/>
          <w:numId w:val="2"/>
        </w:numPr>
        <w:tabs>
          <w:tab w:val="left" w:pos="1276"/>
        </w:tabs>
        <w:spacing w:line="360" w:lineRule="auto"/>
        <w:ind w:left="0" w:firstLine="420"/>
        <w:jc w:val="left"/>
        <w:rPr>
          <w:rFonts w:ascii="宋体" w:hAnsi="宋体"/>
          <w:kern w:val="0"/>
          <w:szCs w:val="24"/>
        </w:rPr>
      </w:pPr>
      <w:r>
        <w:rPr>
          <w:rFonts w:ascii="宋体" w:hAnsi="宋体" w:hint="eastAsia"/>
          <w:kern w:val="0"/>
          <w:szCs w:val="24"/>
        </w:rPr>
        <w:t xml:space="preserve"> 产品检验报告提交规则 </w:t>
      </w:r>
    </w:p>
    <w:p w:rsidR="00F84690" w:rsidRDefault="005D1B6B">
      <w:pPr>
        <w:pStyle w:val="13"/>
        <w:numPr>
          <w:ilvl w:val="0"/>
          <w:numId w:val="9"/>
        </w:numPr>
        <w:spacing w:line="360" w:lineRule="auto"/>
        <w:ind w:firstLineChars="0"/>
        <w:rPr>
          <w:rFonts w:ascii="宋体" w:hAnsi="宋体"/>
          <w:kern w:val="0"/>
          <w:szCs w:val="24"/>
        </w:rPr>
      </w:pPr>
      <w:r>
        <w:rPr>
          <w:rFonts w:ascii="宋体" w:hAnsi="宋体" w:hint="eastAsia"/>
          <w:kern w:val="0"/>
          <w:szCs w:val="24"/>
        </w:rPr>
        <w:t>委托产品检验报告：</w:t>
      </w:r>
    </w:p>
    <w:p w:rsidR="00F84690" w:rsidRDefault="005D1B6B">
      <w:pPr>
        <w:pStyle w:val="110"/>
        <w:spacing w:line="360" w:lineRule="auto"/>
        <w:rPr>
          <w:rFonts w:ascii="宋体" w:hAnsi="宋体"/>
          <w:kern w:val="0"/>
          <w:szCs w:val="24"/>
        </w:rPr>
      </w:pPr>
      <w:r>
        <w:rPr>
          <w:rFonts w:ascii="宋体" w:hAnsi="宋体" w:hint="eastAsia"/>
          <w:kern w:val="0"/>
          <w:szCs w:val="24"/>
        </w:rPr>
        <w:t>（1）按照企业申报增加的产品牌号级别和规格范围，每个产品单元分别提供2份不同批号不同</w:t>
      </w:r>
      <w:r>
        <w:rPr>
          <w:rFonts w:ascii="宋体" w:hAnsi="宋体" w:hint="eastAsia"/>
          <w:kern w:val="0"/>
          <w:szCs w:val="24"/>
        </w:rPr>
        <w:lastRenderedPageBreak/>
        <w:t>规格产品的检验报告；当申请增加单个规格时，提供同规格2份不同批号产品的检验报告。</w:t>
      </w:r>
    </w:p>
    <w:p w:rsidR="00F84690" w:rsidRDefault="005D1B6B">
      <w:pPr>
        <w:pStyle w:val="110"/>
        <w:spacing w:line="348" w:lineRule="auto"/>
        <w:rPr>
          <w:rFonts w:ascii="宋体" w:hAnsi="宋体"/>
          <w:kern w:val="0"/>
          <w:szCs w:val="24"/>
        </w:rPr>
      </w:pPr>
      <w:r>
        <w:rPr>
          <w:rFonts w:ascii="宋体" w:hAnsi="宋体" w:hint="eastAsia"/>
          <w:kern w:val="0"/>
          <w:szCs w:val="24"/>
        </w:rPr>
        <w:t>（2）当申报增加直条产品时，申报规格有28mm（含）以上，则必须提供1批最大规格产品的检验报告；申报规格有12mm（含）以下时，则必须提供1批最小规格产品的检验报告；申报规格在12mm～28mm之间（不含），可提供任意2个不同规格产品的检验报告。当申报增加盘卷产品时，应提供最大规格、最小规格产品检验报告各1份。有多个生产地址时，应按地址分别提供。</w:t>
      </w:r>
    </w:p>
    <w:p w:rsidR="00F84690" w:rsidRDefault="005D1B6B">
      <w:pPr>
        <w:pStyle w:val="110"/>
        <w:spacing w:line="348" w:lineRule="auto"/>
        <w:rPr>
          <w:rFonts w:ascii="宋体" w:hAnsi="宋体"/>
          <w:kern w:val="0"/>
          <w:szCs w:val="24"/>
        </w:rPr>
      </w:pPr>
      <w:r>
        <w:rPr>
          <w:rFonts w:ascii="宋体" w:hAnsi="宋体" w:hint="eastAsia"/>
          <w:kern w:val="0"/>
          <w:szCs w:val="24"/>
        </w:rPr>
        <w:t>（</w:t>
      </w:r>
      <w:r>
        <w:rPr>
          <w:rFonts w:ascii="宋体" w:hAnsi="宋体"/>
          <w:kern w:val="0"/>
          <w:szCs w:val="24"/>
        </w:rPr>
        <w:t>3</w:t>
      </w:r>
      <w:r>
        <w:rPr>
          <w:rFonts w:ascii="宋体" w:hAnsi="宋体" w:hint="eastAsia"/>
          <w:kern w:val="0"/>
          <w:szCs w:val="24"/>
        </w:rPr>
        <w:t>）按覆盖原则，申请增加多个牌号级别时，应提供技术要求较高、较复杂产品的检验报告，如抗震钢筋或者可焊钢筋等，举例如申请HRB400、HRB400E、HRB500、HRB500E，则提供HRB500E，即可覆盖HRB500及以下牌号级别相同规格范围的产品；申请HRB500、HRB500E、H</w:t>
      </w:r>
      <w:r>
        <w:rPr>
          <w:rFonts w:ascii="宋体" w:hAnsi="宋体"/>
          <w:kern w:val="0"/>
          <w:szCs w:val="24"/>
        </w:rPr>
        <w:t>RB600</w:t>
      </w:r>
      <w:r>
        <w:rPr>
          <w:rFonts w:ascii="宋体" w:hAnsi="宋体" w:hint="eastAsia"/>
          <w:kern w:val="0"/>
          <w:szCs w:val="24"/>
        </w:rPr>
        <w:t>时，则应提供H</w:t>
      </w:r>
      <w:r>
        <w:rPr>
          <w:rFonts w:ascii="宋体" w:hAnsi="宋体"/>
          <w:kern w:val="0"/>
          <w:szCs w:val="24"/>
        </w:rPr>
        <w:t>RB600</w:t>
      </w:r>
      <w:r>
        <w:rPr>
          <w:rFonts w:ascii="宋体" w:hAnsi="宋体" w:hint="eastAsia"/>
          <w:kern w:val="0"/>
          <w:szCs w:val="24"/>
        </w:rPr>
        <w:t>和H</w:t>
      </w:r>
      <w:r>
        <w:rPr>
          <w:rFonts w:ascii="宋体" w:hAnsi="宋体"/>
          <w:kern w:val="0"/>
          <w:szCs w:val="24"/>
        </w:rPr>
        <w:t>RB500E</w:t>
      </w:r>
      <w:r>
        <w:rPr>
          <w:rFonts w:ascii="宋体" w:hAnsi="宋体" w:hint="eastAsia"/>
          <w:kern w:val="0"/>
          <w:szCs w:val="24"/>
        </w:rPr>
        <w:t>；企业也可根据申请情况，按牌号级别提供不同规格的产品检验报告。不适用覆盖原则的，增加的每个产品分别提供不同规格产品的2份检验报告。</w:t>
      </w:r>
    </w:p>
    <w:p w:rsidR="00F84690" w:rsidRDefault="005D1B6B">
      <w:pPr>
        <w:pStyle w:val="110"/>
        <w:spacing w:line="348" w:lineRule="auto"/>
        <w:rPr>
          <w:rFonts w:ascii="宋体" w:hAnsi="宋体"/>
          <w:kern w:val="0"/>
          <w:szCs w:val="24"/>
        </w:rPr>
      </w:pPr>
      <w:r>
        <w:rPr>
          <w:rFonts w:ascii="宋体" w:hAnsi="宋体" w:hint="eastAsia"/>
          <w:kern w:val="0"/>
          <w:szCs w:val="24"/>
        </w:rPr>
        <w:t>（</w:t>
      </w:r>
      <w:r>
        <w:rPr>
          <w:rFonts w:ascii="宋体" w:hAnsi="宋体"/>
          <w:kern w:val="0"/>
          <w:szCs w:val="24"/>
        </w:rPr>
        <w:t>4</w:t>
      </w:r>
      <w:r>
        <w:rPr>
          <w:rFonts w:ascii="宋体" w:hAnsi="宋体" w:hint="eastAsia"/>
          <w:kern w:val="0"/>
          <w:szCs w:val="24"/>
        </w:rPr>
        <w:t>）型式试验项目的检验数量应按照相关产品标准要求执行：</w:t>
      </w:r>
    </w:p>
    <w:p w:rsidR="00F84690" w:rsidRDefault="005D1B6B">
      <w:pPr>
        <w:pStyle w:val="110"/>
        <w:spacing w:line="348" w:lineRule="auto"/>
        <w:rPr>
          <w:rFonts w:ascii="宋体" w:hAnsi="宋体"/>
          <w:kern w:val="0"/>
          <w:szCs w:val="24"/>
        </w:rPr>
      </w:pPr>
      <w:r>
        <w:rPr>
          <w:rFonts w:ascii="宋体" w:hAnsi="宋体"/>
          <w:kern w:val="0"/>
          <w:szCs w:val="24"/>
        </w:rPr>
        <w:t>A</w:t>
      </w:r>
      <w:r>
        <w:rPr>
          <w:rFonts w:ascii="宋体" w:hAnsi="宋体" w:hint="eastAsia"/>
          <w:kern w:val="0"/>
          <w:szCs w:val="24"/>
        </w:rPr>
        <w:t>、热轧带肋钢筋：申报最大规格不大于28mm或者申报最小规格大于28mm时，按牌号级别和交货型式，提供1批任意规格产品的型式试验结果；否则，应按牌号级别和交货型式，提供1批不大于28mm产品的型式试验结果和1批大于28mm产品的疲劳单项型式试验结果。同一牌号级别中，抗震钢筋型式试验结果可替代非抗震钢筋型式试验结果。</w:t>
      </w:r>
    </w:p>
    <w:p w:rsidR="00F84690" w:rsidRDefault="005D1B6B">
      <w:pPr>
        <w:pStyle w:val="110"/>
        <w:spacing w:line="348" w:lineRule="auto"/>
        <w:rPr>
          <w:rFonts w:ascii="宋体" w:hAnsi="宋体"/>
          <w:kern w:val="0"/>
          <w:szCs w:val="24"/>
        </w:rPr>
      </w:pPr>
      <w:r>
        <w:rPr>
          <w:rFonts w:ascii="宋体" w:hAnsi="宋体"/>
          <w:kern w:val="0"/>
          <w:szCs w:val="24"/>
        </w:rPr>
        <w:t>B</w:t>
      </w:r>
      <w:r>
        <w:rPr>
          <w:rFonts w:ascii="宋体" w:hAnsi="宋体" w:hint="eastAsia"/>
          <w:kern w:val="0"/>
          <w:szCs w:val="24"/>
        </w:rPr>
        <w:t>、余热处理钢筋：按照牌号级别和交货型式，提供1批任意规格产品的型式试验结果。同一牌号级别中，可焊钢筋型式试验结果可替代非可焊钢筋型式试验结果。</w:t>
      </w:r>
    </w:p>
    <w:p w:rsidR="00F84690" w:rsidRDefault="005D1B6B">
      <w:pPr>
        <w:pStyle w:val="110"/>
        <w:spacing w:line="348" w:lineRule="auto"/>
        <w:rPr>
          <w:rFonts w:ascii="宋体" w:hAnsi="宋体"/>
          <w:kern w:val="0"/>
          <w:szCs w:val="24"/>
        </w:rPr>
      </w:pPr>
      <w:r>
        <w:rPr>
          <w:rFonts w:ascii="宋体" w:hAnsi="宋体"/>
          <w:kern w:val="0"/>
          <w:szCs w:val="24"/>
        </w:rPr>
        <w:t>C</w:t>
      </w:r>
      <w:r>
        <w:rPr>
          <w:rFonts w:ascii="宋体" w:hAnsi="宋体" w:hint="eastAsia"/>
          <w:kern w:val="0"/>
          <w:szCs w:val="24"/>
        </w:rPr>
        <w:t>、耐蚀钢筋：申报最大规格不大于28mm或者申报最小规格大于28mm时，按类别、牌号级别和交货型式，提供1批任意规格产品的型式试验结果；否则，应按类别、牌号级别和交货型式，提供1批不大于28mm产品的型式试验结果和1批大于28mm产品的疲劳单项型式试验结果。同一牌号级别中，抗震钢筋型式试验结果可替代非抗震钢筋型式试验结果。</w:t>
      </w:r>
    </w:p>
    <w:p w:rsidR="00F84690" w:rsidRDefault="005D1B6B">
      <w:pPr>
        <w:pStyle w:val="110"/>
        <w:spacing w:line="348" w:lineRule="auto"/>
        <w:rPr>
          <w:rFonts w:ascii="宋体" w:hAnsi="宋体"/>
          <w:kern w:val="0"/>
          <w:szCs w:val="24"/>
        </w:rPr>
      </w:pPr>
      <w:r>
        <w:rPr>
          <w:rFonts w:ascii="宋体" w:hAnsi="宋体"/>
          <w:kern w:val="0"/>
          <w:szCs w:val="24"/>
        </w:rPr>
        <w:t>D</w:t>
      </w:r>
      <w:r>
        <w:rPr>
          <w:rFonts w:ascii="宋体" w:hAnsi="宋体" w:hint="eastAsia"/>
          <w:kern w:val="0"/>
          <w:szCs w:val="24"/>
        </w:rPr>
        <w:t>、不锈钢钢筋：申报最大规格不大于28mm或者申报最小规格大于28mm时，按牌号级别和交货型式，提供1批任意规格产品的型式试验结果；否则，应按牌号级别和交货型式，提供1批不大于28mm产品的型式试验结果和1批大于28mm产品的疲劳单项型式试验结果。</w:t>
      </w:r>
    </w:p>
    <w:p w:rsidR="00F84690" w:rsidRDefault="005D1B6B">
      <w:pPr>
        <w:pStyle w:val="110"/>
        <w:spacing w:line="348" w:lineRule="auto"/>
        <w:rPr>
          <w:rFonts w:ascii="宋体" w:hAnsi="宋体"/>
          <w:kern w:val="0"/>
          <w:szCs w:val="24"/>
        </w:rPr>
      </w:pPr>
      <w:r>
        <w:rPr>
          <w:rFonts w:ascii="宋体" w:hAnsi="宋体" w:hint="eastAsia"/>
          <w:kern w:val="0"/>
          <w:szCs w:val="24"/>
        </w:rPr>
        <w:t>（二）证书延续企业应按照延续产品的范围提供产品检验报告，同单元产品的政府监督检验合格报告可替代委托产品检验报告。</w:t>
      </w:r>
    </w:p>
    <w:p w:rsidR="00F84690" w:rsidRDefault="005D1B6B">
      <w:pPr>
        <w:pStyle w:val="110"/>
        <w:spacing w:line="348" w:lineRule="auto"/>
        <w:rPr>
          <w:rFonts w:ascii="宋体" w:hAnsi="宋体"/>
          <w:kern w:val="0"/>
          <w:szCs w:val="24"/>
        </w:rPr>
      </w:pPr>
      <w:r>
        <w:rPr>
          <w:rFonts w:ascii="宋体" w:hAnsi="宋体" w:hint="eastAsia"/>
          <w:kern w:val="0"/>
          <w:szCs w:val="24"/>
        </w:rPr>
        <w:t>（三）申请事项仅涉及热轧钢筋用钢坯单元时，只提供热轧钢筋用钢坯的产品检验报告；同时涉及热轧钢筋用钢坯单元和其他产品单元时，可不提供热轧钢筋用钢坯的产品检验报告。</w:t>
      </w:r>
    </w:p>
    <w:p w:rsidR="00F84690" w:rsidRDefault="005D1B6B">
      <w:pPr>
        <w:pStyle w:val="13"/>
        <w:numPr>
          <w:ilvl w:val="0"/>
          <w:numId w:val="2"/>
        </w:numPr>
        <w:tabs>
          <w:tab w:val="left" w:pos="1418"/>
        </w:tabs>
        <w:spacing w:line="348" w:lineRule="auto"/>
        <w:ind w:left="0" w:firstLine="420"/>
        <w:rPr>
          <w:rFonts w:ascii="宋体" w:hAnsi="宋体"/>
          <w:szCs w:val="24"/>
        </w:rPr>
      </w:pPr>
      <w:r>
        <w:rPr>
          <w:rFonts w:ascii="宋体" w:hAnsi="宋体" w:hint="eastAsia"/>
          <w:szCs w:val="24"/>
        </w:rPr>
        <w:t>企业延续符合免实地核查要求的、在获证产品单元内增加规格的，均不进行实地核查，只需提供产品检验报告。</w:t>
      </w:r>
    </w:p>
    <w:p w:rsidR="00F84690" w:rsidRDefault="005D1B6B">
      <w:pPr>
        <w:spacing w:line="348" w:lineRule="auto"/>
        <w:ind w:firstLineChars="200" w:firstLine="420"/>
        <w:rPr>
          <w:rFonts w:ascii="宋体" w:hAnsi="宋体" w:cs="宋体"/>
          <w:szCs w:val="24"/>
        </w:rPr>
      </w:pPr>
      <w:r>
        <w:rPr>
          <w:rFonts w:ascii="宋体" w:hAnsi="宋体" w:hint="eastAsia"/>
          <w:kern w:val="0"/>
          <w:szCs w:val="24"/>
        </w:rPr>
        <w:t>钢筋混凝土用热轧钢筋产品检验报告判定原则：经检验，产品检验报告的检验项目覆盖附件1中规定的检验项目并全项合格，判定产品检验合格。否则，判定产品检验不合格。</w:t>
      </w:r>
    </w:p>
    <w:p w:rsidR="00F84690" w:rsidRDefault="005D1B6B">
      <w:pPr>
        <w:pStyle w:val="3"/>
        <w:spacing w:before="100" w:beforeAutospacing="1" w:after="100" w:afterAutospacing="1"/>
        <w:jc w:val="center"/>
        <w:rPr>
          <w:sz w:val="28"/>
          <w:szCs w:val="28"/>
        </w:rPr>
      </w:pPr>
      <w:bookmarkStart w:id="28" w:name="_Toc461207073"/>
      <w:bookmarkStart w:id="29" w:name="_Toc524357969"/>
      <w:bookmarkStart w:id="30" w:name="_Toc524358174"/>
      <w:bookmarkStart w:id="31" w:name="_Toc461207047"/>
      <w:bookmarkStart w:id="32" w:name="_Toc524358127"/>
      <w:r>
        <w:rPr>
          <w:rFonts w:hint="eastAsia"/>
          <w:sz w:val="28"/>
          <w:szCs w:val="28"/>
        </w:rPr>
        <w:t>第六章</w:t>
      </w:r>
      <w:r>
        <w:rPr>
          <w:rFonts w:hint="eastAsia"/>
          <w:sz w:val="28"/>
          <w:szCs w:val="28"/>
        </w:rPr>
        <w:t xml:space="preserve"> </w:t>
      </w:r>
      <w:r>
        <w:rPr>
          <w:rFonts w:hint="eastAsia"/>
          <w:sz w:val="28"/>
          <w:szCs w:val="28"/>
        </w:rPr>
        <w:t>证书许可范围</w:t>
      </w:r>
      <w:bookmarkEnd w:id="28"/>
      <w:bookmarkEnd w:id="29"/>
      <w:bookmarkEnd w:id="30"/>
      <w:bookmarkEnd w:id="31"/>
      <w:bookmarkEnd w:id="32"/>
    </w:p>
    <w:p w:rsidR="00F84690" w:rsidRDefault="005D1B6B">
      <w:pPr>
        <w:pStyle w:val="13"/>
        <w:numPr>
          <w:ilvl w:val="0"/>
          <w:numId w:val="2"/>
        </w:numPr>
        <w:tabs>
          <w:tab w:val="left" w:pos="1418"/>
        </w:tabs>
        <w:spacing w:line="360" w:lineRule="auto"/>
        <w:ind w:left="0" w:firstLine="360"/>
        <w:rPr>
          <w:rFonts w:ascii="宋体" w:hAnsi="宋体" w:cs="宋体"/>
          <w:szCs w:val="24"/>
        </w:rPr>
      </w:pPr>
      <w:r>
        <w:rPr>
          <w:rFonts w:ascii="宋体" w:hAnsi="宋体" w:hint="eastAsia"/>
          <w:kern w:val="0"/>
          <w:sz w:val="18"/>
        </w:rPr>
        <w:t xml:space="preserve"> </w:t>
      </w:r>
      <w:r>
        <w:rPr>
          <w:rFonts w:ascii="宋体" w:hAnsi="宋体" w:hint="eastAsia"/>
          <w:kern w:val="0"/>
          <w:szCs w:val="24"/>
        </w:rPr>
        <w:t>企业申请的发证产品通过</w:t>
      </w:r>
      <w:r>
        <w:rPr>
          <w:rFonts w:ascii="宋体" w:hAnsi="宋体" w:hint="eastAsia"/>
          <w:bCs/>
          <w:szCs w:val="24"/>
        </w:rPr>
        <w:t>材料核实</w:t>
      </w:r>
      <w:r>
        <w:rPr>
          <w:rFonts w:ascii="宋体" w:hAnsi="宋体" w:hint="eastAsia"/>
          <w:kern w:val="0"/>
          <w:szCs w:val="24"/>
        </w:rPr>
        <w:t>、产品检验合格报告核实和</w:t>
      </w:r>
      <w:r>
        <w:rPr>
          <w:rFonts w:ascii="宋体" w:hAnsi="宋体" w:hint="eastAsia"/>
          <w:szCs w:val="24"/>
        </w:rPr>
        <w:t>现场</w:t>
      </w:r>
      <w:r>
        <w:rPr>
          <w:rFonts w:ascii="宋体" w:hAnsi="宋体" w:hint="eastAsia"/>
          <w:kern w:val="0"/>
          <w:szCs w:val="24"/>
        </w:rPr>
        <w:t>实地核查，符合</w:t>
      </w:r>
      <w:r>
        <w:rPr>
          <w:rFonts w:ascii="宋体" w:hAnsi="宋体" w:hint="eastAsia"/>
          <w:kern w:val="0"/>
          <w:szCs w:val="24"/>
        </w:rPr>
        <w:lastRenderedPageBreak/>
        <w:t>通则和本细则规定要求的，由审查组织单位拟定产品生产许可范围，报送国家市场监督管理总局批准。</w:t>
      </w:r>
    </w:p>
    <w:p w:rsidR="00F84690" w:rsidRDefault="005D1B6B">
      <w:pPr>
        <w:pStyle w:val="13"/>
        <w:numPr>
          <w:ilvl w:val="0"/>
          <w:numId w:val="2"/>
        </w:numPr>
        <w:tabs>
          <w:tab w:val="left" w:pos="1418"/>
        </w:tabs>
        <w:spacing w:line="360" w:lineRule="auto"/>
        <w:ind w:left="0" w:firstLine="420"/>
        <w:rPr>
          <w:rFonts w:ascii="宋体" w:hAnsi="宋体" w:cs="宋体"/>
          <w:szCs w:val="24"/>
        </w:rPr>
      </w:pPr>
      <w:r>
        <w:rPr>
          <w:rFonts w:ascii="宋体" w:hAnsi="宋体" w:hint="eastAsia"/>
          <w:kern w:val="0"/>
          <w:szCs w:val="24"/>
        </w:rPr>
        <w:t>产品生产许可范围的判定原则及示例：</w:t>
      </w:r>
    </w:p>
    <w:p w:rsidR="00F84690" w:rsidRDefault="005D1B6B">
      <w:pPr>
        <w:pStyle w:val="13"/>
        <w:tabs>
          <w:tab w:val="left" w:pos="1418"/>
        </w:tabs>
        <w:spacing w:line="360" w:lineRule="auto"/>
        <w:rPr>
          <w:rFonts w:ascii="宋体" w:hAnsi="宋体"/>
          <w:kern w:val="0"/>
          <w:szCs w:val="24"/>
        </w:rPr>
      </w:pPr>
      <w:r>
        <w:rPr>
          <w:rFonts w:ascii="宋体" w:hAnsi="宋体" w:hint="eastAsia"/>
          <w:szCs w:val="24"/>
        </w:rPr>
        <w:t>（一）</w:t>
      </w:r>
      <w:r>
        <w:rPr>
          <w:rFonts w:ascii="宋体" w:hAnsi="宋体" w:hint="eastAsia"/>
          <w:kern w:val="0"/>
          <w:szCs w:val="24"/>
        </w:rPr>
        <w:t>产品单元实地核查合格，且提供了代表样品的检验合格报告，则许可范围为该代表样品可覆盖或限定的范围。</w:t>
      </w:r>
    </w:p>
    <w:p w:rsidR="00F84690" w:rsidRDefault="005D1B6B">
      <w:pPr>
        <w:pStyle w:val="22"/>
        <w:tabs>
          <w:tab w:val="left" w:pos="1418"/>
        </w:tabs>
        <w:spacing w:line="360" w:lineRule="auto"/>
        <w:rPr>
          <w:rFonts w:ascii="宋体" w:hAnsi="宋体"/>
          <w:kern w:val="0"/>
          <w:szCs w:val="24"/>
        </w:rPr>
      </w:pPr>
      <w:r>
        <w:rPr>
          <w:rFonts w:ascii="宋体" w:hAnsi="宋体" w:hint="eastAsia"/>
          <w:szCs w:val="24"/>
        </w:rPr>
        <w:t>（二）</w:t>
      </w:r>
      <w:r>
        <w:rPr>
          <w:rFonts w:ascii="宋体" w:hAnsi="宋体" w:hint="eastAsia"/>
          <w:kern w:val="0"/>
          <w:szCs w:val="24"/>
        </w:rPr>
        <w:t>产品单元实地核查合格，但只能提供部分代表样品的检验合格报告，则许可范围为部分代表样品可覆盖或限定的范围，不包括不能提供产品检验报告或覆盖的产品。</w:t>
      </w:r>
    </w:p>
    <w:p w:rsidR="00F84690" w:rsidRDefault="005D1B6B">
      <w:pPr>
        <w:pStyle w:val="22"/>
        <w:tabs>
          <w:tab w:val="left" w:pos="1418"/>
        </w:tabs>
        <w:spacing w:line="360" w:lineRule="auto"/>
        <w:rPr>
          <w:rFonts w:ascii="宋体" w:hAnsi="宋体"/>
          <w:kern w:val="0"/>
          <w:szCs w:val="24"/>
        </w:rPr>
      </w:pPr>
      <w:r>
        <w:rPr>
          <w:rFonts w:ascii="宋体" w:hAnsi="宋体" w:hint="eastAsia"/>
          <w:kern w:val="0"/>
          <w:szCs w:val="24"/>
        </w:rPr>
        <w:t>（三）工业产品生产许可证证书产品许可范围示例：</w:t>
      </w:r>
    </w:p>
    <w:p w:rsidR="00F84690" w:rsidRDefault="005D1B6B">
      <w:pPr>
        <w:spacing w:line="360" w:lineRule="auto"/>
        <w:ind w:firstLineChars="200" w:firstLine="422"/>
        <w:jc w:val="center"/>
        <w:rPr>
          <w:rFonts w:ascii="宋体" w:hAnsi="宋体"/>
          <w:b/>
        </w:rPr>
      </w:pPr>
      <w:r>
        <w:rPr>
          <w:rFonts w:ascii="宋体" w:hAnsi="宋体" w:hint="eastAsia"/>
          <w:b/>
        </w:rPr>
        <w:t>表6</w:t>
      </w:r>
      <w:r>
        <w:rPr>
          <w:rFonts w:ascii="宋体" w:hAnsi="宋体"/>
          <w:b/>
        </w:rPr>
        <w:t xml:space="preserve"> </w:t>
      </w:r>
      <w:r>
        <w:rPr>
          <w:rFonts w:ascii="宋体" w:hAnsi="宋体" w:hint="eastAsia"/>
          <w:b/>
        </w:rPr>
        <w:t xml:space="preserve"> 证书产品明细内容示例</w:t>
      </w: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17"/>
        <w:gridCol w:w="887"/>
        <w:gridCol w:w="2880"/>
        <w:gridCol w:w="1472"/>
        <w:gridCol w:w="957"/>
        <w:gridCol w:w="2771"/>
      </w:tblGrid>
      <w:tr w:rsidR="00F84690">
        <w:trPr>
          <w:tblHeader/>
          <w:jc w:val="center"/>
        </w:trPr>
        <w:tc>
          <w:tcPr>
            <w:tcW w:w="417" w:type="dxa"/>
            <w:vAlign w:val="center"/>
          </w:tcPr>
          <w:p w:rsidR="00F84690" w:rsidRDefault="005D1B6B" w:rsidP="004B3558">
            <w:pPr>
              <w:keepLines/>
              <w:spacing w:beforeLines="30" w:line="296" w:lineRule="auto"/>
              <w:rPr>
                <w:rFonts w:ascii="宋体" w:hAnsi="宋体"/>
                <w:b/>
                <w:kern w:val="0"/>
                <w:szCs w:val="21"/>
              </w:rPr>
            </w:pPr>
            <w:r>
              <w:rPr>
                <w:rFonts w:ascii="宋体" w:hAnsi="宋体" w:hint="eastAsia"/>
                <w:b/>
                <w:kern w:val="0"/>
                <w:szCs w:val="21"/>
              </w:rPr>
              <w:t>示例</w:t>
            </w:r>
          </w:p>
        </w:tc>
        <w:tc>
          <w:tcPr>
            <w:tcW w:w="887" w:type="dxa"/>
            <w:vAlign w:val="center"/>
          </w:tcPr>
          <w:p w:rsidR="00F84690" w:rsidRDefault="005D1B6B" w:rsidP="004B3558">
            <w:pPr>
              <w:keepLines/>
              <w:spacing w:beforeLines="30" w:line="296" w:lineRule="auto"/>
              <w:jc w:val="center"/>
              <w:rPr>
                <w:rFonts w:ascii="宋体" w:hAnsi="宋体"/>
                <w:b/>
                <w:kern w:val="0"/>
                <w:szCs w:val="21"/>
              </w:rPr>
            </w:pPr>
            <w:r>
              <w:rPr>
                <w:rFonts w:ascii="宋体" w:hAnsi="宋体" w:hint="eastAsia"/>
                <w:b/>
                <w:kern w:val="0"/>
                <w:szCs w:val="21"/>
              </w:rPr>
              <w:t>产品</w:t>
            </w:r>
          </w:p>
          <w:p w:rsidR="00F84690" w:rsidRDefault="005D1B6B" w:rsidP="004B3558">
            <w:pPr>
              <w:keepLines/>
              <w:spacing w:beforeLines="30" w:line="296" w:lineRule="auto"/>
              <w:jc w:val="center"/>
              <w:rPr>
                <w:rFonts w:ascii="宋体" w:hAnsi="宋体"/>
                <w:b/>
                <w:kern w:val="0"/>
                <w:szCs w:val="21"/>
              </w:rPr>
            </w:pPr>
            <w:r>
              <w:rPr>
                <w:rFonts w:ascii="宋体" w:hAnsi="宋体" w:hint="eastAsia"/>
                <w:b/>
                <w:kern w:val="0"/>
                <w:szCs w:val="21"/>
              </w:rPr>
              <w:t>单元</w:t>
            </w:r>
          </w:p>
        </w:tc>
        <w:tc>
          <w:tcPr>
            <w:tcW w:w="2880" w:type="dxa"/>
            <w:vAlign w:val="center"/>
          </w:tcPr>
          <w:p w:rsidR="00F84690" w:rsidRDefault="005D1B6B" w:rsidP="004B3558">
            <w:pPr>
              <w:keepLines/>
              <w:spacing w:beforeLines="30" w:line="296" w:lineRule="auto"/>
              <w:jc w:val="center"/>
              <w:rPr>
                <w:rFonts w:ascii="宋体" w:hAnsi="宋体"/>
                <w:b/>
                <w:kern w:val="0"/>
                <w:szCs w:val="21"/>
              </w:rPr>
            </w:pPr>
            <w:r>
              <w:rPr>
                <w:rFonts w:ascii="宋体" w:hAnsi="宋体" w:hint="eastAsia"/>
                <w:b/>
                <w:kern w:val="0"/>
                <w:szCs w:val="21"/>
              </w:rPr>
              <w:t>企业申请内容</w:t>
            </w:r>
          </w:p>
        </w:tc>
        <w:tc>
          <w:tcPr>
            <w:tcW w:w="1472" w:type="dxa"/>
            <w:vAlign w:val="center"/>
          </w:tcPr>
          <w:p w:rsidR="00F84690" w:rsidRDefault="005D1B6B" w:rsidP="004B3558">
            <w:pPr>
              <w:keepLines/>
              <w:spacing w:beforeLines="30" w:line="296" w:lineRule="auto"/>
              <w:jc w:val="center"/>
              <w:rPr>
                <w:rFonts w:ascii="宋体" w:hAnsi="宋体"/>
                <w:b/>
                <w:kern w:val="0"/>
                <w:szCs w:val="21"/>
              </w:rPr>
            </w:pPr>
            <w:r>
              <w:rPr>
                <w:rFonts w:ascii="宋体" w:hAnsi="宋体" w:hint="eastAsia"/>
                <w:b/>
                <w:kern w:val="0"/>
                <w:szCs w:val="21"/>
              </w:rPr>
              <w:t>检验报告</w:t>
            </w:r>
          </w:p>
          <w:p w:rsidR="00F84690" w:rsidRDefault="005D1B6B" w:rsidP="004B3558">
            <w:pPr>
              <w:keepLines/>
              <w:spacing w:beforeLines="30" w:line="296" w:lineRule="auto"/>
              <w:jc w:val="center"/>
              <w:rPr>
                <w:rFonts w:ascii="宋体" w:hAnsi="宋体"/>
                <w:b/>
                <w:kern w:val="0"/>
                <w:szCs w:val="21"/>
              </w:rPr>
            </w:pPr>
            <w:r>
              <w:rPr>
                <w:rFonts w:ascii="宋体" w:hAnsi="宋体" w:hint="eastAsia"/>
                <w:b/>
                <w:kern w:val="0"/>
                <w:szCs w:val="21"/>
              </w:rPr>
              <w:t>内容</w:t>
            </w:r>
          </w:p>
        </w:tc>
        <w:tc>
          <w:tcPr>
            <w:tcW w:w="957" w:type="dxa"/>
            <w:vAlign w:val="center"/>
          </w:tcPr>
          <w:p w:rsidR="00F84690" w:rsidRDefault="005D1B6B" w:rsidP="004B3558">
            <w:pPr>
              <w:keepLines/>
              <w:tabs>
                <w:tab w:val="left" w:pos="571"/>
              </w:tabs>
              <w:spacing w:beforeLines="30" w:line="296" w:lineRule="auto"/>
              <w:jc w:val="left"/>
              <w:rPr>
                <w:rFonts w:ascii="宋体" w:hAnsi="宋体"/>
                <w:b/>
                <w:kern w:val="0"/>
                <w:szCs w:val="21"/>
              </w:rPr>
            </w:pPr>
            <w:r>
              <w:rPr>
                <w:rFonts w:ascii="宋体" w:hAnsi="宋体" w:hint="eastAsia"/>
                <w:b/>
                <w:kern w:val="0"/>
                <w:szCs w:val="21"/>
              </w:rPr>
              <w:t>实地核查结果</w:t>
            </w:r>
          </w:p>
        </w:tc>
        <w:tc>
          <w:tcPr>
            <w:tcW w:w="2771" w:type="dxa"/>
            <w:vAlign w:val="center"/>
          </w:tcPr>
          <w:p w:rsidR="00F84690" w:rsidRDefault="005D1B6B" w:rsidP="004B3558">
            <w:pPr>
              <w:keepLines/>
              <w:spacing w:beforeLines="30" w:line="296" w:lineRule="auto"/>
              <w:jc w:val="center"/>
              <w:rPr>
                <w:rFonts w:ascii="宋体" w:hAnsi="宋体"/>
                <w:b/>
                <w:kern w:val="0"/>
                <w:szCs w:val="21"/>
              </w:rPr>
            </w:pPr>
            <w:r>
              <w:rPr>
                <w:rFonts w:ascii="宋体" w:hAnsi="宋体" w:hint="eastAsia"/>
                <w:b/>
                <w:kern w:val="0"/>
              </w:rPr>
              <w:t>许可范围</w:t>
            </w:r>
          </w:p>
        </w:tc>
      </w:tr>
      <w:tr w:rsidR="00F84690">
        <w:trPr>
          <w:jc w:val="center"/>
        </w:trPr>
        <w:tc>
          <w:tcPr>
            <w:tcW w:w="417" w:type="dxa"/>
            <w:vAlign w:val="center"/>
          </w:tcPr>
          <w:p w:rsidR="00F84690" w:rsidRDefault="005D1B6B" w:rsidP="004B3558">
            <w:pPr>
              <w:keepLines/>
              <w:spacing w:beforeLines="30" w:line="296" w:lineRule="auto"/>
              <w:rPr>
                <w:rFonts w:ascii="宋体" w:hAnsi="宋体"/>
                <w:kern w:val="0"/>
                <w:szCs w:val="21"/>
              </w:rPr>
            </w:pPr>
            <w:r>
              <w:rPr>
                <w:rFonts w:ascii="宋体" w:hAnsi="宋体" w:hint="eastAsia"/>
                <w:kern w:val="0"/>
                <w:szCs w:val="21"/>
              </w:rPr>
              <w:t>1</w:t>
            </w:r>
          </w:p>
        </w:tc>
        <w:tc>
          <w:tcPr>
            <w:tcW w:w="887" w:type="dxa"/>
            <w:vAlign w:val="center"/>
          </w:tcPr>
          <w:p w:rsidR="00F84690" w:rsidRDefault="005D1B6B" w:rsidP="004B3558">
            <w:pPr>
              <w:keepLines/>
              <w:spacing w:beforeLines="30" w:line="296" w:lineRule="auto"/>
              <w:jc w:val="center"/>
              <w:rPr>
                <w:rFonts w:ascii="宋体" w:hAnsi="宋体"/>
                <w:b/>
                <w:kern w:val="0"/>
                <w:szCs w:val="21"/>
              </w:rPr>
            </w:pPr>
            <w:r>
              <w:rPr>
                <w:rFonts w:ascii="宋体" w:hAnsi="宋体" w:hint="eastAsia"/>
                <w:kern w:val="0"/>
                <w:szCs w:val="21"/>
              </w:rPr>
              <w:t>热轧钢筋用钢坯</w:t>
            </w:r>
          </w:p>
        </w:tc>
        <w:tc>
          <w:tcPr>
            <w:tcW w:w="2880" w:type="dxa"/>
            <w:vAlign w:val="center"/>
          </w:tcPr>
          <w:p w:rsidR="00F84690" w:rsidRDefault="005D1B6B" w:rsidP="004B3558">
            <w:pPr>
              <w:keepLines/>
              <w:spacing w:beforeLines="30" w:line="296" w:lineRule="auto"/>
              <w:rPr>
                <w:rFonts w:ascii="宋体" w:hAnsi="宋体"/>
                <w:kern w:val="0"/>
                <w:szCs w:val="21"/>
              </w:rPr>
            </w:pPr>
            <w:r>
              <w:rPr>
                <w:rFonts w:ascii="宋体" w:hAnsi="宋体"/>
                <w:kern w:val="0"/>
                <w:szCs w:val="21"/>
              </w:rPr>
              <w:t>HPB300</w:t>
            </w:r>
            <w:r>
              <w:rPr>
                <w:rFonts w:ascii="宋体" w:hAnsi="宋体" w:hint="eastAsia"/>
                <w:kern w:val="0"/>
                <w:szCs w:val="21"/>
              </w:rPr>
              <w:t>、HRB400、HRB400E、HRB500、HRB500E、H</w:t>
            </w:r>
            <w:r>
              <w:rPr>
                <w:rFonts w:ascii="宋体" w:hAnsi="宋体"/>
                <w:kern w:val="0"/>
                <w:szCs w:val="21"/>
              </w:rPr>
              <w:t xml:space="preserve">RB600 </w:t>
            </w:r>
            <w:r>
              <w:rPr>
                <w:rFonts w:ascii="宋体" w:hAnsi="宋体" w:hint="eastAsia"/>
                <w:kern w:val="0"/>
                <w:szCs w:val="21"/>
              </w:rPr>
              <w:t>150mm×150mm～200mm×200mm</w:t>
            </w:r>
          </w:p>
          <w:p w:rsidR="00F84690" w:rsidRDefault="005D1B6B" w:rsidP="004B3558">
            <w:pPr>
              <w:keepLines/>
              <w:spacing w:beforeLines="30" w:line="296" w:lineRule="auto"/>
              <w:rPr>
                <w:rFonts w:ascii="宋体" w:hAnsi="宋体"/>
                <w:kern w:val="0"/>
                <w:szCs w:val="21"/>
              </w:rPr>
            </w:pPr>
            <w:r>
              <w:rPr>
                <w:rFonts w:ascii="宋体" w:hAnsi="宋体" w:hint="eastAsia"/>
                <w:kern w:val="0"/>
                <w:szCs w:val="21"/>
              </w:rPr>
              <w:t>生产线名称：炼钢厂</w:t>
            </w:r>
          </w:p>
          <w:p w:rsidR="00F84690" w:rsidRDefault="005D1B6B" w:rsidP="004B3558">
            <w:pPr>
              <w:keepLines/>
              <w:spacing w:beforeLines="30" w:line="296" w:lineRule="auto"/>
              <w:rPr>
                <w:rFonts w:ascii="宋体" w:hAnsi="宋体"/>
                <w:b/>
                <w:kern w:val="0"/>
                <w:szCs w:val="21"/>
              </w:rPr>
            </w:pPr>
            <w:r>
              <w:rPr>
                <w:rFonts w:ascii="宋体" w:hAnsi="宋体" w:hint="eastAsia"/>
                <w:kern w:val="0"/>
                <w:szCs w:val="21"/>
              </w:rPr>
              <w:t>炼钢炉型及数量：80吨</w:t>
            </w:r>
            <w:r>
              <w:rPr>
                <w:rFonts w:ascii="宋体" w:hAnsi="宋体"/>
                <w:szCs w:val="21"/>
              </w:rPr>
              <w:t>电</w:t>
            </w:r>
            <w:r>
              <w:rPr>
                <w:rFonts w:ascii="宋体" w:hAnsi="宋体" w:hint="eastAsia"/>
                <w:szCs w:val="21"/>
              </w:rPr>
              <w:t>弧</w:t>
            </w:r>
            <w:r>
              <w:rPr>
                <w:rFonts w:ascii="宋体" w:hAnsi="宋体"/>
                <w:szCs w:val="21"/>
              </w:rPr>
              <w:t>炉</w:t>
            </w:r>
            <w:r>
              <w:rPr>
                <w:rFonts w:ascii="宋体" w:hAnsi="宋体" w:hint="eastAsia"/>
                <w:kern w:val="0"/>
                <w:szCs w:val="21"/>
              </w:rPr>
              <w:t>1座，80吨精炼炉1座</w:t>
            </w:r>
          </w:p>
        </w:tc>
        <w:tc>
          <w:tcPr>
            <w:tcW w:w="1472" w:type="dxa"/>
            <w:vAlign w:val="center"/>
          </w:tcPr>
          <w:p w:rsidR="00F84690" w:rsidRDefault="005D1B6B" w:rsidP="004B3558">
            <w:pPr>
              <w:keepLines/>
              <w:spacing w:beforeLines="30" w:line="296" w:lineRule="auto"/>
              <w:rPr>
                <w:rFonts w:ascii="宋体" w:hAnsi="宋体"/>
                <w:kern w:val="0"/>
                <w:szCs w:val="21"/>
              </w:rPr>
            </w:pPr>
            <w:r>
              <w:rPr>
                <w:rFonts w:ascii="宋体" w:hAnsi="宋体" w:hint="eastAsia"/>
                <w:kern w:val="0"/>
                <w:szCs w:val="21"/>
              </w:rPr>
              <w:t>H</w:t>
            </w:r>
            <w:r>
              <w:rPr>
                <w:rFonts w:ascii="宋体" w:hAnsi="宋体"/>
                <w:kern w:val="0"/>
                <w:szCs w:val="21"/>
              </w:rPr>
              <w:t>PB300</w:t>
            </w:r>
            <w:r>
              <w:rPr>
                <w:rFonts w:ascii="宋体" w:hAnsi="宋体" w:hint="eastAsia"/>
                <w:kern w:val="0"/>
                <w:szCs w:val="21"/>
              </w:rPr>
              <w:t>、H</w:t>
            </w:r>
            <w:r>
              <w:rPr>
                <w:rFonts w:ascii="宋体" w:hAnsi="宋体"/>
                <w:kern w:val="0"/>
                <w:szCs w:val="21"/>
              </w:rPr>
              <w:t>RB500E</w:t>
            </w:r>
            <w:r>
              <w:rPr>
                <w:rFonts w:ascii="宋体" w:hAnsi="宋体" w:hint="eastAsia"/>
                <w:kern w:val="0"/>
                <w:szCs w:val="21"/>
              </w:rPr>
              <w:t>、H</w:t>
            </w:r>
            <w:r>
              <w:rPr>
                <w:rFonts w:ascii="宋体" w:hAnsi="宋体"/>
                <w:kern w:val="0"/>
                <w:szCs w:val="21"/>
              </w:rPr>
              <w:t>RB600</w:t>
            </w:r>
            <w:r>
              <w:rPr>
                <w:rFonts w:ascii="宋体" w:hAnsi="宋体" w:hint="eastAsia"/>
                <w:kern w:val="0"/>
                <w:szCs w:val="21"/>
              </w:rPr>
              <w:t>的合格检验报告</w:t>
            </w:r>
          </w:p>
        </w:tc>
        <w:tc>
          <w:tcPr>
            <w:tcW w:w="957" w:type="dxa"/>
            <w:vAlign w:val="center"/>
          </w:tcPr>
          <w:p w:rsidR="00F84690" w:rsidRDefault="005D1B6B" w:rsidP="004B3558">
            <w:pPr>
              <w:keepLines/>
              <w:spacing w:beforeLines="30" w:line="296" w:lineRule="auto"/>
              <w:rPr>
                <w:rFonts w:ascii="宋体" w:hAnsi="宋体"/>
                <w:kern w:val="0"/>
                <w:szCs w:val="21"/>
              </w:rPr>
            </w:pPr>
            <w:r>
              <w:rPr>
                <w:rFonts w:ascii="宋体" w:hAnsi="宋体" w:hint="eastAsia"/>
                <w:kern w:val="0"/>
                <w:szCs w:val="21"/>
              </w:rPr>
              <w:t>核查</w:t>
            </w:r>
          </w:p>
          <w:p w:rsidR="00F84690" w:rsidRDefault="005D1B6B" w:rsidP="004B3558">
            <w:pPr>
              <w:keepLines/>
              <w:spacing w:beforeLines="30" w:line="296" w:lineRule="auto"/>
              <w:rPr>
                <w:rFonts w:ascii="宋体" w:hAnsi="宋体"/>
                <w:kern w:val="0"/>
                <w:szCs w:val="21"/>
              </w:rPr>
            </w:pPr>
            <w:r>
              <w:rPr>
                <w:rFonts w:ascii="宋体" w:hAnsi="宋体" w:hint="eastAsia"/>
                <w:kern w:val="0"/>
                <w:szCs w:val="21"/>
              </w:rPr>
              <w:t>合格</w:t>
            </w:r>
          </w:p>
        </w:tc>
        <w:tc>
          <w:tcPr>
            <w:tcW w:w="2771" w:type="dxa"/>
            <w:vAlign w:val="center"/>
          </w:tcPr>
          <w:p w:rsidR="00F84690" w:rsidRDefault="005D1B6B" w:rsidP="004B3558">
            <w:pPr>
              <w:keepLines/>
              <w:spacing w:beforeLines="30" w:line="296" w:lineRule="auto"/>
              <w:rPr>
                <w:rFonts w:ascii="宋体" w:hAnsi="宋体"/>
                <w:kern w:val="0"/>
                <w:szCs w:val="21"/>
              </w:rPr>
            </w:pPr>
            <w:r>
              <w:rPr>
                <w:rFonts w:ascii="宋体" w:hAnsi="宋体"/>
                <w:kern w:val="0"/>
                <w:szCs w:val="21"/>
              </w:rPr>
              <w:t>HPB300</w:t>
            </w:r>
            <w:r>
              <w:rPr>
                <w:rFonts w:ascii="宋体" w:hAnsi="宋体" w:hint="eastAsia"/>
                <w:kern w:val="0"/>
                <w:szCs w:val="21"/>
              </w:rPr>
              <w:t>、HRB400、HRB400E、HRB500、HRB500E、H</w:t>
            </w:r>
            <w:r>
              <w:rPr>
                <w:rFonts w:ascii="宋体" w:hAnsi="宋体"/>
                <w:kern w:val="0"/>
                <w:szCs w:val="21"/>
              </w:rPr>
              <w:t>RB600</w:t>
            </w:r>
            <w:r>
              <w:rPr>
                <w:rFonts w:ascii="宋体" w:hAnsi="宋体" w:hint="eastAsia"/>
                <w:kern w:val="0"/>
                <w:szCs w:val="21"/>
              </w:rPr>
              <w:t xml:space="preserve"> 150mm×150mm～200mm×200mm</w:t>
            </w:r>
          </w:p>
          <w:p w:rsidR="00F84690" w:rsidRDefault="005D1B6B" w:rsidP="004B3558">
            <w:pPr>
              <w:keepLines/>
              <w:spacing w:beforeLines="30" w:line="296" w:lineRule="auto"/>
              <w:rPr>
                <w:rFonts w:ascii="宋体" w:hAnsi="宋体"/>
                <w:kern w:val="0"/>
                <w:szCs w:val="21"/>
              </w:rPr>
            </w:pPr>
            <w:r>
              <w:rPr>
                <w:rFonts w:ascii="宋体" w:hAnsi="宋体" w:hint="eastAsia"/>
                <w:kern w:val="0"/>
                <w:szCs w:val="21"/>
              </w:rPr>
              <w:t>生产线名称：炼钢厂</w:t>
            </w:r>
          </w:p>
          <w:p w:rsidR="00F84690" w:rsidRDefault="005D1B6B" w:rsidP="004B3558">
            <w:pPr>
              <w:keepLines/>
              <w:spacing w:beforeLines="30" w:line="296" w:lineRule="auto"/>
              <w:rPr>
                <w:rFonts w:ascii="宋体" w:hAnsi="宋体"/>
                <w:b/>
                <w:kern w:val="0"/>
                <w:szCs w:val="21"/>
              </w:rPr>
            </w:pPr>
            <w:r>
              <w:rPr>
                <w:rFonts w:ascii="宋体" w:hAnsi="宋体" w:hint="eastAsia"/>
                <w:kern w:val="0"/>
                <w:szCs w:val="21"/>
              </w:rPr>
              <w:t>炼钢炉型及数量：80吨</w:t>
            </w:r>
            <w:r>
              <w:rPr>
                <w:rFonts w:ascii="宋体" w:hAnsi="宋体"/>
                <w:szCs w:val="21"/>
              </w:rPr>
              <w:t>电</w:t>
            </w:r>
            <w:r>
              <w:rPr>
                <w:rFonts w:ascii="宋体" w:hAnsi="宋体" w:hint="eastAsia"/>
                <w:szCs w:val="21"/>
              </w:rPr>
              <w:t>弧</w:t>
            </w:r>
            <w:r>
              <w:rPr>
                <w:rFonts w:ascii="宋体" w:hAnsi="宋体"/>
                <w:szCs w:val="21"/>
              </w:rPr>
              <w:t>炉</w:t>
            </w:r>
            <w:r>
              <w:rPr>
                <w:rFonts w:ascii="宋体" w:hAnsi="宋体" w:hint="eastAsia"/>
                <w:kern w:val="0"/>
                <w:szCs w:val="21"/>
              </w:rPr>
              <w:t>1座，80吨精炼炉1座</w:t>
            </w:r>
          </w:p>
        </w:tc>
      </w:tr>
      <w:tr w:rsidR="00F84690">
        <w:trPr>
          <w:jc w:val="center"/>
        </w:trPr>
        <w:tc>
          <w:tcPr>
            <w:tcW w:w="417" w:type="dxa"/>
            <w:vAlign w:val="center"/>
          </w:tcPr>
          <w:p w:rsidR="00F84690" w:rsidRDefault="005D1B6B" w:rsidP="004B3558">
            <w:pPr>
              <w:keepLines/>
              <w:spacing w:beforeLines="30" w:line="296" w:lineRule="auto"/>
              <w:rPr>
                <w:rFonts w:ascii="宋体" w:hAnsi="宋体"/>
                <w:kern w:val="0"/>
                <w:szCs w:val="21"/>
              </w:rPr>
            </w:pPr>
            <w:r>
              <w:rPr>
                <w:rFonts w:ascii="宋体" w:hAnsi="宋体" w:hint="eastAsia"/>
                <w:kern w:val="0"/>
                <w:szCs w:val="21"/>
              </w:rPr>
              <w:t>2</w:t>
            </w:r>
          </w:p>
        </w:tc>
        <w:tc>
          <w:tcPr>
            <w:tcW w:w="887" w:type="dxa"/>
            <w:vAlign w:val="center"/>
          </w:tcPr>
          <w:p w:rsidR="00F84690" w:rsidRDefault="005D1B6B" w:rsidP="004B3558">
            <w:pPr>
              <w:keepLines/>
              <w:spacing w:beforeLines="30" w:line="296" w:lineRule="auto"/>
              <w:jc w:val="center"/>
              <w:rPr>
                <w:rFonts w:ascii="宋体" w:hAnsi="宋体"/>
                <w:kern w:val="0"/>
                <w:szCs w:val="21"/>
              </w:rPr>
            </w:pPr>
            <w:r>
              <w:rPr>
                <w:rFonts w:ascii="宋体" w:hAnsi="宋体" w:hint="eastAsia"/>
                <w:kern w:val="0"/>
                <w:szCs w:val="21"/>
              </w:rPr>
              <w:t>热轧光圆钢筋</w:t>
            </w:r>
          </w:p>
        </w:tc>
        <w:tc>
          <w:tcPr>
            <w:tcW w:w="2880" w:type="dxa"/>
            <w:vAlign w:val="center"/>
          </w:tcPr>
          <w:p w:rsidR="00F84690" w:rsidRDefault="005D1B6B" w:rsidP="004B3558">
            <w:pPr>
              <w:keepLines/>
              <w:spacing w:beforeLines="30" w:line="296" w:lineRule="auto"/>
              <w:rPr>
                <w:rFonts w:ascii="宋体" w:hAnsi="宋体"/>
                <w:kern w:val="0"/>
                <w:szCs w:val="21"/>
              </w:rPr>
            </w:pPr>
            <w:r>
              <w:rPr>
                <w:rFonts w:ascii="宋体" w:hAnsi="宋体" w:hint="eastAsia"/>
                <w:kern w:val="0"/>
                <w:szCs w:val="21"/>
              </w:rPr>
              <w:t>热轧光圆钢筋HPB300 6mm～16mm（C）、8mm～22mm（B）</w:t>
            </w:r>
          </w:p>
          <w:p w:rsidR="00F84690" w:rsidRDefault="005D1B6B" w:rsidP="004B3558">
            <w:pPr>
              <w:keepLines/>
              <w:spacing w:beforeLines="30" w:line="296" w:lineRule="auto"/>
              <w:rPr>
                <w:rFonts w:ascii="宋体" w:hAnsi="宋体"/>
                <w:szCs w:val="21"/>
              </w:rPr>
            </w:pPr>
            <w:r>
              <w:rPr>
                <w:rFonts w:ascii="宋体" w:hAnsi="宋体"/>
                <w:szCs w:val="21"/>
              </w:rPr>
              <w:t>生产线名称</w:t>
            </w:r>
            <w:r>
              <w:rPr>
                <w:rFonts w:ascii="宋体" w:hAnsi="宋体" w:hint="eastAsia"/>
                <w:szCs w:val="21"/>
              </w:rPr>
              <w:t>1</w:t>
            </w:r>
            <w:r>
              <w:rPr>
                <w:rFonts w:ascii="宋体" w:hAnsi="宋体"/>
                <w:szCs w:val="21"/>
              </w:rPr>
              <w:t>：高线车间</w:t>
            </w:r>
          </w:p>
          <w:p w:rsidR="00F84690" w:rsidRDefault="005D1B6B" w:rsidP="004B3558">
            <w:pPr>
              <w:keepLines/>
              <w:spacing w:beforeLines="30" w:line="296" w:lineRule="auto"/>
              <w:rPr>
                <w:rFonts w:ascii="宋体" w:hAnsi="宋体"/>
                <w:szCs w:val="21"/>
              </w:rPr>
            </w:pPr>
            <w:r>
              <w:rPr>
                <w:rFonts w:ascii="宋体" w:hAnsi="宋体"/>
                <w:szCs w:val="21"/>
              </w:rPr>
              <w:t>加热炉型：步进式加热炉</w:t>
            </w:r>
          </w:p>
          <w:p w:rsidR="00F84690" w:rsidRDefault="005D1B6B" w:rsidP="004B3558">
            <w:pPr>
              <w:keepLines/>
              <w:spacing w:beforeLines="30" w:line="296" w:lineRule="auto"/>
              <w:rPr>
                <w:rFonts w:ascii="宋体" w:hAnsi="宋体"/>
                <w:szCs w:val="21"/>
              </w:rPr>
            </w:pPr>
            <w:r>
              <w:rPr>
                <w:rFonts w:ascii="宋体" w:hAnsi="宋体"/>
                <w:szCs w:val="21"/>
              </w:rPr>
              <w:t>轧机生产线：Φ550连续式线材生产线1条</w:t>
            </w:r>
          </w:p>
          <w:p w:rsidR="00F84690" w:rsidRDefault="005D1B6B" w:rsidP="004B3558">
            <w:pPr>
              <w:keepLines/>
              <w:spacing w:beforeLines="30" w:line="296" w:lineRule="auto"/>
              <w:rPr>
                <w:rFonts w:ascii="宋体" w:hAnsi="宋体"/>
                <w:szCs w:val="21"/>
              </w:rPr>
            </w:pPr>
            <w:r>
              <w:rPr>
                <w:rFonts w:ascii="宋体" w:hAnsi="宋体"/>
                <w:szCs w:val="21"/>
              </w:rPr>
              <w:t>生产线名称</w:t>
            </w:r>
            <w:r>
              <w:rPr>
                <w:rFonts w:ascii="宋体" w:hAnsi="宋体" w:hint="eastAsia"/>
                <w:szCs w:val="21"/>
              </w:rPr>
              <w:t>2</w:t>
            </w:r>
            <w:r>
              <w:rPr>
                <w:rFonts w:ascii="宋体" w:hAnsi="宋体"/>
                <w:szCs w:val="21"/>
              </w:rPr>
              <w:t>：</w:t>
            </w:r>
            <w:r>
              <w:rPr>
                <w:rFonts w:ascii="宋体" w:hAnsi="宋体" w:hint="eastAsia"/>
                <w:szCs w:val="21"/>
              </w:rPr>
              <w:t>棒</w:t>
            </w:r>
            <w:r>
              <w:rPr>
                <w:rFonts w:ascii="宋体" w:hAnsi="宋体"/>
                <w:szCs w:val="21"/>
              </w:rPr>
              <w:t>线车间</w:t>
            </w:r>
          </w:p>
          <w:p w:rsidR="00F84690" w:rsidRDefault="005D1B6B" w:rsidP="004B3558">
            <w:pPr>
              <w:keepLines/>
              <w:spacing w:beforeLines="30" w:line="296" w:lineRule="auto"/>
              <w:rPr>
                <w:rFonts w:ascii="宋体" w:hAnsi="宋体"/>
                <w:szCs w:val="21"/>
              </w:rPr>
            </w:pPr>
            <w:r>
              <w:rPr>
                <w:rFonts w:ascii="宋体" w:hAnsi="宋体"/>
                <w:szCs w:val="21"/>
              </w:rPr>
              <w:t>加热炉型：步进式加热炉</w:t>
            </w:r>
          </w:p>
          <w:p w:rsidR="00F84690" w:rsidRDefault="005D1B6B" w:rsidP="004B3558">
            <w:pPr>
              <w:keepLines/>
              <w:spacing w:beforeLines="30" w:line="296" w:lineRule="auto"/>
              <w:rPr>
                <w:rFonts w:ascii="宋体" w:hAnsi="宋体"/>
                <w:b/>
                <w:kern w:val="0"/>
                <w:szCs w:val="21"/>
              </w:rPr>
            </w:pPr>
            <w:r>
              <w:rPr>
                <w:rFonts w:ascii="宋体" w:hAnsi="宋体"/>
                <w:szCs w:val="21"/>
              </w:rPr>
              <w:t>轧机生产线：Φ550连续式</w:t>
            </w:r>
            <w:r>
              <w:rPr>
                <w:rFonts w:ascii="宋体" w:hAnsi="宋体" w:hint="eastAsia"/>
                <w:szCs w:val="21"/>
              </w:rPr>
              <w:t>棒</w:t>
            </w:r>
            <w:r>
              <w:rPr>
                <w:rFonts w:ascii="宋体" w:hAnsi="宋体"/>
                <w:szCs w:val="21"/>
              </w:rPr>
              <w:t>材生产线1条</w:t>
            </w:r>
          </w:p>
        </w:tc>
        <w:tc>
          <w:tcPr>
            <w:tcW w:w="1472" w:type="dxa"/>
            <w:vAlign w:val="center"/>
          </w:tcPr>
          <w:p w:rsidR="00F84690" w:rsidRDefault="005D1B6B" w:rsidP="004B3558">
            <w:pPr>
              <w:keepLines/>
              <w:spacing w:beforeLines="30" w:line="296" w:lineRule="auto"/>
              <w:rPr>
                <w:rFonts w:ascii="宋体" w:hAnsi="宋体"/>
                <w:kern w:val="0"/>
                <w:szCs w:val="21"/>
              </w:rPr>
            </w:pPr>
            <w:r>
              <w:rPr>
                <w:rFonts w:ascii="宋体" w:hAnsi="宋体" w:hint="eastAsia"/>
                <w:kern w:val="0"/>
                <w:szCs w:val="21"/>
              </w:rPr>
              <w:t>H</w:t>
            </w:r>
            <w:r>
              <w:rPr>
                <w:rFonts w:ascii="宋体" w:hAnsi="宋体"/>
                <w:kern w:val="0"/>
                <w:szCs w:val="21"/>
              </w:rPr>
              <w:t xml:space="preserve">PB300 </w:t>
            </w:r>
          </w:p>
          <w:p w:rsidR="00F84690" w:rsidRDefault="005D1B6B" w:rsidP="004B3558">
            <w:pPr>
              <w:keepLines/>
              <w:spacing w:beforeLines="30" w:line="296" w:lineRule="auto"/>
              <w:rPr>
                <w:rFonts w:ascii="宋体" w:hAnsi="宋体"/>
                <w:kern w:val="0"/>
                <w:szCs w:val="21"/>
              </w:rPr>
            </w:pPr>
            <w:r>
              <w:rPr>
                <w:rFonts w:ascii="宋体" w:hAnsi="宋体"/>
                <w:kern w:val="0"/>
                <w:szCs w:val="21"/>
              </w:rPr>
              <w:t>6</w:t>
            </w:r>
            <w:r>
              <w:rPr>
                <w:rFonts w:ascii="宋体" w:hAnsi="宋体" w:hint="eastAsia"/>
                <w:kern w:val="0"/>
                <w:szCs w:val="21"/>
              </w:rPr>
              <w:t>mm</w:t>
            </w:r>
            <w:r>
              <w:rPr>
                <w:rFonts w:ascii="宋体" w:hAnsi="宋体"/>
                <w:kern w:val="0"/>
                <w:szCs w:val="21"/>
              </w:rPr>
              <w:t>（C</w:t>
            </w:r>
            <w:r>
              <w:rPr>
                <w:rFonts w:ascii="宋体" w:hAnsi="宋体" w:hint="eastAsia"/>
                <w:kern w:val="0"/>
                <w:szCs w:val="21"/>
              </w:rPr>
              <w:t>）和1</w:t>
            </w:r>
            <w:r>
              <w:rPr>
                <w:rFonts w:ascii="宋体" w:hAnsi="宋体"/>
                <w:kern w:val="0"/>
                <w:szCs w:val="21"/>
              </w:rPr>
              <w:t>6</w:t>
            </w:r>
            <w:r>
              <w:rPr>
                <w:rFonts w:ascii="宋体" w:hAnsi="宋体" w:hint="eastAsia"/>
                <w:kern w:val="0"/>
                <w:szCs w:val="21"/>
              </w:rPr>
              <w:t>mm</w:t>
            </w:r>
            <w:r>
              <w:rPr>
                <w:rFonts w:ascii="宋体" w:hAnsi="宋体"/>
                <w:kern w:val="0"/>
                <w:szCs w:val="21"/>
              </w:rPr>
              <w:t>（C</w:t>
            </w:r>
            <w:r>
              <w:rPr>
                <w:rFonts w:ascii="宋体" w:hAnsi="宋体" w:hint="eastAsia"/>
                <w:kern w:val="0"/>
                <w:szCs w:val="21"/>
              </w:rPr>
              <w:t>）的合格检验报告</w:t>
            </w:r>
          </w:p>
        </w:tc>
        <w:tc>
          <w:tcPr>
            <w:tcW w:w="957" w:type="dxa"/>
            <w:vAlign w:val="center"/>
          </w:tcPr>
          <w:p w:rsidR="00F84690" w:rsidRDefault="005D1B6B" w:rsidP="004B3558">
            <w:pPr>
              <w:keepLines/>
              <w:spacing w:beforeLines="30" w:line="296" w:lineRule="auto"/>
              <w:rPr>
                <w:rFonts w:ascii="宋体" w:hAnsi="宋体"/>
                <w:kern w:val="0"/>
                <w:szCs w:val="21"/>
              </w:rPr>
            </w:pPr>
            <w:r>
              <w:rPr>
                <w:rFonts w:ascii="宋体" w:hAnsi="宋体" w:hint="eastAsia"/>
                <w:kern w:val="0"/>
                <w:szCs w:val="21"/>
              </w:rPr>
              <w:t>核查</w:t>
            </w:r>
          </w:p>
          <w:p w:rsidR="00F84690" w:rsidRDefault="005D1B6B" w:rsidP="004B3558">
            <w:pPr>
              <w:keepLines/>
              <w:spacing w:beforeLines="30" w:line="296" w:lineRule="auto"/>
              <w:rPr>
                <w:rFonts w:ascii="宋体" w:hAnsi="宋体"/>
                <w:kern w:val="0"/>
                <w:szCs w:val="21"/>
              </w:rPr>
            </w:pPr>
            <w:r>
              <w:rPr>
                <w:rFonts w:ascii="宋体" w:hAnsi="宋体" w:hint="eastAsia"/>
                <w:kern w:val="0"/>
                <w:szCs w:val="21"/>
              </w:rPr>
              <w:t>合格</w:t>
            </w:r>
          </w:p>
        </w:tc>
        <w:tc>
          <w:tcPr>
            <w:tcW w:w="2771" w:type="dxa"/>
            <w:vAlign w:val="center"/>
          </w:tcPr>
          <w:p w:rsidR="00F84690" w:rsidRDefault="005D1B6B" w:rsidP="004B3558">
            <w:pPr>
              <w:keepLines/>
              <w:spacing w:beforeLines="30" w:line="296" w:lineRule="auto"/>
              <w:rPr>
                <w:rFonts w:ascii="宋体" w:hAnsi="宋体"/>
                <w:kern w:val="0"/>
              </w:rPr>
            </w:pPr>
            <w:r>
              <w:rPr>
                <w:rFonts w:ascii="宋体" w:hAnsi="宋体" w:hint="eastAsia"/>
                <w:kern w:val="0"/>
              </w:rPr>
              <w:t>热轧光圆钢筋HPB300 6mm～16mm（C）</w:t>
            </w:r>
          </w:p>
          <w:p w:rsidR="00F84690" w:rsidRDefault="005D1B6B" w:rsidP="004B3558">
            <w:pPr>
              <w:keepLines/>
              <w:spacing w:beforeLines="30" w:line="296" w:lineRule="auto"/>
              <w:rPr>
                <w:rFonts w:ascii="宋体" w:hAnsi="宋体"/>
                <w:szCs w:val="21"/>
              </w:rPr>
            </w:pPr>
            <w:r>
              <w:rPr>
                <w:rFonts w:ascii="宋体" w:hAnsi="宋体"/>
                <w:szCs w:val="21"/>
              </w:rPr>
              <w:t>生产线名称：高线车间</w:t>
            </w:r>
          </w:p>
          <w:p w:rsidR="00F84690" w:rsidRDefault="005D1B6B" w:rsidP="004B3558">
            <w:pPr>
              <w:keepLines/>
              <w:spacing w:beforeLines="30" w:line="296" w:lineRule="auto"/>
              <w:rPr>
                <w:rFonts w:ascii="宋体" w:hAnsi="宋体"/>
                <w:szCs w:val="21"/>
              </w:rPr>
            </w:pPr>
            <w:r>
              <w:rPr>
                <w:rFonts w:ascii="宋体" w:hAnsi="宋体"/>
                <w:szCs w:val="21"/>
              </w:rPr>
              <w:t>加热炉型：步进式加热炉</w:t>
            </w:r>
          </w:p>
          <w:p w:rsidR="00F84690" w:rsidRDefault="005D1B6B" w:rsidP="004B3558">
            <w:pPr>
              <w:keepLines/>
              <w:spacing w:beforeLines="30" w:line="296" w:lineRule="auto"/>
              <w:rPr>
                <w:rFonts w:ascii="宋体" w:hAnsi="宋体"/>
                <w:szCs w:val="21"/>
              </w:rPr>
            </w:pPr>
            <w:r>
              <w:rPr>
                <w:rFonts w:ascii="宋体" w:hAnsi="宋体"/>
                <w:szCs w:val="21"/>
              </w:rPr>
              <w:t>轧机生产线：Φ550连续式线材生产线1条</w:t>
            </w:r>
          </w:p>
        </w:tc>
      </w:tr>
      <w:tr w:rsidR="00F84690">
        <w:trPr>
          <w:jc w:val="center"/>
        </w:trPr>
        <w:tc>
          <w:tcPr>
            <w:tcW w:w="417" w:type="dxa"/>
            <w:vAlign w:val="center"/>
          </w:tcPr>
          <w:p w:rsidR="00F84690" w:rsidRDefault="005D1B6B" w:rsidP="004B3558">
            <w:pPr>
              <w:keepLines/>
              <w:spacing w:beforeLines="30" w:line="296" w:lineRule="auto"/>
              <w:rPr>
                <w:rFonts w:ascii="宋体" w:hAnsi="宋体"/>
                <w:kern w:val="0"/>
                <w:szCs w:val="21"/>
              </w:rPr>
            </w:pPr>
            <w:r>
              <w:rPr>
                <w:rFonts w:ascii="宋体" w:hAnsi="宋体" w:hint="eastAsia"/>
                <w:kern w:val="0"/>
                <w:szCs w:val="21"/>
              </w:rPr>
              <w:t>3</w:t>
            </w:r>
          </w:p>
        </w:tc>
        <w:tc>
          <w:tcPr>
            <w:tcW w:w="887" w:type="dxa"/>
            <w:vAlign w:val="center"/>
          </w:tcPr>
          <w:p w:rsidR="00F84690" w:rsidRDefault="005D1B6B" w:rsidP="004B3558">
            <w:pPr>
              <w:keepLines/>
              <w:spacing w:beforeLines="30" w:line="296" w:lineRule="auto"/>
              <w:jc w:val="center"/>
              <w:rPr>
                <w:rFonts w:ascii="宋体" w:hAnsi="宋体"/>
                <w:kern w:val="0"/>
                <w:szCs w:val="21"/>
              </w:rPr>
            </w:pPr>
            <w:r>
              <w:rPr>
                <w:rFonts w:ascii="宋体" w:hAnsi="宋体" w:hint="eastAsia"/>
                <w:kern w:val="0"/>
                <w:szCs w:val="21"/>
              </w:rPr>
              <w:t>热轧带肋钢筋</w:t>
            </w:r>
          </w:p>
        </w:tc>
        <w:tc>
          <w:tcPr>
            <w:tcW w:w="2880" w:type="dxa"/>
            <w:vAlign w:val="center"/>
          </w:tcPr>
          <w:p w:rsidR="00F84690" w:rsidRDefault="005D1B6B" w:rsidP="004B3558">
            <w:pPr>
              <w:keepLines/>
              <w:adjustRightInd w:val="0"/>
              <w:snapToGrid w:val="0"/>
              <w:spacing w:beforeLines="30" w:line="296" w:lineRule="auto"/>
              <w:rPr>
                <w:rFonts w:ascii="宋体" w:hAnsi="宋体"/>
                <w:kern w:val="0"/>
                <w:szCs w:val="21"/>
              </w:rPr>
            </w:pPr>
            <w:r>
              <w:rPr>
                <w:rFonts w:ascii="宋体" w:hAnsi="宋体" w:hint="eastAsia"/>
                <w:kern w:val="0"/>
                <w:szCs w:val="21"/>
              </w:rPr>
              <w:t>热轧带肋钢筋HRB400、HRB400E HRB500、HRB500E</w:t>
            </w:r>
          </w:p>
          <w:p w:rsidR="00F84690" w:rsidRDefault="005D1B6B" w:rsidP="004B3558">
            <w:pPr>
              <w:keepLines/>
              <w:adjustRightInd w:val="0"/>
              <w:snapToGrid w:val="0"/>
              <w:spacing w:beforeLines="30" w:line="296" w:lineRule="auto"/>
              <w:rPr>
                <w:rFonts w:ascii="宋体" w:hAnsi="宋体"/>
                <w:kern w:val="0"/>
                <w:szCs w:val="21"/>
              </w:rPr>
            </w:pPr>
            <w:r>
              <w:rPr>
                <w:rFonts w:ascii="宋体" w:hAnsi="宋体"/>
                <w:kern w:val="0"/>
                <w:szCs w:val="21"/>
              </w:rPr>
              <w:t>10mm～50mm（</w:t>
            </w:r>
            <w:r>
              <w:rPr>
                <w:rFonts w:ascii="宋体" w:hAnsi="宋体" w:hint="eastAsia"/>
                <w:kern w:val="0"/>
                <w:szCs w:val="21"/>
              </w:rPr>
              <w:t>B</w:t>
            </w:r>
            <w:r>
              <w:rPr>
                <w:rFonts w:ascii="宋体" w:hAnsi="宋体"/>
                <w:kern w:val="0"/>
                <w:szCs w:val="21"/>
              </w:rPr>
              <w:t>）</w:t>
            </w:r>
          </w:p>
          <w:p w:rsidR="00F84690" w:rsidRDefault="005D1B6B" w:rsidP="004B3558">
            <w:pPr>
              <w:keepLines/>
              <w:adjustRightInd w:val="0"/>
              <w:snapToGrid w:val="0"/>
              <w:spacing w:beforeLines="30" w:line="296" w:lineRule="auto"/>
              <w:rPr>
                <w:rFonts w:ascii="宋体" w:hAnsi="宋体"/>
                <w:szCs w:val="21"/>
              </w:rPr>
            </w:pPr>
            <w:r>
              <w:rPr>
                <w:rFonts w:ascii="宋体" w:hAnsi="宋体"/>
                <w:szCs w:val="21"/>
              </w:rPr>
              <w:t>生产线名称：</w:t>
            </w:r>
            <w:proofErr w:type="gramStart"/>
            <w:r>
              <w:rPr>
                <w:rFonts w:ascii="宋体" w:hAnsi="宋体"/>
                <w:szCs w:val="21"/>
              </w:rPr>
              <w:t>一</w:t>
            </w:r>
            <w:proofErr w:type="gramEnd"/>
            <w:r>
              <w:rPr>
                <w:rFonts w:ascii="宋体" w:hAnsi="宋体"/>
                <w:szCs w:val="21"/>
              </w:rPr>
              <w:t>轧车间</w:t>
            </w:r>
          </w:p>
          <w:p w:rsidR="00F84690" w:rsidRDefault="005D1B6B" w:rsidP="004B3558">
            <w:pPr>
              <w:keepLines/>
              <w:adjustRightInd w:val="0"/>
              <w:snapToGrid w:val="0"/>
              <w:spacing w:beforeLines="30" w:line="296" w:lineRule="auto"/>
              <w:rPr>
                <w:rFonts w:ascii="宋体" w:hAnsi="宋体"/>
                <w:szCs w:val="21"/>
              </w:rPr>
            </w:pPr>
            <w:r>
              <w:rPr>
                <w:rFonts w:ascii="宋体" w:hAnsi="宋体"/>
                <w:szCs w:val="21"/>
              </w:rPr>
              <w:t>加热炉型：步进式加热炉</w:t>
            </w:r>
          </w:p>
          <w:p w:rsidR="00F84690" w:rsidRDefault="005D1B6B" w:rsidP="004B3558">
            <w:pPr>
              <w:keepLines/>
              <w:adjustRightInd w:val="0"/>
              <w:snapToGrid w:val="0"/>
              <w:spacing w:beforeLines="30" w:line="296" w:lineRule="auto"/>
              <w:rPr>
                <w:rFonts w:ascii="宋体" w:hAnsi="宋体"/>
                <w:szCs w:val="21"/>
              </w:rPr>
            </w:pPr>
            <w:r>
              <w:rPr>
                <w:rFonts w:ascii="宋体" w:hAnsi="宋体"/>
                <w:szCs w:val="21"/>
              </w:rPr>
              <w:t>轧机生产线：Φ550连续式棒材生产线1条</w:t>
            </w:r>
            <w:r>
              <w:rPr>
                <w:rFonts w:ascii="宋体" w:hAnsi="宋体" w:hint="eastAsia"/>
                <w:szCs w:val="21"/>
              </w:rPr>
              <w:t>；</w:t>
            </w:r>
          </w:p>
        </w:tc>
        <w:tc>
          <w:tcPr>
            <w:tcW w:w="1472" w:type="dxa"/>
            <w:vAlign w:val="center"/>
          </w:tcPr>
          <w:p w:rsidR="00F84690" w:rsidRDefault="005D1B6B" w:rsidP="004B3558">
            <w:pPr>
              <w:keepLines/>
              <w:spacing w:beforeLines="30" w:line="296" w:lineRule="auto"/>
              <w:rPr>
                <w:rFonts w:ascii="宋体" w:hAnsi="宋体"/>
                <w:kern w:val="0"/>
                <w:szCs w:val="21"/>
              </w:rPr>
            </w:pPr>
            <w:r>
              <w:rPr>
                <w:rFonts w:ascii="宋体" w:hAnsi="宋体" w:hint="eastAsia"/>
                <w:kern w:val="0"/>
                <w:szCs w:val="21"/>
              </w:rPr>
              <w:t>H</w:t>
            </w:r>
            <w:r>
              <w:rPr>
                <w:rFonts w:ascii="宋体" w:hAnsi="宋体"/>
                <w:kern w:val="0"/>
                <w:szCs w:val="21"/>
              </w:rPr>
              <w:t>RB400E 20mm（</w:t>
            </w:r>
            <w:r>
              <w:rPr>
                <w:rFonts w:ascii="宋体" w:hAnsi="宋体" w:hint="eastAsia"/>
                <w:kern w:val="0"/>
                <w:szCs w:val="21"/>
              </w:rPr>
              <w:t>B）和</w:t>
            </w:r>
            <w:r>
              <w:rPr>
                <w:rFonts w:ascii="宋体" w:hAnsi="宋体"/>
                <w:kern w:val="0"/>
                <w:szCs w:val="21"/>
              </w:rPr>
              <w:t>50mm（</w:t>
            </w:r>
            <w:r>
              <w:rPr>
                <w:rFonts w:ascii="宋体" w:hAnsi="宋体" w:hint="eastAsia"/>
                <w:kern w:val="0"/>
                <w:szCs w:val="21"/>
              </w:rPr>
              <w:t>B</w:t>
            </w:r>
            <w:r>
              <w:rPr>
                <w:rFonts w:ascii="宋体" w:hAnsi="宋体"/>
                <w:kern w:val="0"/>
                <w:szCs w:val="21"/>
              </w:rPr>
              <w:t>）</w:t>
            </w:r>
            <w:r>
              <w:rPr>
                <w:rFonts w:ascii="宋体" w:hAnsi="宋体" w:hint="eastAsia"/>
                <w:kern w:val="0"/>
                <w:szCs w:val="21"/>
              </w:rPr>
              <w:t>、H</w:t>
            </w:r>
            <w:r>
              <w:rPr>
                <w:rFonts w:ascii="宋体" w:hAnsi="宋体"/>
                <w:kern w:val="0"/>
                <w:szCs w:val="21"/>
              </w:rPr>
              <w:t>RB500E 10mm（</w:t>
            </w:r>
            <w:r>
              <w:rPr>
                <w:rFonts w:ascii="宋体" w:hAnsi="宋体" w:hint="eastAsia"/>
                <w:kern w:val="0"/>
                <w:szCs w:val="21"/>
              </w:rPr>
              <w:t>B）和</w:t>
            </w:r>
            <w:r>
              <w:rPr>
                <w:rFonts w:ascii="宋体" w:hAnsi="宋体"/>
                <w:kern w:val="0"/>
                <w:szCs w:val="21"/>
              </w:rPr>
              <w:t>20mm（</w:t>
            </w:r>
            <w:r>
              <w:rPr>
                <w:rFonts w:ascii="宋体" w:hAnsi="宋体" w:hint="eastAsia"/>
                <w:kern w:val="0"/>
                <w:szCs w:val="21"/>
              </w:rPr>
              <w:t>B）的合格检验报告</w:t>
            </w:r>
          </w:p>
        </w:tc>
        <w:tc>
          <w:tcPr>
            <w:tcW w:w="957" w:type="dxa"/>
            <w:vAlign w:val="center"/>
          </w:tcPr>
          <w:p w:rsidR="00F84690" w:rsidRDefault="005D1B6B" w:rsidP="004B3558">
            <w:pPr>
              <w:keepLines/>
              <w:spacing w:beforeLines="30" w:line="296" w:lineRule="auto"/>
              <w:rPr>
                <w:rFonts w:ascii="宋体" w:hAnsi="宋体"/>
                <w:kern w:val="0"/>
                <w:szCs w:val="21"/>
              </w:rPr>
            </w:pPr>
            <w:r>
              <w:rPr>
                <w:rFonts w:ascii="宋体" w:hAnsi="宋体" w:hint="eastAsia"/>
                <w:kern w:val="0"/>
                <w:szCs w:val="21"/>
              </w:rPr>
              <w:t>核查</w:t>
            </w:r>
          </w:p>
          <w:p w:rsidR="00F84690" w:rsidRDefault="005D1B6B" w:rsidP="004B3558">
            <w:pPr>
              <w:keepLines/>
              <w:spacing w:beforeLines="30" w:line="296" w:lineRule="auto"/>
              <w:rPr>
                <w:rFonts w:ascii="宋体" w:hAnsi="宋体"/>
                <w:kern w:val="0"/>
                <w:szCs w:val="21"/>
              </w:rPr>
            </w:pPr>
            <w:r>
              <w:rPr>
                <w:rFonts w:ascii="宋体" w:hAnsi="宋体" w:hint="eastAsia"/>
                <w:kern w:val="0"/>
                <w:szCs w:val="21"/>
              </w:rPr>
              <w:t>合格</w:t>
            </w:r>
          </w:p>
        </w:tc>
        <w:tc>
          <w:tcPr>
            <w:tcW w:w="2771" w:type="dxa"/>
            <w:vAlign w:val="center"/>
          </w:tcPr>
          <w:p w:rsidR="00F84690" w:rsidRDefault="005D1B6B" w:rsidP="004B3558">
            <w:pPr>
              <w:keepLines/>
              <w:adjustRightInd w:val="0"/>
              <w:snapToGrid w:val="0"/>
              <w:spacing w:beforeLines="30" w:line="296" w:lineRule="auto"/>
              <w:rPr>
                <w:rFonts w:ascii="宋体" w:hAnsi="宋体"/>
                <w:kern w:val="0"/>
                <w:szCs w:val="21"/>
              </w:rPr>
            </w:pPr>
            <w:r>
              <w:rPr>
                <w:rFonts w:ascii="宋体" w:hAnsi="宋体" w:hint="eastAsia"/>
                <w:kern w:val="0"/>
                <w:szCs w:val="21"/>
              </w:rPr>
              <w:t>热轧带肋钢筋HRB400、HRB400E</w:t>
            </w:r>
            <w:r>
              <w:rPr>
                <w:rFonts w:ascii="宋体" w:hAnsi="宋体"/>
                <w:kern w:val="0"/>
                <w:szCs w:val="21"/>
              </w:rPr>
              <w:t xml:space="preserve"> 10mm～50mm（</w:t>
            </w:r>
            <w:r>
              <w:rPr>
                <w:rFonts w:ascii="宋体" w:hAnsi="宋体" w:hint="eastAsia"/>
                <w:kern w:val="0"/>
                <w:szCs w:val="21"/>
              </w:rPr>
              <w:t xml:space="preserve">B）、HRB500、HRB500E </w:t>
            </w:r>
            <w:r>
              <w:rPr>
                <w:rFonts w:ascii="宋体" w:hAnsi="宋体"/>
                <w:kern w:val="0"/>
                <w:szCs w:val="21"/>
              </w:rPr>
              <w:t>10mm～25mm（</w:t>
            </w:r>
            <w:r>
              <w:rPr>
                <w:rFonts w:ascii="宋体" w:hAnsi="宋体" w:hint="eastAsia"/>
                <w:kern w:val="0"/>
                <w:szCs w:val="21"/>
              </w:rPr>
              <w:t>B</w:t>
            </w:r>
            <w:r>
              <w:rPr>
                <w:rFonts w:ascii="宋体" w:hAnsi="宋体"/>
                <w:kern w:val="0"/>
                <w:szCs w:val="21"/>
              </w:rPr>
              <w:t>）</w:t>
            </w:r>
          </w:p>
          <w:p w:rsidR="00F84690" w:rsidRDefault="005D1B6B" w:rsidP="004B3558">
            <w:pPr>
              <w:keepLines/>
              <w:adjustRightInd w:val="0"/>
              <w:snapToGrid w:val="0"/>
              <w:spacing w:beforeLines="30" w:line="296" w:lineRule="auto"/>
              <w:rPr>
                <w:rFonts w:ascii="宋体" w:hAnsi="宋体"/>
                <w:szCs w:val="21"/>
              </w:rPr>
            </w:pPr>
            <w:r>
              <w:rPr>
                <w:rFonts w:ascii="宋体" w:hAnsi="宋体"/>
                <w:szCs w:val="21"/>
              </w:rPr>
              <w:t>生产线名称：</w:t>
            </w:r>
            <w:proofErr w:type="gramStart"/>
            <w:r>
              <w:rPr>
                <w:rFonts w:ascii="宋体" w:hAnsi="宋体"/>
                <w:szCs w:val="21"/>
              </w:rPr>
              <w:t>一</w:t>
            </w:r>
            <w:proofErr w:type="gramEnd"/>
            <w:r>
              <w:rPr>
                <w:rFonts w:ascii="宋体" w:hAnsi="宋体"/>
                <w:szCs w:val="21"/>
              </w:rPr>
              <w:t>轧车间</w:t>
            </w:r>
          </w:p>
          <w:p w:rsidR="00F84690" w:rsidRDefault="005D1B6B" w:rsidP="004B3558">
            <w:pPr>
              <w:keepLines/>
              <w:adjustRightInd w:val="0"/>
              <w:snapToGrid w:val="0"/>
              <w:spacing w:beforeLines="30" w:line="296" w:lineRule="auto"/>
              <w:rPr>
                <w:rFonts w:ascii="宋体" w:hAnsi="宋体"/>
                <w:szCs w:val="21"/>
              </w:rPr>
            </w:pPr>
            <w:r>
              <w:rPr>
                <w:rFonts w:ascii="宋体" w:hAnsi="宋体"/>
                <w:szCs w:val="21"/>
              </w:rPr>
              <w:t>加热炉型：步进式加热炉</w:t>
            </w:r>
          </w:p>
          <w:p w:rsidR="00F84690" w:rsidRDefault="005D1B6B" w:rsidP="004B3558">
            <w:pPr>
              <w:keepLines/>
              <w:adjustRightInd w:val="0"/>
              <w:snapToGrid w:val="0"/>
              <w:spacing w:beforeLines="30" w:line="296" w:lineRule="auto"/>
              <w:rPr>
                <w:rFonts w:ascii="宋体" w:hAnsi="宋体"/>
                <w:szCs w:val="21"/>
              </w:rPr>
            </w:pPr>
            <w:r>
              <w:rPr>
                <w:rFonts w:ascii="宋体" w:hAnsi="宋体"/>
                <w:szCs w:val="21"/>
              </w:rPr>
              <w:t>轧机生产线：Φ550连续式棒材生产线1条</w:t>
            </w:r>
          </w:p>
        </w:tc>
      </w:tr>
      <w:tr w:rsidR="00F84690">
        <w:trPr>
          <w:jc w:val="center"/>
        </w:trPr>
        <w:tc>
          <w:tcPr>
            <w:tcW w:w="417" w:type="dxa"/>
            <w:vAlign w:val="center"/>
          </w:tcPr>
          <w:p w:rsidR="00F84690" w:rsidRDefault="005D1B6B" w:rsidP="004B3558">
            <w:pPr>
              <w:keepLines/>
              <w:adjustRightInd w:val="0"/>
              <w:snapToGrid w:val="0"/>
              <w:spacing w:beforeLines="30" w:line="296" w:lineRule="auto"/>
              <w:rPr>
                <w:rFonts w:ascii="宋体" w:hAnsi="宋体"/>
                <w:szCs w:val="21"/>
              </w:rPr>
            </w:pPr>
            <w:r>
              <w:rPr>
                <w:rFonts w:ascii="宋体" w:hAnsi="宋体"/>
                <w:szCs w:val="21"/>
              </w:rPr>
              <w:lastRenderedPageBreak/>
              <w:t>4</w:t>
            </w:r>
          </w:p>
        </w:tc>
        <w:tc>
          <w:tcPr>
            <w:tcW w:w="887" w:type="dxa"/>
            <w:vAlign w:val="center"/>
          </w:tcPr>
          <w:p w:rsidR="00F84690" w:rsidRDefault="005D1B6B" w:rsidP="004B3558">
            <w:pPr>
              <w:keepLines/>
              <w:spacing w:beforeLines="30" w:line="296" w:lineRule="auto"/>
              <w:jc w:val="center"/>
              <w:rPr>
                <w:rFonts w:ascii="宋体" w:hAnsi="宋体"/>
                <w:kern w:val="0"/>
                <w:szCs w:val="21"/>
              </w:rPr>
            </w:pPr>
            <w:r>
              <w:rPr>
                <w:rFonts w:ascii="宋体" w:hAnsi="宋体" w:hint="eastAsia"/>
                <w:kern w:val="0"/>
                <w:szCs w:val="21"/>
              </w:rPr>
              <w:t>余热处理钢筋</w:t>
            </w:r>
          </w:p>
        </w:tc>
        <w:tc>
          <w:tcPr>
            <w:tcW w:w="2880" w:type="dxa"/>
            <w:vAlign w:val="center"/>
          </w:tcPr>
          <w:p w:rsidR="00F84690" w:rsidRDefault="005D1B6B" w:rsidP="004B3558">
            <w:pPr>
              <w:keepLines/>
              <w:spacing w:beforeLines="30" w:line="296" w:lineRule="auto"/>
              <w:jc w:val="left"/>
              <w:rPr>
                <w:rFonts w:ascii="宋体" w:hAnsi="宋体"/>
                <w:kern w:val="0"/>
                <w:szCs w:val="21"/>
              </w:rPr>
            </w:pPr>
            <w:r>
              <w:rPr>
                <w:rFonts w:ascii="宋体" w:hAnsi="宋体" w:hint="eastAsia"/>
                <w:kern w:val="0"/>
                <w:szCs w:val="21"/>
              </w:rPr>
              <w:t>RRB400、RRB500、RRB400W</w:t>
            </w:r>
          </w:p>
          <w:p w:rsidR="00F84690" w:rsidRDefault="005D1B6B" w:rsidP="004B3558">
            <w:pPr>
              <w:keepLines/>
              <w:spacing w:beforeLines="30" w:line="296" w:lineRule="auto"/>
              <w:jc w:val="left"/>
              <w:rPr>
                <w:rFonts w:ascii="宋体" w:hAnsi="宋体"/>
                <w:kern w:val="0"/>
                <w:szCs w:val="21"/>
              </w:rPr>
            </w:pPr>
            <w:r>
              <w:rPr>
                <w:rFonts w:ascii="宋体" w:hAnsi="宋体" w:hint="eastAsia"/>
                <w:kern w:val="0"/>
                <w:szCs w:val="21"/>
              </w:rPr>
              <w:t>规格：8mm</w:t>
            </w:r>
            <w:r>
              <w:rPr>
                <w:rFonts w:ascii="宋体" w:hAnsi="宋体"/>
                <w:szCs w:val="21"/>
              </w:rPr>
              <w:t>～50mm</w:t>
            </w:r>
            <w:r>
              <w:rPr>
                <w:rFonts w:ascii="宋体" w:hAnsi="宋体" w:hint="eastAsia"/>
                <w:szCs w:val="21"/>
              </w:rPr>
              <w:t>（B）</w:t>
            </w:r>
          </w:p>
          <w:p w:rsidR="00F84690" w:rsidRDefault="005D1B6B" w:rsidP="004B3558">
            <w:pPr>
              <w:keepLines/>
              <w:spacing w:beforeLines="30" w:line="296" w:lineRule="auto"/>
              <w:jc w:val="left"/>
              <w:rPr>
                <w:rFonts w:ascii="宋体" w:hAnsi="宋体"/>
                <w:b/>
                <w:kern w:val="0"/>
                <w:szCs w:val="21"/>
              </w:rPr>
            </w:pPr>
            <w:r>
              <w:rPr>
                <w:rFonts w:ascii="宋体" w:hAnsi="宋体" w:hint="eastAsia"/>
                <w:kern w:val="0"/>
                <w:szCs w:val="21"/>
              </w:rPr>
              <w:t>生产装备：略</w:t>
            </w:r>
          </w:p>
        </w:tc>
        <w:tc>
          <w:tcPr>
            <w:tcW w:w="1472" w:type="dxa"/>
            <w:vAlign w:val="center"/>
          </w:tcPr>
          <w:p w:rsidR="00F84690" w:rsidRDefault="005D1B6B" w:rsidP="004B3558">
            <w:pPr>
              <w:keepLines/>
              <w:spacing w:beforeLines="30" w:line="296" w:lineRule="auto"/>
              <w:rPr>
                <w:rFonts w:ascii="宋体" w:hAnsi="宋体"/>
                <w:kern w:val="0"/>
                <w:szCs w:val="21"/>
              </w:rPr>
            </w:pPr>
            <w:r>
              <w:rPr>
                <w:rFonts w:ascii="宋体" w:hAnsi="宋体" w:hint="eastAsia"/>
                <w:kern w:val="0"/>
                <w:szCs w:val="21"/>
              </w:rPr>
              <w:t>R</w:t>
            </w:r>
            <w:r>
              <w:rPr>
                <w:rFonts w:ascii="宋体" w:hAnsi="宋体"/>
                <w:kern w:val="0"/>
                <w:szCs w:val="21"/>
              </w:rPr>
              <w:t>RB400W 8</w:t>
            </w:r>
            <w:r>
              <w:rPr>
                <w:rFonts w:ascii="宋体" w:hAnsi="宋体" w:hint="eastAsia"/>
                <w:kern w:val="0"/>
                <w:szCs w:val="21"/>
              </w:rPr>
              <w:t>mm</w:t>
            </w:r>
            <w:r>
              <w:rPr>
                <w:rFonts w:ascii="宋体" w:hAnsi="宋体"/>
                <w:kern w:val="0"/>
                <w:szCs w:val="21"/>
              </w:rPr>
              <w:t>（</w:t>
            </w:r>
            <w:r>
              <w:rPr>
                <w:rFonts w:ascii="宋体" w:hAnsi="宋体" w:hint="eastAsia"/>
                <w:kern w:val="0"/>
                <w:szCs w:val="21"/>
              </w:rPr>
              <w:t>B</w:t>
            </w:r>
            <w:r>
              <w:rPr>
                <w:rFonts w:ascii="宋体" w:hAnsi="宋体"/>
                <w:kern w:val="0"/>
                <w:szCs w:val="21"/>
              </w:rPr>
              <w:t>）</w:t>
            </w:r>
            <w:r>
              <w:rPr>
                <w:rFonts w:ascii="宋体" w:hAnsi="宋体" w:hint="eastAsia"/>
                <w:kern w:val="0"/>
                <w:szCs w:val="21"/>
              </w:rPr>
              <w:t>和4</w:t>
            </w:r>
            <w:r>
              <w:rPr>
                <w:rFonts w:ascii="宋体" w:hAnsi="宋体"/>
                <w:kern w:val="0"/>
                <w:szCs w:val="21"/>
              </w:rPr>
              <w:t>0</w:t>
            </w:r>
            <w:r>
              <w:rPr>
                <w:rFonts w:ascii="宋体" w:hAnsi="宋体" w:hint="eastAsia"/>
                <w:kern w:val="0"/>
                <w:szCs w:val="21"/>
              </w:rPr>
              <w:t>mm</w:t>
            </w:r>
            <w:r>
              <w:rPr>
                <w:rFonts w:ascii="宋体" w:hAnsi="宋体"/>
                <w:kern w:val="0"/>
                <w:szCs w:val="21"/>
              </w:rPr>
              <w:t>（</w:t>
            </w:r>
            <w:r>
              <w:rPr>
                <w:rFonts w:ascii="宋体" w:hAnsi="宋体" w:hint="eastAsia"/>
                <w:kern w:val="0"/>
                <w:szCs w:val="21"/>
              </w:rPr>
              <w:t>B）的合格检验报告</w:t>
            </w:r>
          </w:p>
        </w:tc>
        <w:tc>
          <w:tcPr>
            <w:tcW w:w="957" w:type="dxa"/>
            <w:vAlign w:val="center"/>
          </w:tcPr>
          <w:p w:rsidR="00F84690" w:rsidRDefault="005D1B6B" w:rsidP="004B3558">
            <w:pPr>
              <w:keepLines/>
              <w:spacing w:beforeLines="30" w:line="296" w:lineRule="auto"/>
              <w:rPr>
                <w:rFonts w:ascii="宋体" w:hAnsi="宋体"/>
                <w:kern w:val="0"/>
                <w:szCs w:val="21"/>
              </w:rPr>
            </w:pPr>
            <w:r>
              <w:rPr>
                <w:rFonts w:ascii="宋体" w:hAnsi="宋体" w:hint="eastAsia"/>
                <w:kern w:val="0"/>
                <w:szCs w:val="21"/>
              </w:rPr>
              <w:t>核查</w:t>
            </w:r>
          </w:p>
          <w:p w:rsidR="00F84690" w:rsidRDefault="005D1B6B" w:rsidP="004B3558">
            <w:pPr>
              <w:keepLines/>
              <w:spacing w:beforeLines="30" w:line="296" w:lineRule="auto"/>
              <w:rPr>
                <w:rFonts w:ascii="宋体" w:hAnsi="宋体"/>
                <w:kern w:val="0"/>
                <w:szCs w:val="21"/>
              </w:rPr>
            </w:pPr>
            <w:r>
              <w:rPr>
                <w:rFonts w:ascii="宋体" w:hAnsi="宋体" w:hint="eastAsia"/>
                <w:kern w:val="0"/>
                <w:szCs w:val="21"/>
              </w:rPr>
              <w:t>合格</w:t>
            </w:r>
          </w:p>
        </w:tc>
        <w:tc>
          <w:tcPr>
            <w:tcW w:w="2771" w:type="dxa"/>
            <w:vAlign w:val="center"/>
          </w:tcPr>
          <w:p w:rsidR="00F84690" w:rsidRDefault="005D1B6B" w:rsidP="004B3558">
            <w:pPr>
              <w:keepLines/>
              <w:spacing w:beforeLines="30" w:line="296" w:lineRule="auto"/>
              <w:jc w:val="left"/>
              <w:rPr>
                <w:rFonts w:ascii="宋体" w:hAnsi="宋体"/>
                <w:kern w:val="0"/>
                <w:szCs w:val="21"/>
              </w:rPr>
            </w:pPr>
            <w:r>
              <w:rPr>
                <w:rFonts w:ascii="宋体" w:hAnsi="宋体" w:hint="eastAsia"/>
                <w:kern w:val="0"/>
                <w:szCs w:val="21"/>
              </w:rPr>
              <w:t>RRB400、RRB400W</w:t>
            </w:r>
          </w:p>
          <w:p w:rsidR="00F84690" w:rsidRDefault="005D1B6B" w:rsidP="004B3558">
            <w:pPr>
              <w:keepLines/>
              <w:spacing w:beforeLines="30" w:line="296" w:lineRule="auto"/>
              <w:jc w:val="left"/>
              <w:rPr>
                <w:rFonts w:ascii="宋体" w:hAnsi="宋体"/>
                <w:kern w:val="0"/>
                <w:szCs w:val="21"/>
              </w:rPr>
            </w:pPr>
            <w:r>
              <w:rPr>
                <w:rFonts w:ascii="宋体" w:hAnsi="宋体" w:hint="eastAsia"/>
                <w:kern w:val="0"/>
                <w:szCs w:val="21"/>
              </w:rPr>
              <w:t>规格：8mm</w:t>
            </w:r>
            <w:r>
              <w:rPr>
                <w:rFonts w:ascii="宋体" w:hAnsi="宋体"/>
                <w:szCs w:val="21"/>
              </w:rPr>
              <w:t>～40mm</w:t>
            </w:r>
            <w:r>
              <w:rPr>
                <w:rFonts w:ascii="宋体" w:hAnsi="宋体" w:hint="eastAsia"/>
                <w:szCs w:val="21"/>
              </w:rPr>
              <w:t>（B）</w:t>
            </w:r>
          </w:p>
          <w:p w:rsidR="00F84690" w:rsidRDefault="005D1B6B" w:rsidP="004B3558">
            <w:pPr>
              <w:keepLines/>
              <w:spacing w:beforeLines="30" w:line="296" w:lineRule="auto"/>
              <w:jc w:val="left"/>
              <w:rPr>
                <w:rFonts w:ascii="宋体" w:hAnsi="宋体"/>
                <w:b/>
                <w:kern w:val="0"/>
                <w:szCs w:val="21"/>
              </w:rPr>
            </w:pPr>
            <w:r>
              <w:rPr>
                <w:rFonts w:ascii="宋体" w:hAnsi="宋体" w:hint="eastAsia"/>
                <w:kern w:val="0"/>
                <w:szCs w:val="21"/>
              </w:rPr>
              <w:t>生产装备：略</w:t>
            </w:r>
          </w:p>
        </w:tc>
      </w:tr>
      <w:tr w:rsidR="00F84690">
        <w:trPr>
          <w:jc w:val="center"/>
        </w:trPr>
        <w:tc>
          <w:tcPr>
            <w:tcW w:w="417" w:type="dxa"/>
            <w:vAlign w:val="center"/>
          </w:tcPr>
          <w:p w:rsidR="00F84690" w:rsidRDefault="005D1B6B" w:rsidP="004B3558">
            <w:pPr>
              <w:keepLines/>
              <w:adjustRightInd w:val="0"/>
              <w:snapToGrid w:val="0"/>
              <w:spacing w:beforeLines="30" w:line="296" w:lineRule="auto"/>
              <w:rPr>
                <w:rFonts w:ascii="宋体" w:hAnsi="宋体"/>
                <w:szCs w:val="21"/>
              </w:rPr>
            </w:pPr>
            <w:r>
              <w:rPr>
                <w:rFonts w:ascii="宋体" w:hAnsi="宋体"/>
                <w:szCs w:val="21"/>
              </w:rPr>
              <w:t>5</w:t>
            </w:r>
          </w:p>
        </w:tc>
        <w:tc>
          <w:tcPr>
            <w:tcW w:w="887" w:type="dxa"/>
            <w:vAlign w:val="center"/>
          </w:tcPr>
          <w:p w:rsidR="00F84690" w:rsidRDefault="005D1B6B" w:rsidP="004B3558">
            <w:pPr>
              <w:keepLines/>
              <w:spacing w:beforeLines="30" w:line="296" w:lineRule="auto"/>
              <w:jc w:val="center"/>
              <w:rPr>
                <w:rFonts w:ascii="宋体" w:hAnsi="宋体"/>
                <w:kern w:val="0"/>
                <w:szCs w:val="21"/>
              </w:rPr>
            </w:pPr>
            <w:r>
              <w:rPr>
                <w:rFonts w:ascii="宋体" w:hAnsi="宋体" w:hint="eastAsia"/>
                <w:kern w:val="0"/>
                <w:szCs w:val="21"/>
              </w:rPr>
              <w:t>耐蚀</w:t>
            </w:r>
          </w:p>
          <w:p w:rsidR="00F84690" w:rsidRDefault="005D1B6B" w:rsidP="004B3558">
            <w:pPr>
              <w:keepLines/>
              <w:spacing w:beforeLines="30" w:line="296" w:lineRule="auto"/>
              <w:jc w:val="center"/>
              <w:rPr>
                <w:rFonts w:ascii="宋体" w:hAnsi="宋体"/>
                <w:kern w:val="0"/>
                <w:szCs w:val="21"/>
              </w:rPr>
            </w:pPr>
            <w:r>
              <w:rPr>
                <w:rFonts w:ascii="宋体" w:hAnsi="宋体" w:hint="eastAsia"/>
                <w:kern w:val="0"/>
                <w:szCs w:val="21"/>
              </w:rPr>
              <w:t>钢筋</w:t>
            </w:r>
          </w:p>
        </w:tc>
        <w:tc>
          <w:tcPr>
            <w:tcW w:w="2880" w:type="dxa"/>
            <w:vAlign w:val="center"/>
          </w:tcPr>
          <w:p w:rsidR="00F84690" w:rsidRDefault="005D1B6B" w:rsidP="004B3558">
            <w:pPr>
              <w:keepLines/>
              <w:spacing w:beforeLines="30" w:line="296" w:lineRule="auto"/>
              <w:jc w:val="left"/>
              <w:rPr>
                <w:rFonts w:ascii="宋体" w:hAnsi="宋体"/>
                <w:szCs w:val="21"/>
              </w:rPr>
            </w:pPr>
            <w:r>
              <w:rPr>
                <w:rFonts w:ascii="宋体" w:hAnsi="宋体" w:hint="eastAsia"/>
                <w:kern w:val="0"/>
                <w:szCs w:val="21"/>
              </w:rPr>
              <w:t>HRB400a、HRB500a、HRB400aE、HRB500aE、HRB400c、HRB500c、HRB400cE、HRB500cE</w:t>
            </w:r>
            <w:r>
              <w:rPr>
                <w:rFonts w:ascii="宋体" w:hAnsi="宋体"/>
                <w:szCs w:val="21"/>
              </w:rPr>
              <w:t xml:space="preserve"> </w:t>
            </w:r>
            <w:r>
              <w:rPr>
                <w:rFonts w:ascii="宋体" w:hAnsi="宋体" w:hint="eastAsia"/>
                <w:szCs w:val="21"/>
              </w:rPr>
              <w:t>14mm～</w:t>
            </w:r>
            <w:r>
              <w:rPr>
                <w:rFonts w:ascii="宋体" w:hAnsi="宋体"/>
                <w:szCs w:val="21"/>
              </w:rPr>
              <w:t>50</w:t>
            </w:r>
            <w:r>
              <w:rPr>
                <w:rFonts w:ascii="宋体" w:hAnsi="宋体" w:hint="eastAsia"/>
                <w:szCs w:val="21"/>
              </w:rPr>
              <w:t>mm</w:t>
            </w:r>
          </w:p>
          <w:p w:rsidR="00F84690" w:rsidRDefault="005D1B6B" w:rsidP="004B3558">
            <w:pPr>
              <w:keepLines/>
              <w:spacing w:beforeLines="30" w:line="296" w:lineRule="auto"/>
              <w:jc w:val="left"/>
              <w:rPr>
                <w:rFonts w:ascii="宋体" w:hAnsi="宋体"/>
                <w:b/>
                <w:kern w:val="0"/>
                <w:szCs w:val="21"/>
              </w:rPr>
            </w:pPr>
            <w:r>
              <w:rPr>
                <w:rFonts w:ascii="宋体" w:hAnsi="宋体" w:hint="eastAsia"/>
                <w:kern w:val="0"/>
                <w:szCs w:val="21"/>
              </w:rPr>
              <w:t>生产装备：略</w:t>
            </w:r>
          </w:p>
        </w:tc>
        <w:tc>
          <w:tcPr>
            <w:tcW w:w="1472" w:type="dxa"/>
            <w:vAlign w:val="center"/>
          </w:tcPr>
          <w:p w:rsidR="00F84690" w:rsidRDefault="005D1B6B" w:rsidP="004B3558">
            <w:pPr>
              <w:keepLines/>
              <w:spacing w:beforeLines="30" w:line="296" w:lineRule="auto"/>
              <w:rPr>
                <w:rFonts w:ascii="宋体" w:hAnsi="宋体"/>
                <w:kern w:val="0"/>
                <w:szCs w:val="21"/>
              </w:rPr>
            </w:pPr>
            <w:r>
              <w:rPr>
                <w:rFonts w:ascii="宋体" w:hAnsi="宋体" w:hint="eastAsia"/>
                <w:kern w:val="0"/>
                <w:szCs w:val="21"/>
              </w:rPr>
              <w:t>H</w:t>
            </w:r>
            <w:r>
              <w:rPr>
                <w:rFonts w:ascii="宋体" w:hAnsi="宋体"/>
                <w:kern w:val="0"/>
                <w:szCs w:val="21"/>
              </w:rPr>
              <w:t>RB500</w:t>
            </w:r>
            <w:r>
              <w:rPr>
                <w:rFonts w:ascii="宋体" w:hAnsi="宋体" w:hint="eastAsia"/>
                <w:kern w:val="0"/>
                <w:szCs w:val="21"/>
              </w:rPr>
              <w:t>a</w:t>
            </w:r>
            <w:r>
              <w:rPr>
                <w:rFonts w:ascii="宋体" w:hAnsi="宋体"/>
                <w:kern w:val="0"/>
                <w:szCs w:val="21"/>
              </w:rPr>
              <w:t xml:space="preserve">E </w:t>
            </w:r>
            <w:r>
              <w:rPr>
                <w:rFonts w:ascii="宋体" w:hAnsi="宋体" w:hint="eastAsia"/>
                <w:kern w:val="0"/>
                <w:szCs w:val="21"/>
              </w:rPr>
              <w:t>2</w:t>
            </w:r>
            <w:r>
              <w:rPr>
                <w:rFonts w:ascii="宋体" w:hAnsi="宋体"/>
                <w:kern w:val="0"/>
                <w:szCs w:val="21"/>
              </w:rPr>
              <w:t>0</w:t>
            </w:r>
            <w:r>
              <w:rPr>
                <w:rFonts w:ascii="宋体" w:hAnsi="宋体" w:hint="eastAsia"/>
                <w:kern w:val="0"/>
                <w:szCs w:val="21"/>
              </w:rPr>
              <w:t>mm 和4</w:t>
            </w:r>
            <w:r>
              <w:rPr>
                <w:rFonts w:ascii="宋体" w:hAnsi="宋体"/>
                <w:kern w:val="0"/>
                <w:szCs w:val="21"/>
              </w:rPr>
              <w:t>0</w:t>
            </w:r>
            <w:r>
              <w:rPr>
                <w:rFonts w:ascii="宋体" w:hAnsi="宋体" w:hint="eastAsia"/>
                <w:kern w:val="0"/>
                <w:szCs w:val="21"/>
              </w:rPr>
              <w:t>mm、H</w:t>
            </w:r>
            <w:r>
              <w:rPr>
                <w:rFonts w:ascii="宋体" w:hAnsi="宋体"/>
                <w:kern w:val="0"/>
                <w:szCs w:val="21"/>
              </w:rPr>
              <w:t>RB500</w:t>
            </w:r>
            <w:r>
              <w:rPr>
                <w:rFonts w:ascii="宋体" w:hAnsi="宋体" w:hint="eastAsia"/>
                <w:kern w:val="0"/>
                <w:szCs w:val="21"/>
              </w:rPr>
              <w:t>c</w:t>
            </w:r>
            <w:r>
              <w:rPr>
                <w:rFonts w:ascii="宋体" w:hAnsi="宋体"/>
                <w:kern w:val="0"/>
                <w:szCs w:val="21"/>
              </w:rPr>
              <w:t>E 20</w:t>
            </w:r>
            <w:r>
              <w:rPr>
                <w:rFonts w:ascii="宋体" w:hAnsi="宋体" w:hint="eastAsia"/>
                <w:kern w:val="0"/>
                <w:szCs w:val="21"/>
              </w:rPr>
              <w:t>mm和5</w:t>
            </w:r>
            <w:r>
              <w:rPr>
                <w:rFonts w:ascii="宋体" w:hAnsi="宋体"/>
                <w:kern w:val="0"/>
                <w:szCs w:val="21"/>
              </w:rPr>
              <w:t>0</w:t>
            </w:r>
            <w:r>
              <w:rPr>
                <w:rFonts w:ascii="宋体" w:hAnsi="宋体" w:hint="eastAsia"/>
                <w:kern w:val="0"/>
                <w:szCs w:val="21"/>
              </w:rPr>
              <w:t>mm的合格检验报告</w:t>
            </w:r>
          </w:p>
        </w:tc>
        <w:tc>
          <w:tcPr>
            <w:tcW w:w="957" w:type="dxa"/>
            <w:vAlign w:val="center"/>
          </w:tcPr>
          <w:p w:rsidR="00F84690" w:rsidRDefault="005D1B6B" w:rsidP="004B3558">
            <w:pPr>
              <w:keepLines/>
              <w:spacing w:beforeLines="30" w:line="296" w:lineRule="auto"/>
              <w:rPr>
                <w:rFonts w:ascii="宋体" w:hAnsi="宋体"/>
                <w:kern w:val="0"/>
                <w:szCs w:val="21"/>
              </w:rPr>
            </w:pPr>
            <w:r>
              <w:rPr>
                <w:rFonts w:ascii="宋体" w:hAnsi="宋体" w:hint="eastAsia"/>
                <w:kern w:val="0"/>
                <w:szCs w:val="21"/>
              </w:rPr>
              <w:t>核查</w:t>
            </w:r>
          </w:p>
          <w:p w:rsidR="00F84690" w:rsidRDefault="005D1B6B" w:rsidP="004B3558">
            <w:pPr>
              <w:keepLines/>
              <w:spacing w:beforeLines="30" w:line="296" w:lineRule="auto"/>
              <w:rPr>
                <w:rFonts w:ascii="宋体" w:hAnsi="宋体"/>
                <w:kern w:val="0"/>
                <w:szCs w:val="21"/>
              </w:rPr>
            </w:pPr>
            <w:r>
              <w:rPr>
                <w:rFonts w:ascii="宋体" w:hAnsi="宋体" w:hint="eastAsia"/>
                <w:kern w:val="0"/>
                <w:szCs w:val="21"/>
              </w:rPr>
              <w:t>合格</w:t>
            </w:r>
          </w:p>
        </w:tc>
        <w:tc>
          <w:tcPr>
            <w:tcW w:w="2771" w:type="dxa"/>
            <w:vAlign w:val="center"/>
          </w:tcPr>
          <w:p w:rsidR="00F84690" w:rsidRDefault="005D1B6B" w:rsidP="004B3558">
            <w:pPr>
              <w:keepLines/>
              <w:spacing w:beforeLines="30" w:line="296" w:lineRule="auto"/>
              <w:jc w:val="left"/>
              <w:rPr>
                <w:rFonts w:ascii="宋体" w:hAnsi="宋体"/>
                <w:szCs w:val="21"/>
              </w:rPr>
            </w:pPr>
            <w:r>
              <w:rPr>
                <w:rFonts w:ascii="宋体" w:hAnsi="宋体" w:hint="eastAsia"/>
                <w:kern w:val="0"/>
                <w:szCs w:val="21"/>
              </w:rPr>
              <w:t>HRB400a、HRB500a、HRB400aE、HRB500aE</w:t>
            </w:r>
            <w:r>
              <w:rPr>
                <w:rFonts w:ascii="宋体" w:hAnsi="宋体"/>
                <w:kern w:val="0"/>
                <w:szCs w:val="21"/>
              </w:rPr>
              <w:t xml:space="preserve"> </w:t>
            </w:r>
            <w:r>
              <w:rPr>
                <w:rFonts w:ascii="宋体" w:hAnsi="宋体"/>
                <w:szCs w:val="21"/>
              </w:rPr>
              <w:t>14</w:t>
            </w:r>
            <w:r>
              <w:rPr>
                <w:rFonts w:ascii="宋体" w:hAnsi="宋体" w:hint="eastAsia"/>
                <w:szCs w:val="21"/>
              </w:rPr>
              <w:t>mm～4</w:t>
            </w:r>
            <w:r>
              <w:rPr>
                <w:rFonts w:ascii="宋体" w:hAnsi="宋体"/>
                <w:szCs w:val="21"/>
              </w:rPr>
              <w:t>0</w:t>
            </w:r>
            <w:r>
              <w:rPr>
                <w:rFonts w:ascii="宋体" w:hAnsi="宋体" w:hint="eastAsia"/>
                <w:szCs w:val="21"/>
              </w:rPr>
              <w:t>mm</w:t>
            </w:r>
          </w:p>
          <w:p w:rsidR="00F84690" w:rsidRDefault="005D1B6B" w:rsidP="004B3558">
            <w:pPr>
              <w:keepLines/>
              <w:spacing w:beforeLines="30" w:line="296" w:lineRule="auto"/>
              <w:jc w:val="left"/>
              <w:rPr>
                <w:rFonts w:ascii="宋体" w:hAnsi="宋体"/>
                <w:szCs w:val="21"/>
              </w:rPr>
            </w:pPr>
            <w:r>
              <w:rPr>
                <w:rFonts w:ascii="宋体" w:hAnsi="宋体" w:hint="eastAsia"/>
                <w:kern w:val="0"/>
                <w:szCs w:val="21"/>
              </w:rPr>
              <w:t>HRB400c、HRB500c、HRB400cE、HRB500cE</w:t>
            </w:r>
            <w:r>
              <w:rPr>
                <w:rFonts w:ascii="宋体" w:hAnsi="宋体"/>
                <w:szCs w:val="21"/>
              </w:rPr>
              <w:t xml:space="preserve"> </w:t>
            </w:r>
          </w:p>
          <w:p w:rsidR="00F84690" w:rsidRDefault="005D1B6B" w:rsidP="004B3558">
            <w:pPr>
              <w:keepLines/>
              <w:spacing w:beforeLines="30" w:line="296" w:lineRule="auto"/>
              <w:jc w:val="left"/>
              <w:rPr>
                <w:rFonts w:ascii="宋体" w:hAnsi="宋体"/>
                <w:szCs w:val="21"/>
              </w:rPr>
            </w:pPr>
            <w:r>
              <w:rPr>
                <w:rFonts w:ascii="宋体" w:hAnsi="宋体"/>
                <w:szCs w:val="21"/>
              </w:rPr>
              <w:t>14</w:t>
            </w:r>
            <w:r>
              <w:rPr>
                <w:rFonts w:ascii="宋体" w:hAnsi="宋体" w:hint="eastAsia"/>
                <w:szCs w:val="21"/>
              </w:rPr>
              <w:t>mm～5</w:t>
            </w:r>
            <w:r>
              <w:rPr>
                <w:rFonts w:ascii="宋体" w:hAnsi="宋体"/>
                <w:szCs w:val="21"/>
              </w:rPr>
              <w:t>0</w:t>
            </w:r>
            <w:r>
              <w:rPr>
                <w:rFonts w:ascii="宋体" w:hAnsi="宋体" w:hint="eastAsia"/>
                <w:szCs w:val="21"/>
              </w:rPr>
              <w:t>mm</w:t>
            </w:r>
          </w:p>
          <w:p w:rsidR="00F84690" w:rsidRDefault="005D1B6B" w:rsidP="004B3558">
            <w:pPr>
              <w:keepLines/>
              <w:spacing w:beforeLines="30" w:line="296" w:lineRule="auto"/>
              <w:jc w:val="left"/>
              <w:rPr>
                <w:rFonts w:ascii="宋体" w:hAnsi="宋体"/>
                <w:b/>
                <w:kern w:val="0"/>
                <w:szCs w:val="21"/>
              </w:rPr>
            </w:pPr>
            <w:r>
              <w:rPr>
                <w:rFonts w:ascii="宋体" w:hAnsi="宋体" w:hint="eastAsia"/>
                <w:kern w:val="0"/>
                <w:szCs w:val="21"/>
              </w:rPr>
              <w:t>生产装备：略</w:t>
            </w:r>
          </w:p>
        </w:tc>
      </w:tr>
      <w:tr w:rsidR="00F84690">
        <w:trPr>
          <w:jc w:val="center"/>
        </w:trPr>
        <w:tc>
          <w:tcPr>
            <w:tcW w:w="417" w:type="dxa"/>
            <w:vAlign w:val="center"/>
          </w:tcPr>
          <w:p w:rsidR="00F84690" w:rsidRDefault="005D1B6B" w:rsidP="004B3558">
            <w:pPr>
              <w:keepLines/>
              <w:adjustRightInd w:val="0"/>
              <w:snapToGrid w:val="0"/>
              <w:spacing w:beforeLines="30" w:line="296" w:lineRule="auto"/>
              <w:rPr>
                <w:rFonts w:ascii="宋体" w:hAnsi="宋体"/>
                <w:szCs w:val="21"/>
              </w:rPr>
            </w:pPr>
            <w:r>
              <w:rPr>
                <w:rFonts w:ascii="宋体" w:hAnsi="宋体"/>
                <w:szCs w:val="21"/>
              </w:rPr>
              <w:t>6</w:t>
            </w:r>
          </w:p>
        </w:tc>
        <w:tc>
          <w:tcPr>
            <w:tcW w:w="887" w:type="dxa"/>
            <w:vAlign w:val="center"/>
          </w:tcPr>
          <w:p w:rsidR="00F84690" w:rsidRDefault="005D1B6B" w:rsidP="004B3558">
            <w:pPr>
              <w:keepLines/>
              <w:spacing w:beforeLines="30" w:line="296" w:lineRule="auto"/>
              <w:jc w:val="center"/>
              <w:rPr>
                <w:rFonts w:ascii="宋体" w:hAnsi="宋体"/>
                <w:kern w:val="0"/>
                <w:szCs w:val="21"/>
              </w:rPr>
            </w:pPr>
            <w:r>
              <w:rPr>
                <w:rFonts w:ascii="宋体" w:hAnsi="宋体" w:hint="eastAsia"/>
                <w:kern w:val="0"/>
                <w:szCs w:val="21"/>
              </w:rPr>
              <w:t>不锈钢钢筋</w:t>
            </w:r>
          </w:p>
        </w:tc>
        <w:tc>
          <w:tcPr>
            <w:tcW w:w="2880" w:type="dxa"/>
            <w:vAlign w:val="center"/>
          </w:tcPr>
          <w:p w:rsidR="00F84690" w:rsidRDefault="005D1B6B" w:rsidP="004B3558">
            <w:pPr>
              <w:keepLines/>
              <w:spacing w:beforeLines="30" w:line="296" w:lineRule="auto"/>
              <w:jc w:val="left"/>
              <w:rPr>
                <w:rFonts w:ascii="宋体" w:hAnsi="宋体"/>
                <w:kern w:val="0"/>
                <w:szCs w:val="21"/>
              </w:rPr>
            </w:pPr>
            <w:r>
              <w:rPr>
                <w:rFonts w:ascii="宋体" w:hAnsi="宋体" w:hint="eastAsia"/>
                <w:kern w:val="0"/>
                <w:szCs w:val="21"/>
              </w:rPr>
              <w:t>HPB300S</w:t>
            </w:r>
            <w:r>
              <w:rPr>
                <w:rFonts w:ascii="宋体" w:hAnsi="宋体"/>
                <w:kern w:val="0"/>
                <w:szCs w:val="21"/>
              </w:rPr>
              <w:t xml:space="preserve"> </w:t>
            </w:r>
            <w:r>
              <w:rPr>
                <w:rFonts w:ascii="宋体" w:hAnsi="宋体" w:hint="eastAsia"/>
                <w:szCs w:val="21"/>
              </w:rPr>
              <w:t>6mm～12mm（C）</w:t>
            </w:r>
            <w:r>
              <w:rPr>
                <w:rFonts w:ascii="宋体" w:hAnsi="宋体" w:hint="eastAsia"/>
                <w:kern w:val="0"/>
                <w:szCs w:val="21"/>
              </w:rPr>
              <w:t>、</w:t>
            </w:r>
          </w:p>
          <w:p w:rsidR="00F84690" w:rsidRDefault="005D1B6B" w:rsidP="004B3558">
            <w:pPr>
              <w:keepLines/>
              <w:spacing w:beforeLines="30" w:line="296" w:lineRule="auto"/>
              <w:jc w:val="left"/>
              <w:rPr>
                <w:rFonts w:ascii="宋体" w:hAnsi="宋体"/>
                <w:kern w:val="0"/>
                <w:szCs w:val="21"/>
              </w:rPr>
            </w:pPr>
            <w:r>
              <w:rPr>
                <w:rFonts w:ascii="宋体" w:hAnsi="宋体" w:hint="eastAsia"/>
                <w:kern w:val="0"/>
                <w:szCs w:val="21"/>
              </w:rPr>
              <w:t>HRB400S、HRB500S</w:t>
            </w:r>
            <w:r>
              <w:rPr>
                <w:rFonts w:ascii="宋体" w:hAnsi="宋体"/>
                <w:kern w:val="0"/>
                <w:szCs w:val="21"/>
              </w:rPr>
              <w:t xml:space="preserve"> </w:t>
            </w:r>
            <w:r>
              <w:rPr>
                <w:rFonts w:ascii="宋体" w:hAnsi="宋体" w:hint="eastAsia"/>
                <w:szCs w:val="21"/>
              </w:rPr>
              <w:t>10mm～50mm（B）</w:t>
            </w:r>
          </w:p>
          <w:p w:rsidR="00F84690" w:rsidRDefault="005D1B6B" w:rsidP="004B3558">
            <w:pPr>
              <w:keepLines/>
              <w:spacing w:beforeLines="30" w:line="296" w:lineRule="auto"/>
              <w:jc w:val="left"/>
              <w:rPr>
                <w:rFonts w:ascii="宋体" w:hAnsi="宋体"/>
                <w:kern w:val="0"/>
                <w:szCs w:val="21"/>
              </w:rPr>
            </w:pPr>
            <w:r>
              <w:rPr>
                <w:rFonts w:ascii="宋体" w:hAnsi="宋体" w:hint="eastAsia"/>
                <w:kern w:val="0"/>
                <w:szCs w:val="21"/>
              </w:rPr>
              <w:t>生产装备：略</w:t>
            </w:r>
          </w:p>
        </w:tc>
        <w:tc>
          <w:tcPr>
            <w:tcW w:w="1472" w:type="dxa"/>
            <w:vAlign w:val="center"/>
          </w:tcPr>
          <w:p w:rsidR="00F84690" w:rsidRDefault="005D1B6B" w:rsidP="004B3558">
            <w:pPr>
              <w:keepLines/>
              <w:spacing w:beforeLines="30" w:line="296" w:lineRule="auto"/>
              <w:rPr>
                <w:rFonts w:ascii="宋体" w:hAnsi="宋体"/>
                <w:kern w:val="0"/>
                <w:szCs w:val="21"/>
              </w:rPr>
            </w:pPr>
            <w:r>
              <w:rPr>
                <w:rFonts w:ascii="宋体" w:hAnsi="宋体" w:hint="eastAsia"/>
                <w:kern w:val="0"/>
                <w:szCs w:val="21"/>
              </w:rPr>
              <w:t>H</w:t>
            </w:r>
            <w:r>
              <w:rPr>
                <w:rFonts w:ascii="宋体" w:hAnsi="宋体"/>
                <w:kern w:val="0"/>
                <w:szCs w:val="21"/>
              </w:rPr>
              <w:t>RB500S 10</w:t>
            </w:r>
            <w:r>
              <w:rPr>
                <w:rFonts w:ascii="宋体" w:hAnsi="宋体" w:hint="eastAsia"/>
                <w:kern w:val="0"/>
                <w:szCs w:val="21"/>
              </w:rPr>
              <w:t>mm和3</w:t>
            </w:r>
            <w:r>
              <w:rPr>
                <w:rFonts w:ascii="宋体" w:hAnsi="宋体"/>
                <w:kern w:val="0"/>
                <w:szCs w:val="21"/>
              </w:rPr>
              <w:t>0</w:t>
            </w:r>
            <w:r>
              <w:rPr>
                <w:rFonts w:ascii="宋体" w:hAnsi="宋体" w:hint="eastAsia"/>
                <w:kern w:val="0"/>
                <w:szCs w:val="21"/>
              </w:rPr>
              <w:t>mm、</w:t>
            </w:r>
            <w:r>
              <w:rPr>
                <w:rFonts w:ascii="宋体" w:hAnsi="宋体"/>
                <w:kern w:val="0"/>
                <w:szCs w:val="21"/>
              </w:rPr>
              <w:t>HPB300S 6</w:t>
            </w:r>
            <w:r>
              <w:rPr>
                <w:rFonts w:ascii="宋体" w:hAnsi="宋体" w:hint="eastAsia"/>
                <w:kern w:val="0"/>
                <w:szCs w:val="21"/>
              </w:rPr>
              <w:t>mm和1</w:t>
            </w:r>
            <w:r>
              <w:rPr>
                <w:rFonts w:ascii="宋体" w:hAnsi="宋体"/>
                <w:kern w:val="0"/>
                <w:szCs w:val="21"/>
              </w:rPr>
              <w:t>2</w:t>
            </w:r>
            <w:r>
              <w:rPr>
                <w:rFonts w:ascii="宋体" w:hAnsi="宋体" w:hint="eastAsia"/>
                <w:kern w:val="0"/>
                <w:szCs w:val="21"/>
              </w:rPr>
              <w:t>mm的合格检验报告</w:t>
            </w:r>
          </w:p>
        </w:tc>
        <w:tc>
          <w:tcPr>
            <w:tcW w:w="957" w:type="dxa"/>
            <w:vAlign w:val="center"/>
          </w:tcPr>
          <w:p w:rsidR="00F84690" w:rsidRDefault="005D1B6B" w:rsidP="004B3558">
            <w:pPr>
              <w:keepLines/>
              <w:spacing w:beforeLines="30" w:line="296" w:lineRule="auto"/>
              <w:rPr>
                <w:rFonts w:ascii="宋体" w:hAnsi="宋体"/>
                <w:kern w:val="0"/>
                <w:szCs w:val="21"/>
              </w:rPr>
            </w:pPr>
            <w:r>
              <w:rPr>
                <w:rFonts w:ascii="宋体" w:hAnsi="宋体" w:hint="eastAsia"/>
                <w:kern w:val="0"/>
                <w:szCs w:val="21"/>
              </w:rPr>
              <w:t>核查</w:t>
            </w:r>
          </w:p>
          <w:p w:rsidR="00F84690" w:rsidRDefault="005D1B6B" w:rsidP="004B3558">
            <w:pPr>
              <w:keepLines/>
              <w:spacing w:beforeLines="30" w:line="296" w:lineRule="auto"/>
              <w:rPr>
                <w:rFonts w:ascii="宋体" w:hAnsi="宋体"/>
                <w:kern w:val="0"/>
                <w:szCs w:val="21"/>
              </w:rPr>
            </w:pPr>
            <w:r>
              <w:rPr>
                <w:rFonts w:ascii="宋体" w:hAnsi="宋体" w:hint="eastAsia"/>
                <w:kern w:val="0"/>
                <w:szCs w:val="21"/>
              </w:rPr>
              <w:t>合格</w:t>
            </w:r>
          </w:p>
        </w:tc>
        <w:tc>
          <w:tcPr>
            <w:tcW w:w="2771" w:type="dxa"/>
            <w:vAlign w:val="center"/>
          </w:tcPr>
          <w:p w:rsidR="00F84690" w:rsidRDefault="005D1B6B" w:rsidP="004B3558">
            <w:pPr>
              <w:keepLines/>
              <w:spacing w:beforeLines="30" w:line="296" w:lineRule="auto"/>
              <w:jc w:val="left"/>
              <w:rPr>
                <w:rFonts w:ascii="宋体" w:hAnsi="宋体"/>
                <w:kern w:val="0"/>
                <w:szCs w:val="21"/>
              </w:rPr>
            </w:pPr>
            <w:r>
              <w:rPr>
                <w:rFonts w:ascii="宋体" w:hAnsi="宋体" w:hint="eastAsia"/>
                <w:kern w:val="0"/>
                <w:szCs w:val="21"/>
              </w:rPr>
              <w:t>HPB300S</w:t>
            </w:r>
            <w:r>
              <w:rPr>
                <w:rFonts w:ascii="宋体" w:hAnsi="宋体"/>
                <w:kern w:val="0"/>
                <w:szCs w:val="21"/>
              </w:rPr>
              <w:t xml:space="preserve"> </w:t>
            </w:r>
            <w:r>
              <w:rPr>
                <w:rFonts w:ascii="宋体" w:hAnsi="宋体" w:hint="eastAsia"/>
                <w:szCs w:val="21"/>
              </w:rPr>
              <w:t>6mm～12mm（C）</w:t>
            </w:r>
            <w:r>
              <w:rPr>
                <w:rFonts w:ascii="宋体" w:hAnsi="宋体" w:hint="eastAsia"/>
                <w:kern w:val="0"/>
                <w:szCs w:val="21"/>
              </w:rPr>
              <w:t xml:space="preserve">、HRB400S、HRB500S </w:t>
            </w:r>
            <w:r>
              <w:rPr>
                <w:rFonts w:ascii="宋体" w:hAnsi="宋体" w:hint="eastAsia"/>
                <w:szCs w:val="21"/>
              </w:rPr>
              <w:t>10mm～</w:t>
            </w:r>
            <w:r>
              <w:rPr>
                <w:rFonts w:ascii="宋体" w:hAnsi="宋体"/>
                <w:szCs w:val="21"/>
              </w:rPr>
              <w:t>3</w:t>
            </w:r>
            <w:r>
              <w:rPr>
                <w:rFonts w:ascii="宋体" w:hAnsi="宋体" w:hint="eastAsia"/>
                <w:szCs w:val="21"/>
              </w:rPr>
              <w:t>0mm（B）</w:t>
            </w:r>
          </w:p>
          <w:p w:rsidR="00F84690" w:rsidRDefault="005D1B6B" w:rsidP="004B3558">
            <w:pPr>
              <w:keepLines/>
              <w:spacing w:beforeLines="30" w:line="296" w:lineRule="auto"/>
              <w:jc w:val="left"/>
              <w:rPr>
                <w:rFonts w:ascii="宋体" w:hAnsi="宋体"/>
                <w:kern w:val="0"/>
                <w:szCs w:val="21"/>
              </w:rPr>
            </w:pPr>
            <w:r>
              <w:rPr>
                <w:rFonts w:ascii="宋体" w:hAnsi="宋体" w:hint="eastAsia"/>
                <w:kern w:val="0"/>
                <w:szCs w:val="21"/>
              </w:rPr>
              <w:t>生产装备：略</w:t>
            </w:r>
          </w:p>
        </w:tc>
      </w:tr>
    </w:tbl>
    <w:p w:rsidR="00F84690" w:rsidRDefault="005D1B6B" w:rsidP="004B3558">
      <w:pPr>
        <w:adjustRightInd w:val="0"/>
        <w:snapToGrid w:val="0"/>
        <w:spacing w:beforeLines="50" w:line="360" w:lineRule="auto"/>
        <w:ind w:firstLineChars="200" w:firstLine="420"/>
        <w:rPr>
          <w:rFonts w:ascii="宋体" w:hAnsi="宋体"/>
        </w:rPr>
      </w:pPr>
      <w:r>
        <w:rPr>
          <w:rFonts w:ascii="宋体" w:hAnsi="宋体" w:hint="eastAsia"/>
          <w:szCs w:val="32"/>
        </w:rPr>
        <w:t>注：</w:t>
      </w:r>
      <w:r>
        <w:rPr>
          <w:rFonts w:ascii="宋体" w:hAnsi="宋体" w:hint="eastAsia"/>
        </w:rPr>
        <w:t>如果企业申请的产品名称与细则中的产品单元名称不一致时，按细则中的产品单元名称发证。</w:t>
      </w:r>
    </w:p>
    <w:p w:rsidR="00F84690" w:rsidRDefault="005D1B6B">
      <w:pPr>
        <w:pStyle w:val="3"/>
        <w:spacing w:before="100" w:beforeAutospacing="1" w:after="100" w:afterAutospacing="1"/>
        <w:jc w:val="center"/>
        <w:rPr>
          <w:sz w:val="28"/>
          <w:szCs w:val="28"/>
        </w:rPr>
      </w:pPr>
      <w:bookmarkStart w:id="33" w:name="_Toc461207074"/>
      <w:bookmarkStart w:id="34" w:name="_Toc524358175"/>
      <w:bookmarkStart w:id="35" w:name="_Toc524357970"/>
      <w:bookmarkStart w:id="36" w:name="_Toc524358128"/>
      <w:bookmarkStart w:id="37" w:name="_Toc461207048"/>
      <w:r>
        <w:rPr>
          <w:rFonts w:hint="eastAsia"/>
          <w:sz w:val="28"/>
          <w:szCs w:val="28"/>
        </w:rPr>
        <w:t>第七章</w:t>
      </w:r>
      <w:r>
        <w:rPr>
          <w:sz w:val="28"/>
          <w:szCs w:val="28"/>
        </w:rPr>
        <w:t xml:space="preserve"> </w:t>
      </w:r>
      <w:r>
        <w:rPr>
          <w:rFonts w:hint="eastAsia"/>
          <w:sz w:val="28"/>
          <w:szCs w:val="28"/>
        </w:rPr>
        <w:t>附</w:t>
      </w:r>
      <w:r>
        <w:rPr>
          <w:sz w:val="28"/>
          <w:szCs w:val="28"/>
        </w:rPr>
        <w:t xml:space="preserve"> </w:t>
      </w:r>
      <w:r>
        <w:rPr>
          <w:rFonts w:hint="eastAsia"/>
          <w:sz w:val="28"/>
          <w:szCs w:val="28"/>
        </w:rPr>
        <w:t>则</w:t>
      </w:r>
      <w:bookmarkEnd w:id="33"/>
      <w:bookmarkEnd w:id="34"/>
      <w:bookmarkEnd w:id="35"/>
      <w:bookmarkEnd w:id="36"/>
      <w:bookmarkEnd w:id="37"/>
    </w:p>
    <w:p w:rsidR="00F84690" w:rsidRDefault="005D1B6B">
      <w:pPr>
        <w:pStyle w:val="13"/>
        <w:numPr>
          <w:ilvl w:val="0"/>
          <w:numId w:val="2"/>
        </w:numPr>
        <w:tabs>
          <w:tab w:val="left" w:pos="1418"/>
        </w:tabs>
        <w:spacing w:line="360" w:lineRule="auto"/>
        <w:ind w:left="0" w:firstLine="420"/>
        <w:rPr>
          <w:rFonts w:ascii="宋体" w:hAnsi="宋体"/>
          <w:szCs w:val="24"/>
        </w:rPr>
      </w:pPr>
      <w:r>
        <w:rPr>
          <w:rFonts w:ascii="宋体" w:hAnsi="宋体" w:hint="eastAsia"/>
          <w:szCs w:val="24"/>
        </w:rPr>
        <w:t>全国工业产品生产许可证办公室钢筋混凝土用</w:t>
      </w:r>
      <w:r>
        <w:rPr>
          <w:rFonts w:ascii="宋体" w:hAnsi="宋体" w:hint="eastAsia"/>
          <w:kern w:val="0"/>
          <w:szCs w:val="24"/>
        </w:rPr>
        <w:t>带肋钢筋生产许可证</w:t>
      </w:r>
      <w:r>
        <w:rPr>
          <w:rFonts w:ascii="宋体" w:hAnsi="宋体" w:hint="eastAsia"/>
          <w:szCs w:val="24"/>
        </w:rPr>
        <w:t>审查部设在国家建筑钢材质量监督检验中心。</w:t>
      </w:r>
    </w:p>
    <w:p w:rsidR="00F84690" w:rsidRDefault="005D1B6B">
      <w:pPr>
        <w:spacing w:line="360" w:lineRule="auto"/>
        <w:ind w:firstLineChars="200" w:firstLine="420"/>
        <w:rPr>
          <w:rFonts w:ascii="宋体" w:hAnsi="宋体"/>
          <w:szCs w:val="24"/>
        </w:rPr>
      </w:pPr>
      <w:r>
        <w:rPr>
          <w:rFonts w:ascii="宋体" w:hAnsi="宋体" w:hint="eastAsia"/>
          <w:szCs w:val="24"/>
        </w:rPr>
        <w:t>地    址： 北京市海淀区西土城路33号院</w:t>
      </w:r>
    </w:p>
    <w:p w:rsidR="00F84690" w:rsidRDefault="005D1B6B">
      <w:pPr>
        <w:spacing w:line="360" w:lineRule="auto"/>
        <w:ind w:firstLineChars="200" w:firstLine="420"/>
        <w:rPr>
          <w:rFonts w:ascii="宋体" w:hAnsi="宋体"/>
          <w:szCs w:val="24"/>
        </w:rPr>
      </w:pPr>
      <w:r>
        <w:rPr>
          <w:rFonts w:ascii="宋体" w:hAnsi="宋体" w:hint="eastAsia"/>
          <w:szCs w:val="24"/>
        </w:rPr>
        <w:t>邮政编码：100088</w:t>
      </w:r>
    </w:p>
    <w:p w:rsidR="00F84690" w:rsidRDefault="005D1B6B">
      <w:pPr>
        <w:pStyle w:val="13"/>
        <w:tabs>
          <w:tab w:val="left" w:pos="1418"/>
        </w:tabs>
        <w:spacing w:line="360" w:lineRule="auto"/>
        <w:ind w:firstLineChars="0"/>
        <w:rPr>
          <w:rFonts w:ascii="宋体" w:hAnsi="宋体" w:cs="Times New Roman"/>
          <w:szCs w:val="24"/>
        </w:rPr>
      </w:pPr>
      <w:r>
        <w:rPr>
          <w:rFonts w:ascii="宋体" w:hAnsi="宋体" w:cs="Times New Roman" w:hint="eastAsia"/>
          <w:szCs w:val="24"/>
        </w:rPr>
        <w:t>联系方式：010-82227916，010-82227352</w:t>
      </w:r>
    </w:p>
    <w:p w:rsidR="00F84690" w:rsidRDefault="005D1B6B">
      <w:pPr>
        <w:pStyle w:val="13"/>
        <w:tabs>
          <w:tab w:val="left" w:pos="1418"/>
        </w:tabs>
        <w:spacing w:line="360" w:lineRule="auto"/>
        <w:ind w:firstLineChars="0"/>
        <w:rPr>
          <w:rFonts w:ascii="宋体" w:hAnsi="宋体" w:cs="Times New Roman"/>
          <w:szCs w:val="24"/>
        </w:rPr>
      </w:pPr>
      <w:r>
        <w:rPr>
          <w:rFonts w:ascii="宋体" w:hAnsi="宋体" w:cs="Times New Roman" w:hint="eastAsia"/>
          <w:szCs w:val="24"/>
        </w:rPr>
        <w:t>传    真：010-82227352</w:t>
      </w:r>
    </w:p>
    <w:p w:rsidR="00F84690" w:rsidRDefault="005D1B6B">
      <w:pPr>
        <w:pStyle w:val="13"/>
        <w:tabs>
          <w:tab w:val="left" w:pos="1418"/>
        </w:tabs>
        <w:spacing w:line="360" w:lineRule="auto"/>
        <w:ind w:firstLineChars="0"/>
        <w:rPr>
          <w:rFonts w:ascii="宋体" w:hAnsi="宋体" w:cs="Times New Roman"/>
          <w:szCs w:val="24"/>
        </w:rPr>
      </w:pPr>
      <w:r>
        <w:rPr>
          <w:rFonts w:ascii="宋体" w:hAnsi="宋体" w:cs="Times New Roman" w:hint="eastAsia"/>
          <w:szCs w:val="24"/>
        </w:rPr>
        <w:t>电子信箱：dlgjscb@cribc.com</w:t>
      </w:r>
    </w:p>
    <w:p w:rsidR="00F84690" w:rsidRDefault="005D1B6B">
      <w:pPr>
        <w:pStyle w:val="13"/>
        <w:tabs>
          <w:tab w:val="left" w:pos="1418"/>
        </w:tabs>
        <w:spacing w:line="360" w:lineRule="auto"/>
        <w:ind w:firstLineChars="0"/>
        <w:rPr>
          <w:rFonts w:ascii="宋体" w:hAnsi="宋体" w:cs="Times New Roman"/>
          <w:szCs w:val="24"/>
        </w:rPr>
      </w:pPr>
      <w:r>
        <w:rPr>
          <w:rFonts w:ascii="宋体" w:hAnsi="宋体" w:cs="Times New Roman" w:hint="eastAsia"/>
          <w:szCs w:val="24"/>
        </w:rPr>
        <w:t>联 系 人：刘冬、郭继飞</w:t>
      </w:r>
    </w:p>
    <w:p w:rsidR="00F84690" w:rsidRDefault="005D1B6B">
      <w:pPr>
        <w:pStyle w:val="13"/>
        <w:numPr>
          <w:ilvl w:val="0"/>
          <w:numId w:val="2"/>
        </w:numPr>
        <w:tabs>
          <w:tab w:val="left" w:pos="1418"/>
        </w:tabs>
        <w:spacing w:line="360" w:lineRule="auto"/>
        <w:ind w:left="0" w:firstLine="420"/>
        <w:rPr>
          <w:rFonts w:ascii="宋体" w:hAnsi="宋体"/>
          <w:szCs w:val="24"/>
        </w:rPr>
      </w:pPr>
      <w:r>
        <w:rPr>
          <w:rFonts w:ascii="宋体" w:hAnsi="宋体" w:hint="eastAsia"/>
          <w:szCs w:val="24"/>
        </w:rPr>
        <w:t>本实施细则由国家市场监督管理总局负责解释。</w:t>
      </w:r>
    </w:p>
    <w:p w:rsidR="00F84690" w:rsidRDefault="005D1B6B">
      <w:pPr>
        <w:pStyle w:val="13"/>
        <w:numPr>
          <w:ilvl w:val="0"/>
          <w:numId w:val="2"/>
        </w:numPr>
        <w:tabs>
          <w:tab w:val="left" w:pos="1418"/>
        </w:tabs>
        <w:spacing w:line="360" w:lineRule="auto"/>
        <w:ind w:left="0" w:firstLine="420"/>
        <w:rPr>
          <w:rFonts w:ascii="宋体" w:hAnsi="宋体"/>
          <w:szCs w:val="24"/>
        </w:rPr>
      </w:pPr>
      <w:r>
        <w:rPr>
          <w:rFonts w:ascii="宋体" w:hAnsi="宋体" w:hint="eastAsia"/>
          <w:szCs w:val="24"/>
        </w:rPr>
        <w:t xml:space="preserve">本实施细则自2018年 </w:t>
      </w:r>
      <w:r>
        <w:rPr>
          <w:rFonts w:ascii="宋体" w:hAnsi="宋体"/>
          <w:szCs w:val="24"/>
        </w:rPr>
        <w:t xml:space="preserve">  </w:t>
      </w:r>
      <w:r>
        <w:rPr>
          <w:rFonts w:ascii="宋体" w:hAnsi="宋体" w:hint="eastAsia"/>
          <w:szCs w:val="24"/>
        </w:rPr>
        <w:t xml:space="preserve">月 </w:t>
      </w:r>
      <w:r>
        <w:rPr>
          <w:rFonts w:ascii="宋体" w:hAnsi="宋体"/>
          <w:szCs w:val="24"/>
        </w:rPr>
        <w:t xml:space="preserve"> </w:t>
      </w:r>
      <w:r>
        <w:rPr>
          <w:rFonts w:ascii="宋体" w:hAnsi="宋体" w:hint="eastAsia"/>
          <w:szCs w:val="24"/>
        </w:rPr>
        <w:t xml:space="preserve"> 日起实施，原《</w:t>
      </w:r>
      <w:r>
        <w:rPr>
          <w:rFonts w:ascii="宋体" w:hAnsi="宋体" w:hint="eastAsia"/>
          <w:kern w:val="0"/>
          <w:szCs w:val="24"/>
        </w:rPr>
        <w:t>建筑用钢筋</w:t>
      </w:r>
      <w:r>
        <w:rPr>
          <w:rFonts w:ascii="宋体" w:hAnsi="宋体" w:hint="eastAsia"/>
          <w:szCs w:val="24"/>
        </w:rPr>
        <w:t>产品生产许可证实施细则（一）(</w:t>
      </w:r>
      <w:r>
        <w:rPr>
          <w:rFonts w:ascii="宋体" w:hAnsi="宋体" w:hint="eastAsia"/>
          <w:kern w:val="0"/>
          <w:szCs w:val="24"/>
        </w:rPr>
        <w:t>钢筋混凝土用热轧钢筋产品部分)</w:t>
      </w:r>
      <w:r>
        <w:rPr>
          <w:rFonts w:ascii="宋体" w:hAnsi="宋体" w:hint="eastAsia"/>
          <w:szCs w:val="24"/>
        </w:rPr>
        <w:t>》作废。</w:t>
      </w:r>
      <w:bookmarkStart w:id="38" w:name="_Toc262641430"/>
    </w:p>
    <w:p w:rsidR="00F84690" w:rsidRDefault="005D1B6B">
      <w:pPr>
        <w:widowControl/>
        <w:jc w:val="left"/>
        <w:rPr>
          <w:rFonts w:ascii="宋体" w:hAnsi="宋体" w:cs="Calibri"/>
          <w:szCs w:val="24"/>
        </w:rPr>
      </w:pPr>
      <w:r>
        <w:rPr>
          <w:rFonts w:ascii="宋体" w:hAnsi="宋体"/>
          <w:szCs w:val="24"/>
        </w:rPr>
        <w:br w:type="page"/>
      </w:r>
    </w:p>
    <w:p w:rsidR="00F84690" w:rsidRDefault="005D1B6B">
      <w:pPr>
        <w:pStyle w:val="3"/>
        <w:spacing w:before="100" w:beforeAutospacing="1" w:after="100" w:afterAutospacing="1"/>
        <w:jc w:val="left"/>
        <w:rPr>
          <w:sz w:val="28"/>
          <w:szCs w:val="28"/>
        </w:rPr>
      </w:pPr>
      <w:bookmarkStart w:id="39" w:name="_Toc524358176"/>
      <w:bookmarkStart w:id="40" w:name="_Toc524358129"/>
      <w:bookmarkStart w:id="41" w:name="_Toc524101200"/>
      <w:bookmarkStart w:id="42" w:name="_Toc524357971"/>
      <w:bookmarkStart w:id="43" w:name="_Toc524100888"/>
      <w:bookmarkStart w:id="44" w:name="_Toc524100856"/>
      <w:r>
        <w:rPr>
          <w:rFonts w:hint="eastAsia"/>
          <w:sz w:val="28"/>
          <w:szCs w:val="28"/>
        </w:rPr>
        <w:lastRenderedPageBreak/>
        <w:t>附件</w:t>
      </w:r>
      <w:r>
        <w:rPr>
          <w:rFonts w:hint="eastAsia"/>
          <w:sz w:val="28"/>
          <w:szCs w:val="28"/>
        </w:rPr>
        <w:t>1</w:t>
      </w:r>
      <w:r>
        <w:rPr>
          <w:sz w:val="28"/>
          <w:szCs w:val="28"/>
        </w:rPr>
        <w:t xml:space="preserve"> </w:t>
      </w:r>
      <w:bookmarkStart w:id="45" w:name="_Hlk524357048"/>
      <w:r>
        <w:rPr>
          <w:rFonts w:hint="eastAsia"/>
          <w:sz w:val="28"/>
          <w:szCs w:val="28"/>
        </w:rPr>
        <w:t>钢</w:t>
      </w:r>
      <w:bookmarkStart w:id="46" w:name="_Hlk524351170"/>
      <w:r>
        <w:rPr>
          <w:rFonts w:hint="eastAsia"/>
          <w:sz w:val="28"/>
          <w:szCs w:val="28"/>
        </w:rPr>
        <w:t>筋混凝土用热轧钢筋产品生产许可证检验项目、数量及依据标准</w:t>
      </w:r>
      <w:bookmarkEnd w:id="39"/>
      <w:bookmarkEnd w:id="40"/>
      <w:bookmarkEnd w:id="41"/>
      <w:bookmarkEnd w:id="42"/>
      <w:bookmarkEnd w:id="43"/>
      <w:bookmarkEnd w:id="44"/>
      <w:bookmarkEnd w:id="45"/>
      <w:bookmarkEnd w:id="46"/>
    </w:p>
    <w:tbl>
      <w:tblPr>
        <w:tblW w:w="94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
      <w:tblGrid>
        <w:gridCol w:w="351"/>
        <w:gridCol w:w="845"/>
        <w:gridCol w:w="1275"/>
        <w:gridCol w:w="709"/>
        <w:gridCol w:w="1850"/>
        <w:gridCol w:w="4445"/>
      </w:tblGrid>
      <w:tr w:rsidR="00F84690">
        <w:trPr>
          <w:tblHeader/>
          <w:jc w:val="center"/>
        </w:trPr>
        <w:tc>
          <w:tcPr>
            <w:tcW w:w="351" w:type="dxa"/>
            <w:tcBorders>
              <w:tl2br w:val="nil"/>
              <w:tr2bl w:val="nil"/>
            </w:tcBorders>
            <w:vAlign w:val="center"/>
          </w:tcPr>
          <w:p w:rsidR="00F84690" w:rsidRDefault="005D1B6B" w:rsidP="004B3558">
            <w:pPr>
              <w:spacing w:beforeLines="30" w:line="288" w:lineRule="auto"/>
              <w:jc w:val="center"/>
              <w:rPr>
                <w:rFonts w:ascii="宋体" w:hAnsi="宋体"/>
                <w:b/>
                <w:bCs/>
                <w:szCs w:val="21"/>
              </w:rPr>
            </w:pPr>
            <w:r>
              <w:rPr>
                <w:rFonts w:ascii="宋体" w:hAnsi="宋体" w:hint="eastAsia"/>
                <w:b/>
                <w:bCs/>
              </w:rPr>
              <w:t>序号</w:t>
            </w:r>
          </w:p>
        </w:tc>
        <w:tc>
          <w:tcPr>
            <w:tcW w:w="845" w:type="dxa"/>
            <w:tcBorders>
              <w:tl2br w:val="nil"/>
              <w:tr2bl w:val="nil"/>
            </w:tcBorders>
            <w:vAlign w:val="center"/>
          </w:tcPr>
          <w:p w:rsidR="00F84690" w:rsidRDefault="005D1B6B" w:rsidP="004B3558">
            <w:pPr>
              <w:spacing w:beforeLines="30" w:line="288" w:lineRule="auto"/>
              <w:jc w:val="center"/>
              <w:rPr>
                <w:rFonts w:ascii="宋体" w:hAnsi="宋体"/>
                <w:b/>
                <w:bCs/>
              </w:rPr>
            </w:pPr>
            <w:r>
              <w:rPr>
                <w:rFonts w:ascii="宋体" w:hAnsi="宋体" w:hint="eastAsia"/>
                <w:b/>
                <w:bCs/>
              </w:rPr>
              <w:t>产品</w:t>
            </w:r>
          </w:p>
          <w:p w:rsidR="00F84690" w:rsidRDefault="005D1B6B" w:rsidP="004B3558">
            <w:pPr>
              <w:spacing w:beforeLines="30" w:line="288" w:lineRule="auto"/>
              <w:jc w:val="center"/>
              <w:rPr>
                <w:rFonts w:ascii="宋体" w:hAnsi="宋体"/>
                <w:b/>
                <w:bCs/>
                <w:szCs w:val="21"/>
              </w:rPr>
            </w:pPr>
            <w:r>
              <w:rPr>
                <w:rFonts w:ascii="宋体" w:hAnsi="宋体" w:hint="eastAsia"/>
                <w:b/>
                <w:bCs/>
              </w:rPr>
              <w:t>单元</w:t>
            </w:r>
          </w:p>
        </w:tc>
        <w:tc>
          <w:tcPr>
            <w:tcW w:w="1275" w:type="dxa"/>
            <w:tcBorders>
              <w:tl2br w:val="nil"/>
              <w:tr2bl w:val="nil"/>
            </w:tcBorders>
            <w:vAlign w:val="center"/>
          </w:tcPr>
          <w:p w:rsidR="00F84690" w:rsidRDefault="005D1B6B" w:rsidP="004B3558">
            <w:pPr>
              <w:spacing w:beforeLines="30" w:line="288" w:lineRule="auto"/>
              <w:jc w:val="center"/>
              <w:rPr>
                <w:rFonts w:ascii="宋体" w:hAnsi="宋体"/>
                <w:b/>
                <w:bCs/>
                <w:szCs w:val="21"/>
              </w:rPr>
            </w:pPr>
            <w:r>
              <w:rPr>
                <w:rFonts w:ascii="宋体" w:hAnsi="宋体" w:hint="eastAsia"/>
                <w:b/>
                <w:bCs/>
              </w:rPr>
              <w:t>检验项目</w:t>
            </w:r>
          </w:p>
        </w:tc>
        <w:tc>
          <w:tcPr>
            <w:tcW w:w="709" w:type="dxa"/>
            <w:tcBorders>
              <w:tl2br w:val="nil"/>
              <w:tr2bl w:val="nil"/>
            </w:tcBorders>
            <w:vAlign w:val="center"/>
          </w:tcPr>
          <w:p w:rsidR="00F84690" w:rsidRDefault="005D1B6B" w:rsidP="004B3558">
            <w:pPr>
              <w:spacing w:beforeLines="30" w:line="288" w:lineRule="auto"/>
              <w:jc w:val="center"/>
              <w:rPr>
                <w:rFonts w:ascii="宋体" w:hAnsi="宋体"/>
                <w:b/>
                <w:bCs/>
                <w:szCs w:val="21"/>
              </w:rPr>
            </w:pPr>
            <w:r>
              <w:rPr>
                <w:rFonts w:ascii="宋体" w:hAnsi="宋体" w:hint="eastAsia"/>
                <w:b/>
                <w:bCs/>
              </w:rPr>
              <w:t>检验</w:t>
            </w:r>
          </w:p>
          <w:p w:rsidR="00F84690" w:rsidRDefault="005D1B6B" w:rsidP="004B3558">
            <w:pPr>
              <w:spacing w:beforeLines="30" w:line="288" w:lineRule="auto"/>
              <w:jc w:val="center"/>
              <w:rPr>
                <w:rFonts w:ascii="宋体" w:hAnsi="宋体"/>
                <w:b/>
                <w:bCs/>
                <w:szCs w:val="21"/>
              </w:rPr>
            </w:pPr>
            <w:r>
              <w:rPr>
                <w:rFonts w:ascii="宋体" w:hAnsi="宋体" w:hint="eastAsia"/>
                <w:b/>
                <w:bCs/>
              </w:rPr>
              <w:t>数量</w:t>
            </w:r>
          </w:p>
        </w:tc>
        <w:tc>
          <w:tcPr>
            <w:tcW w:w="1850" w:type="dxa"/>
            <w:tcBorders>
              <w:tl2br w:val="nil"/>
              <w:tr2bl w:val="nil"/>
            </w:tcBorders>
            <w:vAlign w:val="center"/>
          </w:tcPr>
          <w:p w:rsidR="00F84690" w:rsidRDefault="005D1B6B" w:rsidP="004B3558">
            <w:pPr>
              <w:spacing w:beforeLines="30" w:line="288" w:lineRule="auto"/>
              <w:jc w:val="center"/>
              <w:rPr>
                <w:rFonts w:ascii="宋体" w:hAnsi="宋体"/>
                <w:b/>
                <w:bCs/>
                <w:szCs w:val="21"/>
              </w:rPr>
            </w:pPr>
            <w:r>
              <w:rPr>
                <w:rFonts w:ascii="宋体" w:hAnsi="宋体" w:hint="eastAsia"/>
                <w:b/>
                <w:bCs/>
              </w:rPr>
              <w:t>检验依据标准</w:t>
            </w:r>
          </w:p>
        </w:tc>
        <w:tc>
          <w:tcPr>
            <w:tcW w:w="4445" w:type="dxa"/>
            <w:tcBorders>
              <w:tl2br w:val="nil"/>
              <w:tr2bl w:val="nil"/>
            </w:tcBorders>
            <w:vAlign w:val="center"/>
          </w:tcPr>
          <w:p w:rsidR="00F84690" w:rsidRDefault="005D1B6B" w:rsidP="004B3558">
            <w:pPr>
              <w:spacing w:beforeLines="30" w:line="288" w:lineRule="auto"/>
              <w:jc w:val="center"/>
              <w:rPr>
                <w:rFonts w:ascii="宋体" w:hAnsi="宋体"/>
                <w:b/>
                <w:bCs/>
                <w:szCs w:val="21"/>
              </w:rPr>
            </w:pPr>
            <w:r>
              <w:rPr>
                <w:rFonts w:ascii="宋体" w:hAnsi="宋体" w:hint="eastAsia"/>
                <w:b/>
                <w:bCs/>
              </w:rPr>
              <w:t>检验方法</w:t>
            </w:r>
          </w:p>
        </w:tc>
      </w:tr>
      <w:tr w:rsidR="00F84690">
        <w:trPr>
          <w:jc w:val="center"/>
        </w:trPr>
        <w:tc>
          <w:tcPr>
            <w:tcW w:w="351" w:type="dxa"/>
            <w:tcBorders>
              <w:tl2br w:val="nil"/>
              <w:tr2bl w:val="nil"/>
            </w:tcBorders>
            <w:vAlign w:val="center"/>
          </w:tcPr>
          <w:p w:rsidR="00F84690" w:rsidRDefault="005D1B6B" w:rsidP="004B3558">
            <w:pPr>
              <w:spacing w:beforeLines="30" w:line="264" w:lineRule="auto"/>
              <w:rPr>
                <w:rFonts w:ascii="宋体" w:hAnsi="宋体"/>
              </w:rPr>
            </w:pPr>
            <w:r>
              <w:rPr>
                <w:rFonts w:ascii="宋体" w:hAnsi="宋体" w:hint="eastAsia"/>
              </w:rPr>
              <w:t>1</w:t>
            </w:r>
          </w:p>
        </w:tc>
        <w:tc>
          <w:tcPr>
            <w:tcW w:w="845" w:type="dxa"/>
            <w:tcBorders>
              <w:tl2br w:val="nil"/>
              <w:tr2bl w:val="nil"/>
            </w:tcBorders>
            <w:vAlign w:val="center"/>
          </w:tcPr>
          <w:p w:rsidR="00F84690" w:rsidRDefault="005D1B6B" w:rsidP="004B3558">
            <w:pPr>
              <w:spacing w:beforeLines="30" w:line="264" w:lineRule="auto"/>
              <w:jc w:val="center"/>
              <w:rPr>
                <w:rFonts w:ascii="宋体" w:hAnsi="宋体"/>
              </w:rPr>
            </w:pPr>
            <w:r>
              <w:rPr>
                <w:rFonts w:ascii="宋体" w:hAnsi="宋体" w:hint="eastAsia"/>
              </w:rPr>
              <w:t>热轧</w:t>
            </w:r>
            <w:r>
              <w:rPr>
                <w:rFonts w:ascii="宋体" w:hAnsi="宋体" w:hint="eastAsia"/>
              </w:rPr>
              <w:br/>
              <w:t>钢筋用钢坯</w:t>
            </w:r>
          </w:p>
        </w:tc>
        <w:tc>
          <w:tcPr>
            <w:tcW w:w="1275" w:type="dxa"/>
            <w:tcBorders>
              <w:tl2br w:val="nil"/>
              <w:tr2bl w:val="nil"/>
            </w:tcBorders>
            <w:vAlign w:val="center"/>
          </w:tcPr>
          <w:p w:rsidR="00F84690" w:rsidRDefault="005D1B6B" w:rsidP="004B3558">
            <w:pPr>
              <w:spacing w:beforeLines="30" w:line="264" w:lineRule="auto"/>
              <w:rPr>
                <w:rFonts w:ascii="宋体" w:hAnsi="宋体"/>
              </w:rPr>
            </w:pPr>
            <w:r>
              <w:rPr>
                <w:rFonts w:ascii="宋体" w:hAnsi="宋体" w:hint="eastAsia"/>
              </w:rPr>
              <w:t>化学成分</w:t>
            </w:r>
          </w:p>
        </w:tc>
        <w:tc>
          <w:tcPr>
            <w:tcW w:w="709" w:type="dxa"/>
            <w:tcBorders>
              <w:tl2br w:val="nil"/>
              <w:tr2bl w:val="nil"/>
            </w:tcBorders>
            <w:vAlign w:val="center"/>
          </w:tcPr>
          <w:p w:rsidR="00F84690" w:rsidRDefault="005D1B6B" w:rsidP="004B3558">
            <w:pPr>
              <w:spacing w:beforeLines="30" w:line="264" w:lineRule="auto"/>
              <w:rPr>
                <w:rFonts w:ascii="宋体" w:hAnsi="宋体"/>
              </w:rPr>
            </w:pPr>
            <w:r>
              <w:rPr>
                <w:rFonts w:ascii="宋体" w:hAnsi="宋体" w:hint="eastAsia"/>
              </w:rPr>
              <w:t>1</w:t>
            </w:r>
          </w:p>
        </w:tc>
        <w:tc>
          <w:tcPr>
            <w:tcW w:w="1850" w:type="dxa"/>
            <w:tcBorders>
              <w:tl2br w:val="nil"/>
              <w:tr2bl w:val="nil"/>
            </w:tcBorders>
            <w:vAlign w:val="center"/>
          </w:tcPr>
          <w:p w:rsidR="00F84690" w:rsidRDefault="005D1B6B" w:rsidP="004B3558">
            <w:pPr>
              <w:spacing w:beforeLines="30" w:line="264" w:lineRule="auto"/>
              <w:rPr>
                <w:rFonts w:ascii="宋体" w:hAnsi="宋体"/>
              </w:rPr>
            </w:pPr>
            <w:r>
              <w:rPr>
                <w:rFonts w:ascii="宋体" w:hAnsi="宋体" w:hint="eastAsia"/>
              </w:rPr>
              <w:t>YB/T 2011-2014</w:t>
            </w:r>
            <w:r>
              <w:rPr>
                <w:rFonts w:ascii="宋体" w:hAnsi="宋体" w:hint="eastAsia"/>
                <w:kern w:val="0"/>
                <w:szCs w:val="21"/>
              </w:rPr>
              <w:t>连续铸钢方坯和矩形坯</w:t>
            </w:r>
          </w:p>
        </w:tc>
        <w:tc>
          <w:tcPr>
            <w:tcW w:w="4445" w:type="dxa"/>
            <w:tcBorders>
              <w:tl2br w:val="nil"/>
              <w:tr2bl w:val="nil"/>
            </w:tcBorders>
            <w:vAlign w:val="center"/>
          </w:tcPr>
          <w:p w:rsidR="00F84690" w:rsidRDefault="005D1B6B" w:rsidP="004B3558">
            <w:pPr>
              <w:spacing w:beforeLines="30" w:line="264" w:lineRule="auto"/>
              <w:rPr>
                <w:rFonts w:ascii="宋体" w:hAnsi="宋体"/>
              </w:rPr>
            </w:pPr>
            <w:r>
              <w:rPr>
                <w:rFonts w:ascii="宋体" w:hAnsi="宋体" w:hint="eastAsia"/>
              </w:rPr>
              <w:t>按相关产品标准规定的分析方法</w:t>
            </w:r>
          </w:p>
        </w:tc>
      </w:tr>
      <w:tr w:rsidR="00F84690">
        <w:trPr>
          <w:jc w:val="center"/>
        </w:trPr>
        <w:tc>
          <w:tcPr>
            <w:tcW w:w="351" w:type="dxa"/>
            <w:vMerge w:val="restart"/>
            <w:tcBorders>
              <w:tl2br w:val="nil"/>
              <w:tr2bl w:val="nil"/>
            </w:tcBorders>
            <w:vAlign w:val="center"/>
          </w:tcPr>
          <w:p w:rsidR="00F84690" w:rsidRDefault="005D1B6B" w:rsidP="004B3558">
            <w:pPr>
              <w:spacing w:beforeLines="30" w:line="264" w:lineRule="auto"/>
              <w:rPr>
                <w:rFonts w:ascii="宋体" w:hAnsi="宋体"/>
                <w:szCs w:val="21"/>
              </w:rPr>
            </w:pPr>
            <w:r>
              <w:rPr>
                <w:rFonts w:ascii="宋体" w:hAnsi="宋体" w:hint="eastAsia"/>
              </w:rPr>
              <w:t xml:space="preserve">2 </w:t>
            </w:r>
          </w:p>
        </w:tc>
        <w:tc>
          <w:tcPr>
            <w:tcW w:w="845" w:type="dxa"/>
            <w:vMerge w:val="restart"/>
            <w:tcBorders>
              <w:tl2br w:val="nil"/>
              <w:tr2bl w:val="nil"/>
            </w:tcBorders>
            <w:vAlign w:val="center"/>
          </w:tcPr>
          <w:p w:rsidR="00F84690" w:rsidRDefault="005D1B6B" w:rsidP="004B3558">
            <w:pPr>
              <w:spacing w:beforeLines="30" w:line="264" w:lineRule="auto"/>
              <w:jc w:val="center"/>
              <w:rPr>
                <w:rFonts w:ascii="宋体" w:hAnsi="宋体"/>
              </w:rPr>
            </w:pPr>
            <w:r>
              <w:rPr>
                <w:rFonts w:ascii="宋体" w:hAnsi="宋体" w:hint="eastAsia"/>
              </w:rPr>
              <w:t>热轧</w:t>
            </w:r>
          </w:p>
          <w:p w:rsidR="00F84690" w:rsidRDefault="005D1B6B" w:rsidP="004B3558">
            <w:pPr>
              <w:spacing w:beforeLines="30" w:line="264" w:lineRule="auto"/>
              <w:jc w:val="center"/>
              <w:rPr>
                <w:rFonts w:ascii="宋体" w:hAnsi="宋体"/>
                <w:szCs w:val="21"/>
              </w:rPr>
            </w:pPr>
            <w:r>
              <w:rPr>
                <w:rFonts w:ascii="宋体" w:hAnsi="宋体" w:hint="eastAsia"/>
              </w:rPr>
              <w:t>光圆</w:t>
            </w:r>
          </w:p>
          <w:p w:rsidR="00F84690" w:rsidRDefault="005D1B6B" w:rsidP="004B3558">
            <w:pPr>
              <w:spacing w:beforeLines="30" w:line="264" w:lineRule="auto"/>
              <w:jc w:val="center"/>
              <w:rPr>
                <w:rFonts w:ascii="宋体" w:hAnsi="宋体"/>
                <w:szCs w:val="21"/>
              </w:rPr>
            </w:pPr>
            <w:r>
              <w:rPr>
                <w:rFonts w:ascii="宋体" w:hAnsi="宋体" w:hint="eastAsia"/>
              </w:rPr>
              <w:t>钢筋</w:t>
            </w:r>
          </w:p>
        </w:tc>
        <w:tc>
          <w:tcPr>
            <w:tcW w:w="1275" w:type="dxa"/>
            <w:tcBorders>
              <w:tl2br w:val="nil"/>
              <w:tr2bl w:val="nil"/>
            </w:tcBorders>
            <w:vAlign w:val="center"/>
          </w:tcPr>
          <w:p w:rsidR="00F84690" w:rsidRDefault="005D1B6B" w:rsidP="004B3558">
            <w:pPr>
              <w:spacing w:beforeLines="30" w:line="264" w:lineRule="auto"/>
              <w:rPr>
                <w:rFonts w:ascii="宋体" w:hAnsi="宋体"/>
              </w:rPr>
            </w:pPr>
            <w:r>
              <w:rPr>
                <w:rFonts w:ascii="宋体" w:hAnsi="宋体" w:hint="eastAsia"/>
              </w:rPr>
              <w:t>尺寸</w:t>
            </w:r>
            <w:r>
              <w:rPr>
                <w:rFonts w:ascii="宋体" w:hAnsi="宋体" w:hint="eastAsia"/>
                <w:vertAlign w:val="superscript"/>
              </w:rPr>
              <w:t>1</w:t>
            </w:r>
          </w:p>
        </w:tc>
        <w:tc>
          <w:tcPr>
            <w:tcW w:w="709" w:type="dxa"/>
            <w:tcBorders>
              <w:tl2br w:val="nil"/>
              <w:tr2bl w:val="nil"/>
            </w:tcBorders>
            <w:vAlign w:val="center"/>
          </w:tcPr>
          <w:p w:rsidR="00F84690" w:rsidRDefault="005D1B6B" w:rsidP="004B3558">
            <w:pPr>
              <w:spacing w:beforeLines="30" w:line="264" w:lineRule="auto"/>
              <w:rPr>
                <w:rFonts w:ascii="宋体" w:hAnsi="宋体"/>
              </w:rPr>
            </w:pPr>
            <w:r>
              <w:rPr>
                <w:rFonts w:ascii="宋体" w:hAnsi="宋体" w:hint="eastAsia"/>
              </w:rPr>
              <w:t>5</w:t>
            </w:r>
          </w:p>
        </w:tc>
        <w:tc>
          <w:tcPr>
            <w:tcW w:w="1850" w:type="dxa"/>
            <w:tcBorders>
              <w:tl2br w:val="nil"/>
              <w:tr2bl w:val="nil"/>
            </w:tcBorders>
            <w:vAlign w:val="center"/>
          </w:tcPr>
          <w:p w:rsidR="00F84690" w:rsidRDefault="005D1B6B" w:rsidP="004B3558">
            <w:pPr>
              <w:spacing w:beforeLines="30" w:line="264" w:lineRule="auto"/>
              <w:rPr>
                <w:rFonts w:ascii="宋体" w:hAnsi="宋体"/>
              </w:rPr>
            </w:pPr>
            <w:r>
              <w:rPr>
                <w:rFonts w:ascii="宋体" w:hAnsi="宋体" w:hint="eastAsia"/>
              </w:rPr>
              <w:t>GB/T 1499.1-2017</w:t>
            </w:r>
            <w:r>
              <w:rPr>
                <w:rFonts w:ascii="宋体" w:hAnsi="宋体" w:hint="eastAsia"/>
                <w:kern w:val="0"/>
                <w:szCs w:val="21"/>
              </w:rPr>
              <w:t>钢筋混凝土用钢 第1部分：热轧光圆钢筋</w:t>
            </w:r>
          </w:p>
        </w:tc>
        <w:tc>
          <w:tcPr>
            <w:tcW w:w="4445" w:type="dxa"/>
            <w:tcBorders>
              <w:tl2br w:val="nil"/>
              <w:tr2bl w:val="nil"/>
            </w:tcBorders>
            <w:vAlign w:val="center"/>
          </w:tcPr>
          <w:p w:rsidR="00F84690" w:rsidRDefault="005D1B6B" w:rsidP="004B3558">
            <w:pPr>
              <w:spacing w:beforeLines="30" w:line="264" w:lineRule="auto"/>
              <w:rPr>
                <w:rFonts w:ascii="宋体" w:hAnsi="宋体"/>
              </w:rPr>
            </w:pPr>
            <w:r>
              <w:rPr>
                <w:rFonts w:ascii="宋体" w:hAnsi="宋体" w:hint="eastAsia"/>
              </w:rPr>
              <w:t>GB/T 1499.1-2017</w:t>
            </w:r>
            <w:r>
              <w:rPr>
                <w:rFonts w:ascii="宋体" w:hAnsi="宋体" w:hint="eastAsia"/>
                <w:kern w:val="0"/>
                <w:szCs w:val="21"/>
              </w:rPr>
              <w:t>钢筋混凝土用钢 第1部分：热轧光圆钢筋</w:t>
            </w:r>
          </w:p>
        </w:tc>
      </w:tr>
      <w:tr w:rsidR="00F84690">
        <w:trPr>
          <w:jc w:val="center"/>
        </w:trPr>
        <w:tc>
          <w:tcPr>
            <w:tcW w:w="351" w:type="dxa"/>
            <w:vMerge/>
            <w:tcBorders>
              <w:tl2br w:val="nil"/>
              <w:tr2bl w:val="nil"/>
            </w:tcBorders>
            <w:vAlign w:val="center"/>
          </w:tcPr>
          <w:p w:rsidR="00F84690" w:rsidRDefault="00F84690" w:rsidP="004B3558">
            <w:pPr>
              <w:spacing w:beforeLines="30" w:line="264" w:lineRule="auto"/>
              <w:rPr>
                <w:rFonts w:ascii="宋体" w:hAnsi="宋体"/>
              </w:rPr>
            </w:pPr>
          </w:p>
        </w:tc>
        <w:tc>
          <w:tcPr>
            <w:tcW w:w="845" w:type="dxa"/>
            <w:vMerge/>
            <w:tcBorders>
              <w:tl2br w:val="nil"/>
              <w:tr2bl w:val="nil"/>
            </w:tcBorders>
            <w:vAlign w:val="center"/>
          </w:tcPr>
          <w:p w:rsidR="00F84690" w:rsidRDefault="00F84690" w:rsidP="004B3558">
            <w:pPr>
              <w:spacing w:beforeLines="30" w:line="264" w:lineRule="auto"/>
              <w:rPr>
                <w:rFonts w:ascii="宋体" w:hAnsi="宋体"/>
              </w:rPr>
            </w:pPr>
          </w:p>
        </w:tc>
        <w:tc>
          <w:tcPr>
            <w:tcW w:w="1275" w:type="dxa"/>
            <w:tcBorders>
              <w:tl2br w:val="nil"/>
              <w:tr2bl w:val="nil"/>
            </w:tcBorders>
            <w:vAlign w:val="center"/>
          </w:tcPr>
          <w:p w:rsidR="00F84690" w:rsidRDefault="005D1B6B" w:rsidP="004B3558">
            <w:pPr>
              <w:spacing w:beforeLines="30" w:line="264" w:lineRule="auto"/>
              <w:rPr>
                <w:rFonts w:ascii="宋体" w:hAnsi="宋体"/>
              </w:rPr>
            </w:pPr>
            <w:r>
              <w:rPr>
                <w:rFonts w:ascii="宋体" w:hAnsi="宋体" w:hint="eastAsia"/>
              </w:rPr>
              <w:t>重量偏差</w:t>
            </w:r>
          </w:p>
        </w:tc>
        <w:tc>
          <w:tcPr>
            <w:tcW w:w="709" w:type="dxa"/>
            <w:tcBorders>
              <w:tl2br w:val="nil"/>
              <w:tr2bl w:val="nil"/>
            </w:tcBorders>
            <w:vAlign w:val="center"/>
          </w:tcPr>
          <w:p w:rsidR="00F84690" w:rsidRDefault="005D1B6B" w:rsidP="004B3558">
            <w:pPr>
              <w:spacing w:beforeLines="30" w:line="264" w:lineRule="auto"/>
              <w:rPr>
                <w:rFonts w:ascii="宋体" w:hAnsi="宋体"/>
              </w:rPr>
            </w:pPr>
            <w:r>
              <w:rPr>
                <w:rFonts w:ascii="宋体" w:hAnsi="宋体"/>
              </w:rPr>
              <w:t>1</w:t>
            </w:r>
          </w:p>
        </w:tc>
        <w:tc>
          <w:tcPr>
            <w:tcW w:w="1850" w:type="dxa"/>
            <w:tcBorders>
              <w:tl2br w:val="nil"/>
              <w:tr2bl w:val="nil"/>
            </w:tcBorders>
            <w:vAlign w:val="center"/>
          </w:tcPr>
          <w:p w:rsidR="00F84690" w:rsidRDefault="005D1B6B" w:rsidP="004B3558">
            <w:pPr>
              <w:spacing w:beforeLines="30" w:line="264" w:lineRule="auto"/>
              <w:rPr>
                <w:rFonts w:ascii="宋体" w:hAnsi="宋体"/>
              </w:rPr>
            </w:pPr>
            <w:r>
              <w:rPr>
                <w:rFonts w:ascii="宋体" w:hAnsi="宋体" w:hint="eastAsia"/>
              </w:rPr>
              <w:t>GB/T 1499.1-2017</w:t>
            </w:r>
            <w:r>
              <w:rPr>
                <w:rFonts w:ascii="宋体" w:hAnsi="宋体" w:hint="eastAsia"/>
                <w:kern w:val="0"/>
                <w:szCs w:val="21"/>
              </w:rPr>
              <w:t>钢筋混凝土用钢 第1部分：热轧光圆钢筋</w:t>
            </w:r>
          </w:p>
        </w:tc>
        <w:tc>
          <w:tcPr>
            <w:tcW w:w="4445" w:type="dxa"/>
            <w:tcBorders>
              <w:tl2br w:val="nil"/>
              <w:tr2bl w:val="nil"/>
            </w:tcBorders>
            <w:vAlign w:val="center"/>
          </w:tcPr>
          <w:p w:rsidR="00F84690" w:rsidRDefault="005D1B6B" w:rsidP="004B3558">
            <w:pPr>
              <w:spacing w:beforeLines="30" w:line="264" w:lineRule="auto"/>
              <w:rPr>
                <w:rFonts w:ascii="宋体" w:hAnsi="宋体"/>
              </w:rPr>
            </w:pPr>
            <w:r>
              <w:rPr>
                <w:rFonts w:ascii="宋体" w:hAnsi="宋体" w:hint="eastAsia"/>
              </w:rPr>
              <w:t>GB/T 1499.1-2017</w:t>
            </w:r>
            <w:r>
              <w:rPr>
                <w:rFonts w:ascii="宋体" w:hAnsi="宋体" w:hint="eastAsia"/>
                <w:kern w:val="0"/>
                <w:szCs w:val="21"/>
              </w:rPr>
              <w:t>钢筋混凝土用钢 第1部分：热轧光圆钢筋</w:t>
            </w:r>
          </w:p>
        </w:tc>
      </w:tr>
      <w:tr w:rsidR="00F84690">
        <w:trPr>
          <w:jc w:val="center"/>
        </w:trPr>
        <w:tc>
          <w:tcPr>
            <w:tcW w:w="351" w:type="dxa"/>
            <w:vMerge/>
            <w:tcBorders>
              <w:tl2br w:val="nil"/>
              <w:tr2bl w:val="nil"/>
            </w:tcBorders>
            <w:vAlign w:val="center"/>
          </w:tcPr>
          <w:p w:rsidR="00F84690" w:rsidRDefault="00F84690" w:rsidP="004B3558">
            <w:pPr>
              <w:spacing w:beforeLines="30" w:line="264" w:lineRule="auto"/>
              <w:rPr>
                <w:rFonts w:ascii="宋体" w:hAnsi="宋体"/>
                <w:szCs w:val="21"/>
              </w:rPr>
            </w:pPr>
          </w:p>
        </w:tc>
        <w:tc>
          <w:tcPr>
            <w:tcW w:w="845" w:type="dxa"/>
            <w:vMerge/>
            <w:tcBorders>
              <w:tl2br w:val="nil"/>
              <w:tr2bl w:val="nil"/>
            </w:tcBorders>
            <w:vAlign w:val="center"/>
          </w:tcPr>
          <w:p w:rsidR="00F84690" w:rsidRDefault="00F84690" w:rsidP="004B3558">
            <w:pPr>
              <w:spacing w:beforeLines="30" w:line="264" w:lineRule="auto"/>
              <w:rPr>
                <w:rFonts w:ascii="宋体" w:hAnsi="宋体"/>
                <w:szCs w:val="21"/>
              </w:rPr>
            </w:pPr>
          </w:p>
        </w:tc>
        <w:tc>
          <w:tcPr>
            <w:tcW w:w="1275" w:type="dxa"/>
            <w:tcBorders>
              <w:tl2br w:val="nil"/>
              <w:tr2bl w:val="nil"/>
            </w:tcBorders>
            <w:vAlign w:val="center"/>
          </w:tcPr>
          <w:p w:rsidR="00F84690" w:rsidRDefault="005D1B6B" w:rsidP="004B3558">
            <w:pPr>
              <w:spacing w:beforeLines="30" w:line="264" w:lineRule="auto"/>
              <w:rPr>
                <w:rFonts w:ascii="宋体" w:hAnsi="宋体"/>
                <w:szCs w:val="21"/>
              </w:rPr>
            </w:pPr>
            <w:r>
              <w:rPr>
                <w:rFonts w:ascii="宋体" w:hAnsi="宋体" w:hint="eastAsia"/>
              </w:rPr>
              <w:t>化学成分</w:t>
            </w:r>
          </w:p>
        </w:tc>
        <w:tc>
          <w:tcPr>
            <w:tcW w:w="709" w:type="dxa"/>
            <w:tcBorders>
              <w:tl2br w:val="nil"/>
              <w:tr2bl w:val="nil"/>
            </w:tcBorders>
            <w:vAlign w:val="center"/>
          </w:tcPr>
          <w:p w:rsidR="00F84690" w:rsidRDefault="005D1B6B" w:rsidP="004B3558">
            <w:pPr>
              <w:spacing w:beforeLines="30" w:line="264" w:lineRule="auto"/>
              <w:rPr>
                <w:rFonts w:ascii="宋体" w:hAnsi="宋体"/>
                <w:szCs w:val="21"/>
              </w:rPr>
            </w:pPr>
            <w:r>
              <w:rPr>
                <w:rFonts w:ascii="宋体" w:hAnsi="宋体" w:hint="eastAsia"/>
              </w:rPr>
              <w:t>1</w:t>
            </w:r>
          </w:p>
        </w:tc>
        <w:tc>
          <w:tcPr>
            <w:tcW w:w="1850" w:type="dxa"/>
            <w:tcBorders>
              <w:tl2br w:val="nil"/>
              <w:tr2bl w:val="nil"/>
            </w:tcBorders>
            <w:vAlign w:val="center"/>
          </w:tcPr>
          <w:p w:rsidR="00F84690" w:rsidRDefault="005D1B6B" w:rsidP="004B3558">
            <w:pPr>
              <w:spacing w:beforeLines="30" w:line="264" w:lineRule="auto"/>
              <w:rPr>
                <w:rFonts w:ascii="宋体" w:hAnsi="宋体"/>
                <w:szCs w:val="21"/>
              </w:rPr>
            </w:pPr>
            <w:r>
              <w:rPr>
                <w:rFonts w:ascii="宋体" w:hAnsi="宋体" w:hint="eastAsia"/>
              </w:rPr>
              <w:t>GB/T 1499.1-2017</w:t>
            </w:r>
            <w:r>
              <w:rPr>
                <w:rFonts w:ascii="宋体" w:hAnsi="宋体" w:hint="eastAsia"/>
                <w:kern w:val="0"/>
                <w:szCs w:val="21"/>
              </w:rPr>
              <w:t>钢筋混凝土用钢 第1部分：热轧光圆钢筋</w:t>
            </w:r>
          </w:p>
        </w:tc>
        <w:tc>
          <w:tcPr>
            <w:tcW w:w="4445" w:type="dxa"/>
            <w:tcBorders>
              <w:tl2br w:val="nil"/>
              <w:tr2bl w:val="nil"/>
            </w:tcBorders>
            <w:vAlign w:val="center"/>
          </w:tcPr>
          <w:p w:rsidR="00F84690" w:rsidRDefault="005D1B6B" w:rsidP="004B3558">
            <w:pPr>
              <w:spacing w:beforeLines="30" w:line="264" w:lineRule="auto"/>
              <w:rPr>
                <w:rFonts w:ascii="宋体" w:hAnsi="宋体"/>
                <w:szCs w:val="21"/>
              </w:rPr>
            </w:pPr>
            <w:r>
              <w:rPr>
                <w:rFonts w:ascii="宋体" w:hAnsi="宋体" w:hint="eastAsia"/>
              </w:rPr>
              <w:t>GB/T 223.5-2008</w:t>
            </w:r>
            <w:r>
              <w:rPr>
                <w:rFonts w:ascii="宋体" w:eastAsiaTheme="minorEastAsia" w:hAnsi="宋体" w:cstheme="minorBidi" w:hint="eastAsia"/>
                <w:kern w:val="0"/>
                <w:szCs w:val="21"/>
              </w:rPr>
              <w:t>钢铁 酸</w:t>
            </w:r>
            <w:proofErr w:type="gramStart"/>
            <w:r>
              <w:rPr>
                <w:rFonts w:ascii="宋体" w:eastAsiaTheme="minorEastAsia" w:hAnsi="宋体" w:cstheme="minorBidi" w:hint="eastAsia"/>
                <w:kern w:val="0"/>
                <w:szCs w:val="21"/>
              </w:rPr>
              <w:t>溶硅和全硅</w:t>
            </w:r>
            <w:proofErr w:type="gramEnd"/>
            <w:r>
              <w:rPr>
                <w:rFonts w:ascii="宋体" w:eastAsiaTheme="minorEastAsia" w:hAnsi="宋体" w:cstheme="minorBidi" w:hint="eastAsia"/>
                <w:kern w:val="0"/>
                <w:szCs w:val="21"/>
              </w:rPr>
              <w:t>含量的测定 还原型硅钼酸盐分光光度法</w:t>
            </w:r>
          </w:p>
          <w:p w:rsidR="00F84690" w:rsidRDefault="005D1B6B">
            <w:pPr>
              <w:spacing w:line="264" w:lineRule="auto"/>
              <w:rPr>
                <w:rFonts w:hAnsi="宋体"/>
              </w:rPr>
            </w:pPr>
            <w:r>
              <w:rPr>
                <w:rFonts w:ascii="宋体" w:hAnsi="宋体" w:hint="eastAsia"/>
                <w:szCs w:val="22"/>
              </w:rPr>
              <w:t>GB/T 223.59-2008</w:t>
            </w:r>
            <w:r>
              <w:rPr>
                <w:rFonts w:hAnsi="宋体" w:hint="eastAsia"/>
                <w:kern w:val="0"/>
                <w:szCs w:val="21"/>
              </w:rPr>
              <w:t>钢铁及合金</w:t>
            </w:r>
            <w:r>
              <w:rPr>
                <w:rFonts w:hAnsi="宋体" w:hint="eastAsia"/>
                <w:kern w:val="0"/>
                <w:szCs w:val="21"/>
              </w:rPr>
              <w:t xml:space="preserve"> </w:t>
            </w:r>
            <w:r>
              <w:rPr>
                <w:rFonts w:hAnsi="宋体" w:hint="eastAsia"/>
                <w:kern w:val="0"/>
                <w:szCs w:val="21"/>
              </w:rPr>
              <w:t>磷含量的测定</w:t>
            </w:r>
            <w:r>
              <w:rPr>
                <w:rFonts w:hAnsi="宋体" w:hint="eastAsia"/>
                <w:kern w:val="0"/>
                <w:szCs w:val="21"/>
              </w:rPr>
              <w:t xml:space="preserve"> </w:t>
            </w:r>
            <w:r>
              <w:rPr>
                <w:rFonts w:hAnsi="宋体" w:hint="eastAsia"/>
                <w:kern w:val="0"/>
                <w:szCs w:val="21"/>
              </w:rPr>
              <w:t>铋磷</w:t>
            </w:r>
            <w:proofErr w:type="gramStart"/>
            <w:r>
              <w:rPr>
                <w:rFonts w:hAnsi="宋体" w:hint="eastAsia"/>
                <w:kern w:val="0"/>
                <w:szCs w:val="21"/>
              </w:rPr>
              <w:t>钼</w:t>
            </w:r>
            <w:proofErr w:type="gramEnd"/>
            <w:r>
              <w:rPr>
                <w:rFonts w:hAnsi="宋体" w:hint="eastAsia"/>
                <w:kern w:val="0"/>
                <w:szCs w:val="21"/>
              </w:rPr>
              <w:t>蓝分光光度法和</w:t>
            </w:r>
            <w:proofErr w:type="gramStart"/>
            <w:r>
              <w:rPr>
                <w:rFonts w:hAnsi="宋体" w:hint="eastAsia"/>
                <w:kern w:val="0"/>
                <w:szCs w:val="21"/>
              </w:rPr>
              <w:t>锑磷钼</w:t>
            </w:r>
            <w:proofErr w:type="gramEnd"/>
            <w:r>
              <w:rPr>
                <w:rFonts w:hAnsi="宋体" w:hint="eastAsia"/>
                <w:kern w:val="0"/>
                <w:szCs w:val="21"/>
              </w:rPr>
              <w:t>蓝分光光度法</w:t>
            </w:r>
          </w:p>
          <w:p w:rsidR="00F84690" w:rsidRDefault="005D1B6B">
            <w:pPr>
              <w:spacing w:line="264" w:lineRule="auto"/>
              <w:rPr>
                <w:rFonts w:ascii="宋体" w:hAnsi="宋体"/>
              </w:rPr>
            </w:pPr>
            <w:r>
              <w:rPr>
                <w:rFonts w:ascii="宋体" w:hAnsi="宋体" w:hint="eastAsia"/>
              </w:rPr>
              <w:t>GB/T 223.63-1988</w:t>
            </w:r>
            <w:r>
              <w:rPr>
                <w:rFonts w:ascii="宋体" w:eastAsiaTheme="minorEastAsia" w:hAnsi="宋体" w:cstheme="minorBidi" w:hint="eastAsia"/>
                <w:kern w:val="0"/>
                <w:szCs w:val="21"/>
              </w:rPr>
              <w:t>钢铁及合金化学分析方法 高碘酸钠(钾)光度法测定锰量</w:t>
            </w:r>
          </w:p>
          <w:p w:rsidR="00F84690" w:rsidRDefault="005D1B6B">
            <w:pPr>
              <w:spacing w:line="264" w:lineRule="auto"/>
              <w:rPr>
                <w:rFonts w:ascii="宋体" w:hAnsi="宋体"/>
              </w:rPr>
            </w:pPr>
            <w:r>
              <w:rPr>
                <w:rFonts w:ascii="宋体" w:hAnsi="宋体" w:hint="eastAsia"/>
              </w:rPr>
              <w:t>GB/T 223.85-2009</w:t>
            </w:r>
            <w:r>
              <w:rPr>
                <w:rFonts w:ascii="宋体" w:eastAsiaTheme="minorEastAsia" w:hAnsi="宋体" w:cstheme="minorBidi" w:hint="eastAsia"/>
                <w:kern w:val="0"/>
                <w:szCs w:val="21"/>
              </w:rPr>
              <w:t>钢铁及合金 硫含量的测定 感应炉燃烧后的红外吸收法</w:t>
            </w:r>
          </w:p>
          <w:p w:rsidR="00F84690" w:rsidRDefault="005D1B6B">
            <w:pPr>
              <w:spacing w:line="264" w:lineRule="auto"/>
              <w:rPr>
                <w:rFonts w:ascii="宋体" w:hAnsi="宋体"/>
              </w:rPr>
            </w:pPr>
            <w:r>
              <w:rPr>
                <w:rFonts w:ascii="宋体" w:hAnsi="宋体" w:hint="eastAsia"/>
              </w:rPr>
              <w:t>GB/T 223.</w:t>
            </w:r>
            <w:r>
              <w:rPr>
                <w:rFonts w:ascii="宋体" w:hAnsi="宋体" w:hint="eastAsia"/>
                <w:szCs w:val="22"/>
              </w:rPr>
              <w:t>86</w:t>
            </w:r>
            <w:r>
              <w:rPr>
                <w:rFonts w:ascii="宋体" w:hAnsi="宋体" w:hint="eastAsia"/>
              </w:rPr>
              <w:t>-2009</w:t>
            </w:r>
            <w:r>
              <w:rPr>
                <w:rFonts w:ascii="宋体" w:eastAsiaTheme="minorEastAsia" w:hAnsi="宋体" w:cstheme="minorBidi" w:hint="eastAsia"/>
                <w:kern w:val="0"/>
                <w:szCs w:val="21"/>
              </w:rPr>
              <w:t xml:space="preserve">钢铁及合金 </w:t>
            </w:r>
            <w:proofErr w:type="gramStart"/>
            <w:r>
              <w:rPr>
                <w:rFonts w:ascii="宋体" w:eastAsiaTheme="minorEastAsia" w:hAnsi="宋体" w:cstheme="minorBidi" w:hint="eastAsia"/>
                <w:kern w:val="0"/>
                <w:szCs w:val="21"/>
              </w:rPr>
              <w:t>总碳含量</w:t>
            </w:r>
            <w:proofErr w:type="gramEnd"/>
            <w:r>
              <w:rPr>
                <w:rFonts w:ascii="宋体" w:eastAsiaTheme="minorEastAsia" w:hAnsi="宋体" w:cstheme="minorBidi" w:hint="eastAsia"/>
                <w:kern w:val="0"/>
                <w:szCs w:val="21"/>
              </w:rPr>
              <w:t>的测定 感应炉燃烧后红外吸收法</w:t>
            </w:r>
          </w:p>
          <w:p w:rsidR="00F84690" w:rsidRDefault="005D1B6B">
            <w:pPr>
              <w:spacing w:line="264" w:lineRule="auto"/>
              <w:rPr>
                <w:rFonts w:ascii="宋体" w:hAnsi="宋体"/>
              </w:rPr>
            </w:pPr>
            <w:r>
              <w:rPr>
                <w:rFonts w:ascii="宋体" w:hAnsi="宋体" w:hint="eastAsia"/>
              </w:rPr>
              <w:t>GB/T 4336-2016</w:t>
            </w:r>
            <w:r>
              <w:rPr>
                <w:rFonts w:hAnsi="宋体" w:hint="eastAsia"/>
                <w:kern w:val="0"/>
                <w:szCs w:val="21"/>
              </w:rPr>
              <w:t>碳素钢和中低合金钢</w:t>
            </w:r>
            <w:r>
              <w:rPr>
                <w:rFonts w:hAnsi="宋体" w:hint="eastAsia"/>
                <w:kern w:val="0"/>
                <w:szCs w:val="21"/>
              </w:rPr>
              <w:t xml:space="preserve"> </w:t>
            </w:r>
            <w:r>
              <w:rPr>
                <w:rFonts w:hAnsi="宋体" w:hint="eastAsia"/>
                <w:kern w:val="0"/>
                <w:szCs w:val="21"/>
              </w:rPr>
              <w:t>多元素含量的测定</w:t>
            </w:r>
            <w:r>
              <w:rPr>
                <w:rFonts w:hAnsi="宋体" w:hint="eastAsia"/>
                <w:kern w:val="0"/>
                <w:szCs w:val="21"/>
              </w:rPr>
              <w:t xml:space="preserve"> </w:t>
            </w:r>
            <w:r>
              <w:rPr>
                <w:rFonts w:ascii="宋体" w:hAnsi="宋体" w:hint="eastAsia"/>
                <w:szCs w:val="22"/>
              </w:rPr>
              <w:t>火花</w:t>
            </w:r>
            <w:r>
              <w:rPr>
                <w:rFonts w:hAnsi="宋体" w:hint="eastAsia"/>
                <w:kern w:val="0"/>
                <w:szCs w:val="21"/>
              </w:rPr>
              <w:t>放电原子发射光谱法（常规法）</w:t>
            </w:r>
          </w:p>
          <w:p w:rsidR="00F84690" w:rsidRDefault="005D1B6B">
            <w:pPr>
              <w:spacing w:line="264" w:lineRule="auto"/>
              <w:rPr>
                <w:rFonts w:ascii="宋体" w:hAnsi="宋体"/>
              </w:rPr>
            </w:pPr>
            <w:r>
              <w:rPr>
                <w:rFonts w:ascii="宋体" w:hAnsi="宋体"/>
              </w:rPr>
              <w:t>GB/T 20123</w:t>
            </w:r>
            <w:r>
              <w:rPr>
                <w:rFonts w:ascii="宋体" w:hAnsi="宋体" w:hint="eastAsia"/>
              </w:rPr>
              <w:t>-2006</w:t>
            </w:r>
            <w:r>
              <w:rPr>
                <w:rFonts w:hAnsi="宋体" w:hint="eastAsia"/>
                <w:kern w:val="0"/>
                <w:szCs w:val="21"/>
              </w:rPr>
              <w:t>钢铁</w:t>
            </w:r>
            <w:r>
              <w:rPr>
                <w:rFonts w:hAnsi="宋体" w:hint="eastAsia"/>
                <w:kern w:val="0"/>
                <w:szCs w:val="21"/>
              </w:rPr>
              <w:t xml:space="preserve"> </w:t>
            </w:r>
            <w:proofErr w:type="gramStart"/>
            <w:r>
              <w:rPr>
                <w:rFonts w:hAnsi="宋体" w:hint="eastAsia"/>
                <w:kern w:val="0"/>
                <w:szCs w:val="21"/>
              </w:rPr>
              <w:t>总碳硫</w:t>
            </w:r>
            <w:proofErr w:type="gramEnd"/>
            <w:r>
              <w:rPr>
                <w:rFonts w:hAnsi="宋体" w:hint="eastAsia"/>
                <w:kern w:val="0"/>
                <w:szCs w:val="21"/>
              </w:rPr>
              <w:t>含量的测定</w:t>
            </w:r>
            <w:r>
              <w:rPr>
                <w:rFonts w:hAnsi="宋体" w:hint="eastAsia"/>
                <w:kern w:val="0"/>
                <w:szCs w:val="21"/>
              </w:rPr>
              <w:t xml:space="preserve"> </w:t>
            </w:r>
            <w:r>
              <w:rPr>
                <w:rFonts w:hAnsi="宋体" w:hint="eastAsia"/>
                <w:kern w:val="0"/>
                <w:szCs w:val="21"/>
              </w:rPr>
              <w:t>高频感应炉燃烧后红外吸收法</w:t>
            </w:r>
            <w:r>
              <w:rPr>
                <w:rFonts w:hAnsi="宋体" w:hint="eastAsia"/>
                <w:kern w:val="0"/>
                <w:szCs w:val="21"/>
              </w:rPr>
              <w:t>(</w:t>
            </w:r>
            <w:r>
              <w:rPr>
                <w:rFonts w:hAnsi="宋体" w:hint="eastAsia"/>
                <w:kern w:val="0"/>
                <w:szCs w:val="21"/>
              </w:rPr>
              <w:t>常规方法</w:t>
            </w:r>
            <w:r>
              <w:rPr>
                <w:rFonts w:hAnsi="宋体" w:hint="eastAsia"/>
                <w:kern w:val="0"/>
                <w:szCs w:val="21"/>
              </w:rPr>
              <w:t>)</w:t>
            </w:r>
          </w:p>
          <w:p w:rsidR="00F84690" w:rsidRDefault="005D1B6B">
            <w:pPr>
              <w:spacing w:line="264" w:lineRule="auto"/>
              <w:rPr>
                <w:rFonts w:ascii="宋体" w:hAnsi="宋体"/>
              </w:rPr>
            </w:pPr>
            <w:r>
              <w:rPr>
                <w:rFonts w:ascii="宋体" w:hAnsi="宋体"/>
              </w:rPr>
              <w:t>GB/T 2012</w:t>
            </w:r>
            <w:r>
              <w:rPr>
                <w:rFonts w:ascii="宋体" w:hAnsi="宋体" w:hint="eastAsia"/>
              </w:rPr>
              <w:t>5-2006</w:t>
            </w:r>
            <w:r>
              <w:rPr>
                <w:rFonts w:hAnsi="宋体" w:hint="eastAsia"/>
                <w:kern w:val="0"/>
                <w:szCs w:val="21"/>
              </w:rPr>
              <w:t>低合金钢</w:t>
            </w:r>
            <w:r>
              <w:rPr>
                <w:rFonts w:hAnsi="宋体" w:hint="eastAsia"/>
                <w:kern w:val="0"/>
                <w:szCs w:val="21"/>
              </w:rPr>
              <w:t xml:space="preserve"> </w:t>
            </w:r>
            <w:r>
              <w:rPr>
                <w:rFonts w:hAnsi="宋体" w:hint="eastAsia"/>
                <w:kern w:val="0"/>
                <w:szCs w:val="21"/>
              </w:rPr>
              <w:t>多元素含量的测定</w:t>
            </w:r>
            <w:r>
              <w:rPr>
                <w:rFonts w:hAnsi="宋体" w:hint="eastAsia"/>
                <w:kern w:val="0"/>
                <w:szCs w:val="21"/>
              </w:rPr>
              <w:t xml:space="preserve"> </w:t>
            </w:r>
            <w:r>
              <w:rPr>
                <w:rFonts w:hAnsi="宋体" w:hint="eastAsia"/>
                <w:kern w:val="0"/>
                <w:szCs w:val="21"/>
              </w:rPr>
              <w:t>电感耦合等离子体原子发射光谱法</w:t>
            </w:r>
          </w:p>
        </w:tc>
      </w:tr>
      <w:tr w:rsidR="00F84690">
        <w:trPr>
          <w:jc w:val="center"/>
        </w:trPr>
        <w:tc>
          <w:tcPr>
            <w:tcW w:w="351" w:type="dxa"/>
            <w:vMerge/>
            <w:tcBorders>
              <w:tl2br w:val="nil"/>
              <w:tr2bl w:val="nil"/>
            </w:tcBorders>
            <w:vAlign w:val="center"/>
          </w:tcPr>
          <w:p w:rsidR="00F84690" w:rsidRDefault="00F84690" w:rsidP="004B3558">
            <w:pPr>
              <w:widowControl/>
              <w:spacing w:beforeLines="30" w:line="264" w:lineRule="auto"/>
              <w:jc w:val="left"/>
              <w:rPr>
                <w:rFonts w:ascii="宋体" w:hAnsi="宋体"/>
                <w:szCs w:val="21"/>
              </w:rPr>
            </w:pPr>
          </w:p>
        </w:tc>
        <w:tc>
          <w:tcPr>
            <w:tcW w:w="845" w:type="dxa"/>
            <w:vMerge/>
            <w:tcBorders>
              <w:tl2br w:val="nil"/>
              <w:tr2bl w:val="nil"/>
            </w:tcBorders>
            <w:vAlign w:val="center"/>
          </w:tcPr>
          <w:p w:rsidR="00F84690" w:rsidRDefault="00F84690" w:rsidP="004B3558">
            <w:pPr>
              <w:widowControl/>
              <w:spacing w:beforeLines="30" w:line="264" w:lineRule="auto"/>
              <w:jc w:val="left"/>
              <w:rPr>
                <w:rFonts w:ascii="宋体" w:hAnsi="宋体"/>
                <w:szCs w:val="21"/>
              </w:rPr>
            </w:pPr>
          </w:p>
        </w:tc>
        <w:tc>
          <w:tcPr>
            <w:tcW w:w="1275" w:type="dxa"/>
            <w:tcBorders>
              <w:tl2br w:val="nil"/>
              <w:tr2bl w:val="nil"/>
            </w:tcBorders>
            <w:vAlign w:val="center"/>
          </w:tcPr>
          <w:p w:rsidR="00F84690" w:rsidRDefault="005D1B6B" w:rsidP="004B3558">
            <w:pPr>
              <w:spacing w:beforeLines="30" w:line="264" w:lineRule="auto"/>
              <w:rPr>
                <w:rFonts w:ascii="宋体" w:hAnsi="宋体"/>
                <w:szCs w:val="21"/>
              </w:rPr>
            </w:pPr>
            <w:r>
              <w:rPr>
                <w:rFonts w:ascii="宋体" w:hAnsi="宋体" w:hint="eastAsia"/>
              </w:rPr>
              <w:t>拉伸</w:t>
            </w:r>
          </w:p>
        </w:tc>
        <w:tc>
          <w:tcPr>
            <w:tcW w:w="709" w:type="dxa"/>
            <w:tcBorders>
              <w:tl2br w:val="nil"/>
              <w:tr2bl w:val="nil"/>
            </w:tcBorders>
            <w:vAlign w:val="center"/>
          </w:tcPr>
          <w:p w:rsidR="00F84690" w:rsidRDefault="005D1B6B" w:rsidP="004B3558">
            <w:pPr>
              <w:spacing w:beforeLines="30" w:line="264" w:lineRule="auto"/>
              <w:rPr>
                <w:rFonts w:ascii="宋体" w:hAnsi="宋体"/>
                <w:szCs w:val="21"/>
              </w:rPr>
            </w:pPr>
            <w:r>
              <w:rPr>
                <w:rFonts w:ascii="宋体" w:hAnsi="宋体"/>
              </w:rPr>
              <w:t>2</w:t>
            </w:r>
          </w:p>
        </w:tc>
        <w:tc>
          <w:tcPr>
            <w:tcW w:w="1850" w:type="dxa"/>
            <w:tcBorders>
              <w:tl2br w:val="nil"/>
              <w:tr2bl w:val="nil"/>
            </w:tcBorders>
            <w:vAlign w:val="center"/>
          </w:tcPr>
          <w:p w:rsidR="00F84690" w:rsidRDefault="005D1B6B" w:rsidP="004B3558">
            <w:pPr>
              <w:spacing w:beforeLines="30" w:line="264" w:lineRule="auto"/>
              <w:rPr>
                <w:rFonts w:ascii="宋体" w:hAnsi="宋体"/>
                <w:szCs w:val="21"/>
              </w:rPr>
            </w:pPr>
            <w:r>
              <w:rPr>
                <w:rFonts w:ascii="宋体" w:hAnsi="宋体" w:hint="eastAsia"/>
              </w:rPr>
              <w:t>GB/T 1499.1-2017</w:t>
            </w:r>
            <w:r>
              <w:rPr>
                <w:rFonts w:ascii="宋体" w:hAnsi="宋体" w:hint="eastAsia"/>
                <w:kern w:val="0"/>
                <w:szCs w:val="21"/>
              </w:rPr>
              <w:t>钢筋混凝土用钢 第1部分：热轧光圆钢筋</w:t>
            </w:r>
          </w:p>
        </w:tc>
        <w:tc>
          <w:tcPr>
            <w:tcW w:w="4445" w:type="dxa"/>
            <w:tcBorders>
              <w:tl2br w:val="nil"/>
              <w:tr2bl w:val="nil"/>
            </w:tcBorders>
            <w:vAlign w:val="center"/>
          </w:tcPr>
          <w:p w:rsidR="00F84690" w:rsidRDefault="005D1B6B" w:rsidP="004B3558">
            <w:pPr>
              <w:spacing w:beforeLines="30" w:line="264" w:lineRule="auto"/>
              <w:rPr>
                <w:rFonts w:ascii="宋体" w:hAnsi="宋体"/>
                <w:szCs w:val="21"/>
              </w:rPr>
            </w:pPr>
            <w:r>
              <w:rPr>
                <w:rFonts w:ascii="宋体" w:hAnsi="宋体" w:hint="eastAsia"/>
              </w:rPr>
              <w:t>GB/T 28900-2012</w:t>
            </w:r>
            <w:r>
              <w:rPr>
                <w:rFonts w:ascii="宋体" w:eastAsiaTheme="minorEastAsia" w:hAnsi="宋体" w:cstheme="minorBidi" w:hint="eastAsia"/>
                <w:kern w:val="0"/>
                <w:szCs w:val="21"/>
              </w:rPr>
              <w:t>钢筋混凝土用钢材试验方法</w:t>
            </w:r>
          </w:p>
        </w:tc>
      </w:tr>
      <w:tr w:rsidR="00F84690">
        <w:trPr>
          <w:jc w:val="center"/>
        </w:trPr>
        <w:tc>
          <w:tcPr>
            <w:tcW w:w="351" w:type="dxa"/>
            <w:vMerge/>
            <w:tcBorders>
              <w:tl2br w:val="nil"/>
              <w:tr2bl w:val="nil"/>
            </w:tcBorders>
            <w:vAlign w:val="center"/>
          </w:tcPr>
          <w:p w:rsidR="00F84690" w:rsidRDefault="00F84690" w:rsidP="004B3558">
            <w:pPr>
              <w:widowControl/>
              <w:spacing w:beforeLines="30" w:line="264" w:lineRule="auto"/>
              <w:jc w:val="left"/>
              <w:rPr>
                <w:rFonts w:ascii="宋体" w:hAnsi="宋体"/>
                <w:szCs w:val="21"/>
              </w:rPr>
            </w:pPr>
          </w:p>
        </w:tc>
        <w:tc>
          <w:tcPr>
            <w:tcW w:w="845" w:type="dxa"/>
            <w:vMerge/>
            <w:tcBorders>
              <w:tl2br w:val="nil"/>
              <w:tr2bl w:val="nil"/>
            </w:tcBorders>
            <w:vAlign w:val="center"/>
          </w:tcPr>
          <w:p w:rsidR="00F84690" w:rsidRDefault="00F84690" w:rsidP="004B3558">
            <w:pPr>
              <w:widowControl/>
              <w:spacing w:beforeLines="30" w:line="264" w:lineRule="auto"/>
              <w:jc w:val="left"/>
              <w:rPr>
                <w:rFonts w:ascii="宋体" w:hAnsi="宋体"/>
                <w:szCs w:val="21"/>
              </w:rPr>
            </w:pPr>
          </w:p>
        </w:tc>
        <w:tc>
          <w:tcPr>
            <w:tcW w:w="1275" w:type="dxa"/>
            <w:tcBorders>
              <w:tl2br w:val="nil"/>
              <w:tr2bl w:val="nil"/>
            </w:tcBorders>
            <w:vAlign w:val="center"/>
          </w:tcPr>
          <w:p w:rsidR="00F84690" w:rsidRDefault="005D1B6B" w:rsidP="004B3558">
            <w:pPr>
              <w:spacing w:beforeLines="30" w:line="264" w:lineRule="auto"/>
              <w:rPr>
                <w:rFonts w:ascii="宋体" w:hAnsi="宋体"/>
                <w:szCs w:val="21"/>
              </w:rPr>
            </w:pPr>
            <w:r>
              <w:rPr>
                <w:rFonts w:ascii="宋体" w:hAnsi="宋体" w:hint="eastAsia"/>
              </w:rPr>
              <w:t>弯曲</w:t>
            </w:r>
          </w:p>
        </w:tc>
        <w:tc>
          <w:tcPr>
            <w:tcW w:w="709" w:type="dxa"/>
            <w:tcBorders>
              <w:tl2br w:val="nil"/>
              <w:tr2bl w:val="nil"/>
            </w:tcBorders>
            <w:vAlign w:val="center"/>
          </w:tcPr>
          <w:p w:rsidR="00F84690" w:rsidRDefault="005D1B6B" w:rsidP="004B3558">
            <w:pPr>
              <w:spacing w:beforeLines="30" w:line="264" w:lineRule="auto"/>
              <w:rPr>
                <w:rFonts w:ascii="宋体" w:hAnsi="宋体"/>
                <w:szCs w:val="21"/>
              </w:rPr>
            </w:pPr>
            <w:r>
              <w:rPr>
                <w:rFonts w:ascii="宋体" w:hAnsi="宋体"/>
              </w:rPr>
              <w:t>2</w:t>
            </w:r>
          </w:p>
        </w:tc>
        <w:tc>
          <w:tcPr>
            <w:tcW w:w="1850" w:type="dxa"/>
            <w:tcBorders>
              <w:tl2br w:val="nil"/>
              <w:tr2bl w:val="nil"/>
            </w:tcBorders>
            <w:vAlign w:val="center"/>
          </w:tcPr>
          <w:p w:rsidR="00F84690" w:rsidRDefault="005D1B6B" w:rsidP="004B3558">
            <w:pPr>
              <w:spacing w:beforeLines="30" w:line="264" w:lineRule="auto"/>
              <w:rPr>
                <w:rFonts w:ascii="宋体" w:hAnsi="宋体"/>
                <w:szCs w:val="21"/>
              </w:rPr>
            </w:pPr>
            <w:r>
              <w:rPr>
                <w:rFonts w:ascii="宋体" w:hAnsi="宋体" w:hint="eastAsia"/>
              </w:rPr>
              <w:t>GB/T 1499.1-2017</w:t>
            </w:r>
            <w:r>
              <w:rPr>
                <w:rFonts w:ascii="宋体" w:hAnsi="宋体" w:hint="eastAsia"/>
                <w:kern w:val="0"/>
                <w:szCs w:val="21"/>
              </w:rPr>
              <w:t>钢筋混凝土用钢 第1部分：热轧光圆钢筋</w:t>
            </w:r>
          </w:p>
        </w:tc>
        <w:tc>
          <w:tcPr>
            <w:tcW w:w="4445" w:type="dxa"/>
            <w:tcBorders>
              <w:tl2br w:val="nil"/>
              <w:tr2bl w:val="nil"/>
            </w:tcBorders>
            <w:vAlign w:val="center"/>
          </w:tcPr>
          <w:p w:rsidR="00F84690" w:rsidRDefault="005D1B6B" w:rsidP="004B3558">
            <w:pPr>
              <w:spacing w:beforeLines="30" w:line="264" w:lineRule="auto"/>
              <w:rPr>
                <w:rFonts w:ascii="宋体" w:hAnsi="宋体"/>
                <w:szCs w:val="21"/>
              </w:rPr>
            </w:pPr>
            <w:r>
              <w:rPr>
                <w:rFonts w:ascii="宋体" w:hAnsi="宋体" w:hint="eastAsia"/>
              </w:rPr>
              <w:t>GB/T 28900-2012</w:t>
            </w:r>
            <w:r>
              <w:rPr>
                <w:rFonts w:ascii="宋体" w:eastAsiaTheme="minorEastAsia" w:hAnsi="宋体" w:cstheme="minorBidi" w:hint="eastAsia"/>
                <w:kern w:val="0"/>
                <w:szCs w:val="21"/>
              </w:rPr>
              <w:t>钢筋混凝土用钢材试验方法</w:t>
            </w:r>
          </w:p>
        </w:tc>
      </w:tr>
      <w:tr w:rsidR="00F84690">
        <w:trPr>
          <w:jc w:val="center"/>
        </w:trPr>
        <w:tc>
          <w:tcPr>
            <w:tcW w:w="351" w:type="dxa"/>
            <w:vMerge/>
            <w:tcBorders>
              <w:tl2br w:val="nil"/>
              <w:tr2bl w:val="nil"/>
            </w:tcBorders>
            <w:vAlign w:val="center"/>
          </w:tcPr>
          <w:p w:rsidR="00F84690" w:rsidRDefault="00F84690" w:rsidP="004B3558">
            <w:pPr>
              <w:widowControl/>
              <w:spacing w:beforeLines="30" w:line="264" w:lineRule="auto"/>
              <w:jc w:val="left"/>
              <w:rPr>
                <w:rFonts w:ascii="宋体" w:hAnsi="宋体"/>
                <w:szCs w:val="21"/>
              </w:rPr>
            </w:pPr>
          </w:p>
        </w:tc>
        <w:tc>
          <w:tcPr>
            <w:tcW w:w="845" w:type="dxa"/>
            <w:vMerge/>
            <w:tcBorders>
              <w:tl2br w:val="nil"/>
              <w:tr2bl w:val="nil"/>
            </w:tcBorders>
            <w:vAlign w:val="center"/>
          </w:tcPr>
          <w:p w:rsidR="00F84690" w:rsidRDefault="00F84690" w:rsidP="004B3558">
            <w:pPr>
              <w:widowControl/>
              <w:spacing w:beforeLines="30" w:line="264" w:lineRule="auto"/>
              <w:jc w:val="left"/>
              <w:rPr>
                <w:rFonts w:ascii="宋体" w:hAnsi="宋体"/>
                <w:szCs w:val="21"/>
              </w:rPr>
            </w:pPr>
          </w:p>
        </w:tc>
        <w:tc>
          <w:tcPr>
            <w:tcW w:w="1275" w:type="dxa"/>
            <w:tcBorders>
              <w:tl2br w:val="nil"/>
              <w:tr2bl w:val="nil"/>
            </w:tcBorders>
            <w:vAlign w:val="center"/>
          </w:tcPr>
          <w:p w:rsidR="00F84690" w:rsidRDefault="005D1B6B" w:rsidP="004B3558">
            <w:pPr>
              <w:spacing w:beforeLines="30" w:line="264" w:lineRule="auto"/>
              <w:rPr>
                <w:rFonts w:ascii="宋体" w:hAnsi="宋体"/>
                <w:szCs w:val="21"/>
              </w:rPr>
            </w:pPr>
            <w:r>
              <w:rPr>
                <w:rFonts w:ascii="宋体" w:hAnsi="宋体" w:hint="eastAsia"/>
              </w:rPr>
              <w:t>表面质量</w:t>
            </w:r>
          </w:p>
        </w:tc>
        <w:tc>
          <w:tcPr>
            <w:tcW w:w="709" w:type="dxa"/>
            <w:tcBorders>
              <w:tl2br w:val="nil"/>
              <w:tr2bl w:val="nil"/>
            </w:tcBorders>
            <w:vAlign w:val="center"/>
          </w:tcPr>
          <w:p w:rsidR="00F84690" w:rsidRDefault="005D1B6B" w:rsidP="004B3558">
            <w:pPr>
              <w:spacing w:beforeLines="30" w:line="264" w:lineRule="auto"/>
              <w:rPr>
                <w:rFonts w:ascii="宋体" w:hAnsi="宋体"/>
                <w:szCs w:val="21"/>
              </w:rPr>
            </w:pPr>
            <w:r>
              <w:rPr>
                <w:rFonts w:ascii="宋体" w:hAnsi="宋体" w:hint="eastAsia"/>
              </w:rPr>
              <w:t>5</w:t>
            </w:r>
          </w:p>
        </w:tc>
        <w:tc>
          <w:tcPr>
            <w:tcW w:w="1850" w:type="dxa"/>
            <w:tcBorders>
              <w:tl2br w:val="nil"/>
              <w:tr2bl w:val="nil"/>
            </w:tcBorders>
            <w:vAlign w:val="center"/>
          </w:tcPr>
          <w:p w:rsidR="00F84690" w:rsidRDefault="005D1B6B" w:rsidP="004B3558">
            <w:pPr>
              <w:spacing w:beforeLines="30" w:line="264" w:lineRule="auto"/>
              <w:rPr>
                <w:rFonts w:ascii="宋体" w:hAnsi="宋体"/>
                <w:szCs w:val="21"/>
              </w:rPr>
            </w:pPr>
            <w:r>
              <w:rPr>
                <w:rFonts w:ascii="宋体" w:hAnsi="宋体" w:hint="eastAsia"/>
              </w:rPr>
              <w:t>GB/T 1499.1-2017</w:t>
            </w:r>
            <w:r>
              <w:rPr>
                <w:rFonts w:ascii="宋体" w:hAnsi="宋体" w:hint="eastAsia"/>
                <w:kern w:val="0"/>
                <w:szCs w:val="21"/>
              </w:rPr>
              <w:t>钢筋混凝土用钢 第1部分：热轧光圆钢筋</w:t>
            </w:r>
          </w:p>
        </w:tc>
        <w:tc>
          <w:tcPr>
            <w:tcW w:w="4445" w:type="dxa"/>
            <w:tcBorders>
              <w:tl2br w:val="nil"/>
              <w:tr2bl w:val="nil"/>
            </w:tcBorders>
            <w:vAlign w:val="center"/>
          </w:tcPr>
          <w:p w:rsidR="00F84690" w:rsidRDefault="005D1B6B" w:rsidP="004B3558">
            <w:pPr>
              <w:spacing w:beforeLines="30" w:line="264" w:lineRule="auto"/>
              <w:rPr>
                <w:rFonts w:ascii="宋体" w:hAnsi="宋体"/>
                <w:szCs w:val="21"/>
              </w:rPr>
            </w:pPr>
            <w:r>
              <w:rPr>
                <w:rFonts w:ascii="宋体" w:hAnsi="宋体" w:hint="eastAsia"/>
              </w:rPr>
              <w:t>GB/T 1499.1-2017</w:t>
            </w:r>
            <w:r>
              <w:rPr>
                <w:rFonts w:ascii="宋体" w:hAnsi="宋体" w:hint="eastAsia"/>
                <w:kern w:val="0"/>
                <w:szCs w:val="21"/>
              </w:rPr>
              <w:t>钢筋混凝土用钢 第1部分：热轧光圆钢筋</w:t>
            </w:r>
          </w:p>
        </w:tc>
      </w:tr>
      <w:tr w:rsidR="00F84690">
        <w:trPr>
          <w:jc w:val="center"/>
        </w:trPr>
        <w:tc>
          <w:tcPr>
            <w:tcW w:w="351" w:type="dxa"/>
            <w:vMerge w:val="restart"/>
            <w:tcBorders>
              <w:tl2br w:val="nil"/>
              <w:tr2bl w:val="nil"/>
            </w:tcBorders>
            <w:vAlign w:val="center"/>
          </w:tcPr>
          <w:p w:rsidR="00F84690" w:rsidRDefault="005D1B6B" w:rsidP="004B3558">
            <w:pPr>
              <w:spacing w:beforeLines="30" w:line="264" w:lineRule="auto"/>
              <w:rPr>
                <w:rFonts w:ascii="宋体" w:hAnsi="宋体"/>
                <w:szCs w:val="21"/>
              </w:rPr>
            </w:pPr>
            <w:r>
              <w:rPr>
                <w:rFonts w:ascii="宋体" w:hAnsi="宋体" w:hint="eastAsia"/>
              </w:rPr>
              <w:lastRenderedPageBreak/>
              <w:t>3</w:t>
            </w:r>
          </w:p>
        </w:tc>
        <w:tc>
          <w:tcPr>
            <w:tcW w:w="845" w:type="dxa"/>
            <w:vMerge w:val="restart"/>
            <w:tcBorders>
              <w:tl2br w:val="nil"/>
              <w:tr2bl w:val="nil"/>
            </w:tcBorders>
            <w:vAlign w:val="center"/>
          </w:tcPr>
          <w:p w:rsidR="00F84690" w:rsidRDefault="005D1B6B" w:rsidP="004B3558">
            <w:pPr>
              <w:spacing w:beforeLines="30" w:line="264" w:lineRule="auto"/>
              <w:jc w:val="center"/>
              <w:rPr>
                <w:rFonts w:ascii="宋体" w:hAnsi="宋体"/>
              </w:rPr>
            </w:pPr>
            <w:r>
              <w:rPr>
                <w:rFonts w:ascii="宋体" w:hAnsi="宋体" w:hint="eastAsia"/>
              </w:rPr>
              <w:t>热轧</w:t>
            </w:r>
          </w:p>
          <w:p w:rsidR="00F84690" w:rsidRDefault="005D1B6B" w:rsidP="004B3558">
            <w:pPr>
              <w:spacing w:beforeLines="30" w:line="264" w:lineRule="auto"/>
              <w:jc w:val="center"/>
              <w:rPr>
                <w:rFonts w:ascii="宋体" w:hAnsi="宋体"/>
                <w:szCs w:val="21"/>
              </w:rPr>
            </w:pPr>
            <w:r>
              <w:rPr>
                <w:rFonts w:ascii="宋体" w:hAnsi="宋体" w:hint="eastAsia"/>
              </w:rPr>
              <w:t>带肋</w:t>
            </w:r>
          </w:p>
          <w:p w:rsidR="00F84690" w:rsidRDefault="005D1B6B" w:rsidP="004B3558">
            <w:pPr>
              <w:spacing w:beforeLines="30" w:line="264" w:lineRule="auto"/>
              <w:jc w:val="center"/>
              <w:rPr>
                <w:rFonts w:ascii="宋体" w:hAnsi="宋体"/>
                <w:szCs w:val="21"/>
              </w:rPr>
            </w:pPr>
            <w:r>
              <w:rPr>
                <w:rFonts w:ascii="宋体" w:hAnsi="宋体" w:hint="eastAsia"/>
              </w:rPr>
              <w:t>钢筋</w:t>
            </w:r>
          </w:p>
        </w:tc>
        <w:tc>
          <w:tcPr>
            <w:tcW w:w="1275" w:type="dxa"/>
            <w:tcBorders>
              <w:tl2br w:val="nil"/>
              <w:tr2bl w:val="nil"/>
            </w:tcBorders>
            <w:vAlign w:val="center"/>
          </w:tcPr>
          <w:p w:rsidR="00F84690" w:rsidRDefault="005D1B6B" w:rsidP="004B3558">
            <w:pPr>
              <w:spacing w:beforeLines="30" w:line="264" w:lineRule="auto"/>
              <w:rPr>
                <w:rFonts w:ascii="宋体" w:hAnsi="宋体"/>
              </w:rPr>
            </w:pPr>
            <w:r>
              <w:rPr>
                <w:rFonts w:ascii="宋体" w:hAnsi="宋体" w:hint="eastAsia"/>
              </w:rPr>
              <w:t>尺寸</w:t>
            </w:r>
            <w:r>
              <w:rPr>
                <w:rFonts w:ascii="宋体" w:hAnsi="宋体" w:hint="eastAsia"/>
                <w:vertAlign w:val="superscript"/>
              </w:rPr>
              <w:t>1</w:t>
            </w:r>
          </w:p>
        </w:tc>
        <w:tc>
          <w:tcPr>
            <w:tcW w:w="709" w:type="dxa"/>
            <w:tcBorders>
              <w:tl2br w:val="nil"/>
              <w:tr2bl w:val="nil"/>
            </w:tcBorders>
            <w:vAlign w:val="center"/>
          </w:tcPr>
          <w:p w:rsidR="00F84690" w:rsidRDefault="005D1B6B" w:rsidP="004B3558">
            <w:pPr>
              <w:spacing w:beforeLines="30" w:line="264" w:lineRule="auto"/>
              <w:rPr>
                <w:rFonts w:ascii="宋体" w:hAnsi="宋体"/>
              </w:rPr>
            </w:pPr>
            <w:r>
              <w:rPr>
                <w:rFonts w:ascii="宋体" w:hAnsi="宋体" w:hint="eastAsia"/>
              </w:rPr>
              <w:t>5</w:t>
            </w:r>
          </w:p>
        </w:tc>
        <w:tc>
          <w:tcPr>
            <w:tcW w:w="1850" w:type="dxa"/>
            <w:tcBorders>
              <w:tl2br w:val="nil"/>
              <w:tr2bl w:val="nil"/>
            </w:tcBorders>
            <w:vAlign w:val="center"/>
          </w:tcPr>
          <w:p w:rsidR="00F84690" w:rsidRDefault="005D1B6B" w:rsidP="004B3558">
            <w:pPr>
              <w:spacing w:beforeLines="30" w:line="264" w:lineRule="auto"/>
              <w:rPr>
                <w:rFonts w:ascii="宋体" w:hAnsi="宋体"/>
              </w:rPr>
            </w:pPr>
            <w:r>
              <w:rPr>
                <w:rFonts w:ascii="宋体" w:hAnsi="宋体" w:hint="eastAsia"/>
              </w:rPr>
              <w:t>GB/T 1499.2-2018</w:t>
            </w:r>
            <w:r>
              <w:rPr>
                <w:rFonts w:ascii="宋体" w:hAnsi="宋体" w:hint="eastAsia"/>
                <w:kern w:val="0"/>
                <w:szCs w:val="21"/>
              </w:rPr>
              <w:t>钢筋混凝土用钢 第</w:t>
            </w:r>
            <w:r>
              <w:rPr>
                <w:rFonts w:ascii="宋体" w:hAnsi="宋体"/>
                <w:kern w:val="0"/>
                <w:szCs w:val="21"/>
              </w:rPr>
              <w:t>2</w:t>
            </w:r>
            <w:r>
              <w:rPr>
                <w:rFonts w:ascii="宋体" w:hAnsi="宋体" w:hint="eastAsia"/>
                <w:kern w:val="0"/>
                <w:szCs w:val="21"/>
              </w:rPr>
              <w:t>部分：热轧带肋钢筋</w:t>
            </w:r>
          </w:p>
        </w:tc>
        <w:tc>
          <w:tcPr>
            <w:tcW w:w="4445" w:type="dxa"/>
            <w:tcBorders>
              <w:tl2br w:val="nil"/>
              <w:tr2bl w:val="nil"/>
            </w:tcBorders>
            <w:vAlign w:val="center"/>
          </w:tcPr>
          <w:p w:rsidR="00F84690" w:rsidRDefault="005D1B6B" w:rsidP="004B3558">
            <w:pPr>
              <w:spacing w:beforeLines="30" w:line="264" w:lineRule="auto"/>
              <w:rPr>
                <w:rFonts w:ascii="宋体" w:hAnsi="宋体"/>
              </w:rPr>
            </w:pPr>
            <w:r>
              <w:rPr>
                <w:rFonts w:ascii="宋体" w:hAnsi="宋体" w:hint="eastAsia"/>
              </w:rPr>
              <w:t>GB/T 1499.2-2018</w:t>
            </w:r>
            <w:r>
              <w:rPr>
                <w:rFonts w:ascii="宋体" w:hAnsi="宋体" w:hint="eastAsia"/>
                <w:kern w:val="0"/>
                <w:szCs w:val="21"/>
              </w:rPr>
              <w:t>钢筋混凝土用钢 第</w:t>
            </w:r>
            <w:r>
              <w:rPr>
                <w:rFonts w:ascii="宋体" w:hAnsi="宋体"/>
                <w:kern w:val="0"/>
                <w:szCs w:val="21"/>
              </w:rPr>
              <w:t>2</w:t>
            </w:r>
            <w:r>
              <w:rPr>
                <w:rFonts w:ascii="宋体" w:hAnsi="宋体" w:hint="eastAsia"/>
                <w:kern w:val="0"/>
                <w:szCs w:val="21"/>
              </w:rPr>
              <w:t>部分：热轧带肋钢筋</w:t>
            </w:r>
          </w:p>
        </w:tc>
      </w:tr>
      <w:tr w:rsidR="00F84690">
        <w:trPr>
          <w:jc w:val="center"/>
        </w:trPr>
        <w:tc>
          <w:tcPr>
            <w:tcW w:w="351" w:type="dxa"/>
            <w:vMerge/>
            <w:tcBorders>
              <w:tl2br w:val="nil"/>
              <w:tr2bl w:val="nil"/>
            </w:tcBorders>
            <w:vAlign w:val="center"/>
          </w:tcPr>
          <w:p w:rsidR="00F84690" w:rsidRDefault="00F84690" w:rsidP="004B3558">
            <w:pPr>
              <w:spacing w:beforeLines="30" w:line="264" w:lineRule="auto"/>
              <w:rPr>
                <w:rFonts w:ascii="宋体" w:hAnsi="宋体"/>
              </w:rPr>
            </w:pPr>
          </w:p>
        </w:tc>
        <w:tc>
          <w:tcPr>
            <w:tcW w:w="845" w:type="dxa"/>
            <w:vMerge/>
            <w:tcBorders>
              <w:tl2br w:val="nil"/>
              <w:tr2bl w:val="nil"/>
            </w:tcBorders>
            <w:vAlign w:val="center"/>
          </w:tcPr>
          <w:p w:rsidR="00F84690" w:rsidRDefault="00F84690" w:rsidP="004B3558">
            <w:pPr>
              <w:spacing w:beforeLines="30" w:line="264" w:lineRule="auto"/>
              <w:rPr>
                <w:rFonts w:ascii="宋体" w:hAnsi="宋体"/>
              </w:rPr>
            </w:pPr>
          </w:p>
        </w:tc>
        <w:tc>
          <w:tcPr>
            <w:tcW w:w="1275" w:type="dxa"/>
            <w:tcBorders>
              <w:tl2br w:val="nil"/>
              <w:tr2bl w:val="nil"/>
            </w:tcBorders>
            <w:vAlign w:val="center"/>
          </w:tcPr>
          <w:p w:rsidR="00F84690" w:rsidRDefault="005D1B6B" w:rsidP="004B3558">
            <w:pPr>
              <w:spacing w:beforeLines="30" w:line="264" w:lineRule="auto"/>
              <w:rPr>
                <w:rFonts w:ascii="宋体" w:hAnsi="宋体"/>
              </w:rPr>
            </w:pPr>
            <w:r>
              <w:rPr>
                <w:rFonts w:ascii="宋体" w:hAnsi="宋体" w:hint="eastAsia"/>
              </w:rPr>
              <w:t>重量偏差</w:t>
            </w:r>
          </w:p>
        </w:tc>
        <w:tc>
          <w:tcPr>
            <w:tcW w:w="709" w:type="dxa"/>
            <w:tcBorders>
              <w:tl2br w:val="nil"/>
              <w:tr2bl w:val="nil"/>
            </w:tcBorders>
            <w:vAlign w:val="center"/>
          </w:tcPr>
          <w:p w:rsidR="00F84690" w:rsidRDefault="005D1B6B" w:rsidP="004B3558">
            <w:pPr>
              <w:spacing w:beforeLines="30" w:line="264" w:lineRule="auto"/>
              <w:rPr>
                <w:rFonts w:ascii="宋体" w:hAnsi="宋体"/>
              </w:rPr>
            </w:pPr>
            <w:r>
              <w:rPr>
                <w:rFonts w:ascii="宋体" w:hAnsi="宋体"/>
              </w:rPr>
              <w:t>1</w:t>
            </w:r>
          </w:p>
        </w:tc>
        <w:tc>
          <w:tcPr>
            <w:tcW w:w="1850" w:type="dxa"/>
            <w:tcBorders>
              <w:tl2br w:val="nil"/>
              <w:tr2bl w:val="nil"/>
            </w:tcBorders>
            <w:vAlign w:val="center"/>
          </w:tcPr>
          <w:p w:rsidR="00F84690" w:rsidRDefault="005D1B6B" w:rsidP="004B3558">
            <w:pPr>
              <w:spacing w:beforeLines="30" w:line="264" w:lineRule="auto"/>
              <w:rPr>
                <w:rFonts w:ascii="宋体" w:hAnsi="宋体"/>
              </w:rPr>
            </w:pPr>
            <w:r>
              <w:rPr>
                <w:rFonts w:ascii="宋体" w:hAnsi="宋体" w:hint="eastAsia"/>
              </w:rPr>
              <w:t>GB/T 1499.2-2018</w:t>
            </w:r>
            <w:r>
              <w:rPr>
                <w:rFonts w:ascii="宋体" w:hAnsi="宋体" w:hint="eastAsia"/>
                <w:kern w:val="0"/>
                <w:szCs w:val="21"/>
              </w:rPr>
              <w:t>钢筋混凝土用钢第</w:t>
            </w:r>
            <w:r>
              <w:rPr>
                <w:rFonts w:ascii="宋体" w:hAnsi="宋体"/>
                <w:kern w:val="0"/>
                <w:szCs w:val="21"/>
              </w:rPr>
              <w:t>2</w:t>
            </w:r>
            <w:r>
              <w:rPr>
                <w:rFonts w:ascii="宋体" w:hAnsi="宋体" w:hint="eastAsia"/>
                <w:kern w:val="0"/>
                <w:szCs w:val="21"/>
              </w:rPr>
              <w:t>部分：热轧带肋钢筋</w:t>
            </w:r>
          </w:p>
        </w:tc>
        <w:tc>
          <w:tcPr>
            <w:tcW w:w="4445" w:type="dxa"/>
            <w:tcBorders>
              <w:tl2br w:val="nil"/>
              <w:tr2bl w:val="nil"/>
            </w:tcBorders>
            <w:vAlign w:val="center"/>
          </w:tcPr>
          <w:p w:rsidR="00F84690" w:rsidRDefault="005D1B6B" w:rsidP="004B3558">
            <w:pPr>
              <w:spacing w:beforeLines="30" w:line="264" w:lineRule="auto"/>
              <w:rPr>
                <w:rFonts w:ascii="宋体" w:hAnsi="宋体"/>
              </w:rPr>
            </w:pPr>
            <w:r>
              <w:rPr>
                <w:rFonts w:ascii="宋体" w:hAnsi="宋体" w:hint="eastAsia"/>
              </w:rPr>
              <w:t>GB/T 1499.2-2018</w:t>
            </w:r>
            <w:r>
              <w:rPr>
                <w:rFonts w:ascii="宋体" w:hAnsi="宋体" w:hint="eastAsia"/>
                <w:kern w:val="0"/>
                <w:szCs w:val="21"/>
              </w:rPr>
              <w:t>钢筋混凝土用钢 第</w:t>
            </w:r>
            <w:r>
              <w:rPr>
                <w:rFonts w:ascii="宋体" w:hAnsi="宋体"/>
                <w:kern w:val="0"/>
                <w:szCs w:val="21"/>
              </w:rPr>
              <w:t>2</w:t>
            </w:r>
            <w:r>
              <w:rPr>
                <w:rFonts w:ascii="宋体" w:hAnsi="宋体" w:hint="eastAsia"/>
                <w:kern w:val="0"/>
                <w:szCs w:val="21"/>
              </w:rPr>
              <w:t>部分：热轧带肋钢筋</w:t>
            </w:r>
          </w:p>
        </w:tc>
      </w:tr>
      <w:tr w:rsidR="00F84690">
        <w:trPr>
          <w:jc w:val="center"/>
        </w:trPr>
        <w:tc>
          <w:tcPr>
            <w:tcW w:w="351" w:type="dxa"/>
            <w:vMerge/>
            <w:tcBorders>
              <w:tl2br w:val="nil"/>
              <w:tr2bl w:val="nil"/>
            </w:tcBorders>
            <w:vAlign w:val="center"/>
          </w:tcPr>
          <w:p w:rsidR="00F84690" w:rsidRDefault="00F84690" w:rsidP="004B3558">
            <w:pPr>
              <w:spacing w:beforeLines="30" w:line="264" w:lineRule="auto"/>
              <w:rPr>
                <w:rFonts w:ascii="宋体" w:hAnsi="宋体"/>
                <w:szCs w:val="21"/>
              </w:rPr>
            </w:pPr>
          </w:p>
        </w:tc>
        <w:tc>
          <w:tcPr>
            <w:tcW w:w="845" w:type="dxa"/>
            <w:vMerge/>
            <w:tcBorders>
              <w:tl2br w:val="nil"/>
              <w:tr2bl w:val="nil"/>
            </w:tcBorders>
            <w:vAlign w:val="center"/>
          </w:tcPr>
          <w:p w:rsidR="00F84690" w:rsidRDefault="00F84690" w:rsidP="004B3558">
            <w:pPr>
              <w:spacing w:beforeLines="30" w:line="264" w:lineRule="auto"/>
              <w:rPr>
                <w:rFonts w:ascii="宋体" w:hAnsi="宋体"/>
                <w:szCs w:val="21"/>
              </w:rPr>
            </w:pPr>
          </w:p>
        </w:tc>
        <w:tc>
          <w:tcPr>
            <w:tcW w:w="1275" w:type="dxa"/>
            <w:tcBorders>
              <w:tl2br w:val="nil"/>
              <w:tr2bl w:val="nil"/>
            </w:tcBorders>
            <w:vAlign w:val="center"/>
          </w:tcPr>
          <w:p w:rsidR="00F84690" w:rsidRDefault="005D1B6B" w:rsidP="004B3558">
            <w:pPr>
              <w:spacing w:beforeLines="30" w:line="264" w:lineRule="auto"/>
              <w:rPr>
                <w:rFonts w:ascii="宋体" w:hAnsi="宋体"/>
                <w:szCs w:val="21"/>
              </w:rPr>
            </w:pPr>
            <w:r>
              <w:rPr>
                <w:rFonts w:ascii="宋体" w:hAnsi="宋体" w:hint="eastAsia"/>
              </w:rPr>
              <w:t>化学成分</w:t>
            </w:r>
          </w:p>
        </w:tc>
        <w:tc>
          <w:tcPr>
            <w:tcW w:w="709" w:type="dxa"/>
            <w:tcBorders>
              <w:tl2br w:val="nil"/>
              <w:tr2bl w:val="nil"/>
            </w:tcBorders>
            <w:vAlign w:val="center"/>
          </w:tcPr>
          <w:p w:rsidR="00F84690" w:rsidRDefault="005D1B6B" w:rsidP="004B3558">
            <w:pPr>
              <w:spacing w:beforeLines="30" w:line="264" w:lineRule="auto"/>
              <w:rPr>
                <w:rFonts w:ascii="宋体" w:hAnsi="宋体"/>
                <w:szCs w:val="21"/>
              </w:rPr>
            </w:pPr>
            <w:r>
              <w:rPr>
                <w:rFonts w:ascii="宋体" w:hAnsi="宋体" w:hint="eastAsia"/>
              </w:rPr>
              <w:t>1</w:t>
            </w:r>
          </w:p>
        </w:tc>
        <w:tc>
          <w:tcPr>
            <w:tcW w:w="1850" w:type="dxa"/>
            <w:tcBorders>
              <w:tl2br w:val="nil"/>
              <w:tr2bl w:val="nil"/>
            </w:tcBorders>
            <w:vAlign w:val="center"/>
          </w:tcPr>
          <w:p w:rsidR="00F84690" w:rsidRDefault="005D1B6B" w:rsidP="004B3558">
            <w:pPr>
              <w:spacing w:beforeLines="30" w:line="264" w:lineRule="auto"/>
              <w:rPr>
                <w:rFonts w:ascii="宋体" w:hAnsi="宋体"/>
              </w:rPr>
            </w:pPr>
            <w:r>
              <w:rPr>
                <w:rFonts w:ascii="宋体" w:hAnsi="宋体" w:hint="eastAsia"/>
              </w:rPr>
              <w:t>GB/T 1499.2-2018</w:t>
            </w:r>
            <w:r>
              <w:rPr>
                <w:rFonts w:ascii="宋体" w:hAnsi="宋体" w:hint="eastAsia"/>
                <w:kern w:val="0"/>
                <w:szCs w:val="21"/>
              </w:rPr>
              <w:t>钢筋混凝土用钢 第</w:t>
            </w:r>
            <w:r>
              <w:rPr>
                <w:rFonts w:ascii="宋体" w:hAnsi="宋体"/>
                <w:kern w:val="0"/>
                <w:szCs w:val="21"/>
              </w:rPr>
              <w:t>2</w:t>
            </w:r>
            <w:r>
              <w:rPr>
                <w:rFonts w:ascii="宋体" w:hAnsi="宋体" w:hint="eastAsia"/>
                <w:kern w:val="0"/>
                <w:szCs w:val="21"/>
              </w:rPr>
              <w:t>部分：热轧带肋钢筋</w:t>
            </w:r>
          </w:p>
        </w:tc>
        <w:tc>
          <w:tcPr>
            <w:tcW w:w="4445" w:type="dxa"/>
            <w:tcBorders>
              <w:tl2br w:val="nil"/>
              <w:tr2bl w:val="nil"/>
            </w:tcBorders>
            <w:vAlign w:val="center"/>
          </w:tcPr>
          <w:p w:rsidR="00F84690" w:rsidRDefault="005D1B6B" w:rsidP="004B3558">
            <w:pPr>
              <w:spacing w:beforeLines="30" w:line="264" w:lineRule="auto"/>
              <w:rPr>
                <w:rFonts w:ascii="宋体" w:hAnsi="宋体"/>
                <w:szCs w:val="21"/>
              </w:rPr>
            </w:pPr>
            <w:r>
              <w:rPr>
                <w:rFonts w:ascii="宋体" w:hAnsi="宋体" w:hint="eastAsia"/>
              </w:rPr>
              <w:t>GB/T 223.5-2008</w:t>
            </w:r>
            <w:r>
              <w:rPr>
                <w:rFonts w:ascii="宋体" w:hAnsi="宋体" w:hint="eastAsia"/>
                <w:kern w:val="0"/>
                <w:szCs w:val="21"/>
              </w:rPr>
              <w:t>钢铁 酸</w:t>
            </w:r>
            <w:proofErr w:type="gramStart"/>
            <w:r>
              <w:rPr>
                <w:rFonts w:ascii="宋体" w:hAnsi="宋体" w:hint="eastAsia"/>
                <w:kern w:val="0"/>
                <w:szCs w:val="21"/>
              </w:rPr>
              <w:t>溶硅和全硅</w:t>
            </w:r>
            <w:proofErr w:type="gramEnd"/>
            <w:r>
              <w:rPr>
                <w:rFonts w:ascii="宋体" w:hAnsi="宋体" w:hint="eastAsia"/>
                <w:kern w:val="0"/>
                <w:szCs w:val="21"/>
              </w:rPr>
              <w:t>含量的测定 还原型硅钼酸盐分光光度法</w:t>
            </w:r>
          </w:p>
          <w:p w:rsidR="00F84690" w:rsidRDefault="005D1B6B">
            <w:pPr>
              <w:spacing w:line="264" w:lineRule="auto"/>
              <w:rPr>
                <w:rFonts w:ascii="宋体" w:hAnsi="宋体"/>
              </w:rPr>
            </w:pPr>
            <w:r>
              <w:rPr>
                <w:rFonts w:ascii="宋体" w:hAnsi="宋体" w:hint="eastAsia"/>
              </w:rPr>
              <w:t>GB/T 223.11-2008</w:t>
            </w:r>
            <w:r>
              <w:rPr>
                <w:rFonts w:ascii="宋体" w:hAnsi="宋体" w:hint="eastAsia"/>
                <w:kern w:val="0"/>
                <w:szCs w:val="21"/>
              </w:rPr>
              <w:t>钢铁及合金 铬含量的测定 可视滴定或电位滴定法</w:t>
            </w:r>
          </w:p>
          <w:p w:rsidR="00F84690" w:rsidRDefault="005D1B6B">
            <w:pPr>
              <w:spacing w:line="264" w:lineRule="auto"/>
              <w:rPr>
                <w:rFonts w:ascii="宋体" w:hAnsi="宋体"/>
              </w:rPr>
            </w:pPr>
            <w:r>
              <w:rPr>
                <w:rFonts w:ascii="宋体" w:hAnsi="宋体" w:hint="eastAsia"/>
              </w:rPr>
              <w:t>GB/T 223.12-1991</w:t>
            </w:r>
            <w:r>
              <w:rPr>
                <w:rFonts w:ascii="宋体" w:hAnsi="宋体" w:hint="eastAsia"/>
                <w:szCs w:val="22"/>
              </w:rPr>
              <w:t>钢铁</w:t>
            </w:r>
            <w:r>
              <w:rPr>
                <w:rFonts w:ascii="宋体" w:hAnsi="宋体" w:hint="eastAsia"/>
                <w:kern w:val="0"/>
                <w:szCs w:val="21"/>
              </w:rPr>
              <w:t>及合金 化学分析方法 碳酸钠分离二</w:t>
            </w:r>
            <w:proofErr w:type="gramStart"/>
            <w:r>
              <w:rPr>
                <w:rFonts w:ascii="宋体" w:hAnsi="宋体" w:hint="eastAsia"/>
                <w:kern w:val="0"/>
                <w:szCs w:val="21"/>
              </w:rPr>
              <w:t>苯碳酰二肼</w:t>
            </w:r>
            <w:proofErr w:type="gramEnd"/>
            <w:r>
              <w:rPr>
                <w:rFonts w:ascii="宋体" w:hAnsi="宋体" w:hint="eastAsia"/>
                <w:kern w:val="0"/>
                <w:szCs w:val="21"/>
              </w:rPr>
              <w:t>光度法测定铬量</w:t>
            </w:r>
          </w:p>
          <w:p w:rsidR="00F84690" w:rsidRDefault="005D1B6B">
            <w:pPr>
              <w:spacing w:line="264" w:lineRule="auto"/>
              <w:rPr>
                <w:rFonts w:ascii="宋体" w:hAnsi="宋体"/>
              </w:rPr>
            </w:pPr>
            <w:r>
              <w:rPr>
                <w:rFonts w:ascii="宋体" w:hAnsi="宋体" w:hint="eastAsia"/>
              </w:rPr>
              <w:t>GB/T 223.14-2000</w:t>
            </w:r>
            <w:r>
              <w:rPr>
                <w:rFonts w:ascii="宋体" w:hAnsi="宋体" w:hint="eastAsia"/>
                <w:kern w:val="0"/>
                <w:szCs w:val="21"/>
              </w:rPr>
              <w:t>钢铁及合金 化学分析方法 钽试剂萃取光度法测定</w:t>
            </w:r>
            <w:proofErr w:type="gramStart"/>
            <w:r>
              <w:rPr>
                <w:rFonts w:ascii="宋体" w:hAnsi="宋体" w:hint="eastAsia"/>
                <w:kern w:val="0"/>
                <w:szCs w:val="21"/>
              </w:rPr>
              <w:t>钒</w:t>
            </w:r>
            <w:proofErr w:type="gramEnd"/>
            <w:r>
              <w:rPr>
                <w:rFonts w:ascii="宋体" w:hAnsi="宋体" w:hint="eastAsia"/>
                <w:kern w:val="0"/>
                <w:szCs w:val="21"/>
              </w:rPr>
              <w:t>含量</w:t>
            </w:r>
          </w:p>
          <w:p w:rsidR="00F84690" w:rsidRDefault="005D1B6B">
            <w:pPr>
              <w:spacing w:line="264" w:lineRule="auto"/>
              <w:rPr>
                <w:rFonts w:ascii="宋体" w:hAnsi="宋体"/>
              </w:rPr>
            </w:pPr>
            <w:r>
              <w:rPr>
                <w:rFonts w:ascii="宋体" w:hAnsi="宋体" w:hint="eastAsia"/>
              </w:rPr>
              <w:t>GB/T 223.19-</w:t>
            </w:r>
            <w:r>
              <w:rPr>
                <w:rFonts w:ascii="宋体" w:hAnsi="宋体" w:hint="eastAsia"/>
                <w:szCs w:val="22"/>
              </w:rPr>
              <w:t>1989</w:t>
            </w:r>
            <w:r>
              <w:rPr>
                <w:rFonts w:ascii="宋体" w:hAnsi="宋体" w:hint="eastAsia"/>
                <w:kern w:val="0"/>
                <w:szCs w:val="21"/>
              </w:rPr>
              <w:t>钢铁及合金 化学分析方法 新</w:t>
            </w:r>
            <w:proofErr w:type="gramStart"/>
            <w:r>
              <w:rPr>
                <w:rFonts w:ascii="宋体" w:hAnsi="宋体" w:hint="eastAsia"/>
                <w:kern w:val="0"/>
                <w:szCs w:val="21"/>
              </w:rPr>
              <w:t>亚铜灵</w:t>
            </w:r>
            <w:proofErr w:type="gramEnd"/>
            <w:r>
              <w:rPr>
                <w:rFonts w:ascii="宋体" w:hAnsi="宋体" w:hint="eastAsia"/>
                <w:kern w:val="0"/>
                <w:szCs w:val="21"/>
              </w:rPr>
              <w:t>—三氯甲烷萃取光度法测定铜量</w:t>
            </w:r>
          </w:p>
          <w:p w:rsidR="00F84690" w:rsidRDefault="005D1B6B">
            <w:pPr>
              <w:spacing w:line="264" w:lineRule="auto"/>
              <w:rPr>
                <w:rFonts w:ascii="宋体" w:hAnsi="宋体"/>
              </w:rPr>
            </w:pPr>
            <w:r>
              <w:rPr>
                <w:rFonts w:ascii="宋体" w:hAnsi="宋体" w:hint="eastAsia"/>
              </w:rPr>
              <w:t>GB/T 223.23-2008</w:t>
            </w:r>
            <w:r>
              <w:rPr>
                <w:rFonts w:ascii="宋体" w:hAnsi="宋体" w:hint="eastAsia"/>
                <w:kern w:val="0"/>
                <w:szCs w:val="21"/>
              </w:rPr>
              <w:t>钢铁及合金 镍含量的测定 丁二酮肟分光光度法</w:t>
            </w:r>
          </w:p>
          <w:p w:rsidR="00F84690" w:rsidRDefault="005D1B6B">
            <w:pPr>
              <w:spacing w:line="264" w:lineRule="auto"/>
              <w:rPr>
                <w:rFonts w:ascii="宋体" w:hAnsi="宋体"/>
              </w:rPr>
            </w:pPr>
            <w:r>
              <w:rPr>
                <w:rFonts w:ascii="宋体" w:hAnsi="宋体" w:hint="eastAsia"/>
              </w:rPr>
              <w:t>GB/T 223.26-2008</w:t>
            </w:r>
            <w:r>
              <w:rPr>
                <w:rFonts w:ascii="宋体" w:hAnsi="宋体" w:hint="eastAsia"/>
                <w:kern w:val="0"/>
                <w:szCs w:val="21"/>
              </w:rPr>
              <w:t xml:space="preserve">钢铁及合金 </w:t>
            </w:r>
            <w:proofErr w:type="gramStart"/>
            <w:r>
              <w:rPr>
                <w:rFonts w:ascii="宋体" w:hAnsi="宋体" w:hint="eastAsia"/>
                <w:kern w:val="0"/>
                <w:szCs w:val="21"/>
              </w:rPr>
              <w:t>钼</w:t>
            </w:r>
            <w:proofErr w:type="gramEnd"/>
            <w:r>
              <w:rPr>
                <w:rFonts w:ascii="宋体" w:hAnsi="宋体" w:hint="eastAsia"/>
                <w:kern w:val="0"/>
                <w:szCs w:val="21"/>
              </w:rPr>
              <w:t>含量的测定 硫氰酸盐分光光度法</w:t>
            </w:r>
          </w:p>
          <w:p w:rsidR="00F84690" w:rsidRDefault="005D1B6B">
            <w:pPr>
              <w:spacing w:line="264" w:lineRule="auto"/>
              <w:rPr>
                <w:rFonts w:ascii="宋体" w:hAnsi="宋体"/>
              </w:rPr>
            </w:pPr>
            <w:r>
              <w:rPr>
                <w:rFonts w:ascii="宋体" w:hAnsi="宋体" w:hint="eastAsia"/>
              </w:rPr>
              <w:t>GB/T 223.37-1989</w:t>
            </w:r>
            <w:r>
              <w:rPr>
                <w:rFonts w:ascii="宋体" w:hAnsi="宋体" w:hint="eastAsia"/>
                <w:kern w:val="0"/>
                <w:szCs w:val="21"/>
              </w:rPr>
              <w:t>钢铁及合金 化学分析方法 蒸馏分离</w:t>
            </w:r>
            <w:proofErr w:type="gramStart"/>
            <w:r>
              <w:rPr>
                <w:rFonts w:ascii="宋体" w:hAnsi="宋体" w:hint="eastAsia"/>
                <w:kern w:val="0"/>
                <w:szCs w:val="21"/>
              </w:rPr>
              <w:t>靛酚</w:t>
            </w:r>
            <w:proofErr w:type="gramEnd"/>
            <w:r>
              <w:rPr>
                <w:rFonts w:ascii="宋体" w:hAnsi="宋体" w:hint="eastAsia"/>
                <w:kern w:val="0"/>
                <w:szCs w:val="21"/>
              </w:rPr>
              <w:t>蓝光度法测定氮量</w:t>
            </w:r>
          </w:p>
          <w:p w:rsidR="00F84690" w:rsidRDefault="005D1B6B">
            <w:pPr>
              <w:spacing w:line="264" w:lineRule="auto"/>
              <w:rPr>
                <w:rFonts w:ascii="宋体" w:hAnsi="宋体"/>
              </w:rPr>
            </w:pPr>
            <w:r>
              <w:rPr>
                <w:rFonts w:ascii="宋体" w:hAnsi="宋体" w:hint="eastAsia"/>
              </w:rPr>
              <w:t>GB/T 223.40-2007</w:t>
            </w:r>
            <w:r>
              <w:rPr>
                <w:rFonts w:ascii="宋体" w:hAnsi="宋体" w:hint="eastAsia"/>
                <w:kern w:val="0"/>
                <w:szCs w:val="21"/>
              </w:rPr>
              <w:t>钢铁及合金 铌含量的测定 氯</w:t>
            </w:r>
            <w:proofErr w:type="gramStart"/>
            <w:r>
              <w:rPr>
                <w:rFonts w:ascii="宋体" w:hAnsi="宋体" w:hint="eastAsia"/>
                <w:kern w:val="0"/>
                <w:szCs w:val="21"/>
              </w:rPr>
              <w:t>磺酚</w:t>
            </w:r>
            <w:proofErr w:type="gramEnd"/>
            <w:r>
              <w:rPr>
                <w:rFonts w:ascii="宋体" w:hAnsi="宋体" w:hint="eastAsia"/>
                <w:kern w:val="0"/>
                <w:szCs w:val="21"/>
              </w:rPr>
              <w:t>S分光光度法</w:t>
            </w:r>
          </w:p>
          <w:p w:rsidR="00F84690" w:rsidRDefault="005D1B6B">
            <w:pPr>
              <w:spacing w:line="264" w:lineRule="auto"/>
              <w:rPr>
                <w:rFonts w:ascii="宋体" w:hAnsi="宋体"/>
              </w:rPr>
            </w:pPr>
            <w:r>
              <w:rPr>
                <w:rFonts w:ascii="宋体" w:hAnsi="宋体" w:hint="eastAsia"/>
              </w:rPr>
              <w:t>GB/T 223.59-</w:t>
            </w:r>
            <w:r>
              <w:rPr>
                <w:rFonts w:ascii="宋体" w:hAnsi="宋体" w:hint="eastAsia"/>
                <w:szCs w:val="22"/>
              </w:rPr>
              <w:t>2008</w:t>
            </w:r>
            <w:r>
              <w:rPr>
                <w:rFonts w:ascii="宋体" w:hAnsi="宋体" w:hint="eastAsia"/>
                <w:kern w:val="0"/>
                <w:szCs w:val="21"/>
              </w:rPr>
              <w:t>钢铁及合金 磷含量的测定 铋磷</w:t>
            </w:r>
            <w:proofErr w:type="gramStart"/>
            <w:r>
              <w:rPr>
                <w:rFonts w:ascii="宋体" w:hAnsi="宋体" w:hint="eastAsia"/>
                <w:kern w:val="0"/>
                <w:szCs w:val="21"/>
              </w:rPr>
              <w:t>钼</w:t>
            </w:r>
            <w:proofErr w:type="gramEnd"/>
            <w:r>
              <w:rPr>
                <w:rFonts w:ascii="宋体" w:hAnsi="宋体" w:hint="eastAsia"/>
                <w:kern w:val="0"/>
                <w:szCs w:val="21"/>
              </w:rPr>
              <w:t>蓝分光光度法和</w:t>
            </w:r>
            <w:proofErr w:type="gramStart"/>
            <w:r>
              <w:rPr>
                <w:rFonts w:ascii="宋体" w:hAnsi="宋体" w:hint="eastAsia"/>
                <w:kern w:val="0"/>
                <w:szCs w:val="21"/>
              </w:rPr>
              <w:t>锑磷钼</w:t>
            </w:r>
            <w:proofErr w:type="gramEnd"/>
            <w:r>
              <w:rPr>
                <w:rFonts w:ascii="宋体" w:hAnsi="宋体" w:hint="eastAsia"/>
                <w:kern w:val="0"/>
                <w:szCs w:val="21"/>
              </w:rPr>
              <w:t>蓝分光光度法</w:t>
            </w:r>
          </w:p>
          <w:p w:rsidR="00F84690" w:rsidRDefault="005D1B6B">
            <w:pPr>
              <w:spacing w:line="264" w:lineRule="auto"/>
              <w:rPr>
                <w:rFonts w:ascii="宋体" w:hAnsi="宋体"/>
              </w:rPr>
            </w:pPr>
            <w:r>
              <w:rPr>
                <w:rFonts w:ascii="宋体" w:hAnsi="宋体" w:hint="eastAsia"/>
              </w:rPr>
              <w:t>GB/T 223.63-1988</w:t>
            </w:r>
            <w:r>
              <w:rPr>
                <w:rFonts w:ascii="宋体" w:hAnsi="宋体" w:hint="eastAsia"/>
                <w:kern w:val="0"/>
                <w:szCs w:val="21"/>
              </w:rPr>
              <w:t>钢铁及合金 化学分析方法 高碘酸钠(钾)光度法测定锰量</w:t>
            </w:r>
          </w:p>
          <w:p w:rsidR="00F84690" w:rsidRDefault="005D1B6B">
            <w:pPr>
              <w:spacing w:line="264" w:lineRule="auto"/>
              <w:rPr>
                <w:rFonts w:ascii="宋体" w:hAnsi="宋体"/>
              </w:rPr>
            </w:pPr>
            <w:r>
              <w:rPr>
                <w:rFonts w:ascii="宋体" w:hAnsi="宋体"/>
              </w:rPr>
              <w:t>GB/T 223.85-2009</w:t>
            </w:r>
            <w:r>
              <w:rPr>
                <w:rFonts w:ascii="宋体" w:hAnsi="宋体" w:hint="eastAsia"/>
                <w:kern w:val="0"/>
                <w:szCs w:val="21"/>
              </w:rPr>
              <w:t>钢铁及合金 硫含量的测定 感应炉燃烧后的红外吸收法</w:t>
            </w:r>
          </w:p>
          <w:p w:rsidR="00F84690" w:rsidRDefault="005D1B6B">
            <w:pPr>
              <w:spacing w:line="264" w:lineRule="auto"/>
              <w:rPr>
                <w:rFonts w:ascii="宋体" w:hAnsi="宋体"/>
              </w:rPr>
            </w:pPr>
            <w:r>
              <w:rPr>
                <w:rFonts w:ascii="宋体" w:hAnsi="宋体"/>
              </w:rPr>
              <w:t>GB/T 223.86-2009</w:t>
            </w:r>
            <w:r>
              <w:rPr>
                <w:rFonts w:ascii="宋体" w:hAnsi="宋体" w:hint="eastAsia"/>
                <w:kern w:val="0"/>
                <w:szCs w:val="21"/>
              </w:rPr>
              <w:t xml:space="preserve">钢铁及合金 </w:t>
            </w:r>
            <w:proofErr w:type="gramStart"/>
            <w:r>
              <w:rPr>
                <w:rFonts w:ascii="宋体" w:hAnsi="宋体" w:hint="eastAsia"/>
                <w:kern w:val="0"/>
                <w:szCs w:val="21"/>
              </w:rPr>
              <w:t>总碳含量</w:t>
            </w:r>
            <w:proofErr w:type="gramEnd"/>
            <w:r>
              <w:rPr>
                <w:rFonts w:ascii="宋体" w:hAnsi="宋体" w:hint="eastAsia"/>
                <w:kern w:val="0"/>
                <w:szCs w:val="21"/>
              </w:rPr>
              <w:t>的测定 感应炉燃烧后</w:t>
            </w:r>
            <w:r>
              <w:rPr>
                <w:rFonts w:ascii="宋体" w:hAnsi="宋体" w:hint="eastAsia"/>
                <w:szCs w:val="22"/>
              </w:rPr>
              <w:t>红外</w:t>
            </w:r>
            <w:r>
              <w:rPr>
                <w:rFonts w:ascii="宋体" w:hAnsi="宋体" w:hint="eastAsia"/>
                <w:kern w:val="0"/>
                <w:szCs w:val="21"/>
              </w:rPr>
              <w:t>吸收法</w:t>
            </w:r>
          </w:p>
          <w:p w:rsidR="00F84690" w:rsidRDefault="005D1B6B">
            <w:pPr>
              <w:spacing w:line="264" w:lineRule="auto"/>
              <w:rPr>
                <w:rFonts w:ascii="宋体" w:hAnsi="宋体"/>
              </w:rPr>
            </w:pPr>
            <w:r>
              <w:rPr>
                <w:rFonts w:ascii="宋体" w:hAnsi="宋体" w:hint="eastAsia"/>
              </w:rPr>
              <w:t>GB/T 4336-2016</w:t>
            </w:r>
            <w:r>
              <w:rPr>
                <w:rFonts w:hAnsi="宋体" w:hint="eastAsia"/>
                <w:kern w:val="0"/>
                <w:szCs w:val="21"/>
              </w:rPr>
              <w:t>碳素钢和中低合金钢</w:t>
            </w:r>
            <w:r>
              <w:rPr>
                <w:rFonts w:hAnsi="宋体" w:hint="eastAsia"/>
                <w:kern w:val="0"/>
                <w:szCs w:val="21"/>
              </w:rPr>
              <w:t xml:space="preserve"> </w:t>
            </w:r>
            <w:r>
              <w:rPr>
                <w:rFonts w:hAnsi="宋体" w:hint="eastAsia"/>
                <w:kern w:val="0"/>
                <w:szCs w:val="21"/>
              </w:rPr>
              <w:t>多元素含量的测定</w:t>
            </w:r>
            <w:r>
              <w:rPr>
                <w:rFonts w:hAnsi="宋体"/>
                <w:kern w:val="0"/>
                <w:szCs w:val="21"/>
              </w:rPr>
              <w:t xml:space="preserve"> </w:t>
            </w:r>
            <w:r>
              <w:rPr>
                <w:rFonts w:hAnsi="宋体" w:hint="eastAsia"/>
                <w:kern w:val="0"/>
                <w:szCs w:val="21"/>
              </w:rPr>
              <w:t>火花放电原子发射光谱法（常规法）</w:t>
            </w:r>
          </w:p>
          <w:p w:rsidR="00F84690" w:rsidRDefault="005D1B6B">
            <w:pPr>
              <w:spacing w:line="264" w:lineRule="auto"/>
              <w:rPr>
                <w:rFonts w:ascii="宋体" w:hAnsi="宋体"/>
              </w:rPr>
            </w:pPr>
            <w:r>
              <w:rPr>
                <w:rFonts w:ascii="宋体" w:hAnsi="宋体"/>
              </w:rPr>
              <w:t>GB/T 20123-2006</w:t>
            </w:r>
            <w:r>
              <w:rPr>
                <w:rFonts w:hAnsi="宋体" w:hint="eastAsia"/>
                <w:kern w:val="0"/>
                <w:szCs w:val="21"/>
              </w:rPr>
              <w:t>钢铁</w:t>
            </w:r>
            <w:r>
              <w:rPr>
                <w:rFonts w:hAnsi="宋体" w:hint="eastAsia"/>
                <w:kern w:val="0"/>
                <w:szCs w:val="21"/>
              </w:rPr>
              <w:t xml:space="preserve"> </w:t>
            </w:r>
            <w:proofErr w:type="gramStart"/>
            <w:r>
              <w:rPr>
                <w:rFonts w:hAnsi="宋体" w:hint="eastAsia"/>
                <w:kern w:val="0"/>
                <w:szCs w:val="21"/>
              </w:rPr>
              <w:t>总碳硫</w:t>
            </w:r>
            <w:proofErr w:type="gramEnd"/>
            <w:r>
              <w:rPr>
                <w:rFonts w:hAnsi="宋体" w:hint="eastAsia"/>
                <w:kern w:val="0"/>
                <w:szCs w:val="21"/>
              </w:rPr>
              <w:t>含量的测定</w:t>
            </w:r>
            <w:r>
              <w:rPr>
                <w:rFonts w:hAnsi="宋体" w:hint="eastAsia"/>
                <w:kern w:val="0"/>
                <w:szCs w:val="21"/>
              </w:rPr>
              <w:t xml:space="preserve"> </w:t>
            </w:r>
            <w:r>
              <w:rPr>
                <w:rFonts w:hAnsi="宋体" w:hint="eastAsia"/>
                <w:kern w:val="0"/>
                <w:szCs w:val="21"/>
              </w:rPr>
              <w:t>高频感应炉燃烧后红外吸收法</w:t>
            </w:r>
            <w:r>
              <w:rPr>
                <w:rFonts w:hAnsi="宋体" w:hint="eastAsia"/>
                <w:kern w:val="0"/>
                <w:szCs w:val="21"/>
              </w:rPr>
              <w:t>(</w:t>
            </w:r>
            <w:r>
              <w:rPr>
                <w:rFonts w:hAnsi="宋体" w:hint="eastAsia"/>
                <w:kern w:val="0"/>
                <w:szCs w:val="21"/>
              </w:rPr>
              <w:t>常规方法</w:t>
            </w:r>
            <w:r>
              <w:rPr>
                <w:rFonts w:hAnsi="宋体" w:hint="eastAsia"/>
                <w:kern w:val="0"/>
                <w:szCs w:val="21"/>
              </w:rPr>
              <w:t>)</w:t>
            </w:r>
          </w:p>
          <w:p w:rsidR="00F84690" w:rsidRDefault="005D1B6B">
            <w:pPr>
              <w:spacing w:line="264" w:lineRule="auto"/>
              <w:rPr>
                <w:rFonts w:ascii="宋体" w:hAnsi="宋体"/>
              </w:rPr>
            </w:pPr>
            <w:r>
              <w:rPr>
                <w:rFonts w:ascii="宋体" w:hAnsi="宋体" w:hint="eastAsia"/>
              </w:rPr>
              <w:t>GB/T 20124-2006</w:t>
            </w:r>
            <w:r>
              <w:rPr>
                <w:rFonts w:hAnsi="宋体" w:hint="eastAsia"/>
                <w:kern w:val="0"/>
                <w:szCs w:val="21"/>
              </w:rPr>
              <w:t>钢铁</w:t>
            </w:r>
            <w:r>
              <w:rPr>
                <w:rFonts w:hAnsi="宋体" w:hint="eastAsia"/>
                <w:kern w:val="0"/>
                <w:szCs w:val="21"/>
              </w:rPr>
              <w:t xml:space="preserve"> </w:t>
            </w:r>
            <w:r>
              <w:rPr>
                <w:rFonts w:hAnsi="宋体" w:hint="eastAsia"/>
                <w:kern w:val="0"/>
                <w:szCs w:val="21"/>
              </w:rPr>
              <w:t>氮含量的测定</w:t>
            </w:r>
            <w:r>
              <w:rPr>
                <w:rFonts w:hAnsi="宋体" w:hint="eastAsia"/>
                <w:kern w:val="0"/>
                <w:szCs w:val="21"/>
              </w:rPr>
              <w:t xml:space="preserve"> </w:t>
            </w:r>
            <w:r>
              <w:rPr>
                <w:rFonts w:hAnsi="宋体" w:hint="eastAsia"/>
                <w:kern w:val="0"/>
                <w:szCs w:val="21"/>
              </w:rPr>
              <w:t>惰性气体熔融热导法</w:t>
            </w:r>
            <w:r>
              <w:rPr>
                <w:rFonts w:hAnsi="宋体" w:hint="eastAsia"/>
                <w:kern w:val="0"/>
                <w:szCs w:val="21"/>
              </w:rPr>
              <w:t>(</w:t>
            </w:r>
            <w:r>
              <w:rPr>
                <w:rFonts w:hAnsi="宋体" w:hint="eastAsia"/>
                <w:kern w:val="0"/>
                <w:szCs w:val="21"/>
              </w:rPr>
              <w:t>常规方法</w:t>
            </w:r>
            <w:r>
              <w:rPr>
                <w:rFonts w:hAnsi="宋体" w:hint="eastAsia"/>
                <w:kern w:val="0"/>
                <w:szCs w:val="21"/>
              </w:rPr>
              <w:t>)</w:t>
            </w:r>
          </w:p>
          <w:p w:rsidR="00F84690" w:rsidRDefault="005D1B6B">
            <w:pPr>
              <w:spacing w:line="264" w:lineRule="auto"/>
              <w:rPr>
                <w:rFonts w:ascii="宋体" w:hAnsi="宋体"/>
              </w:rPr>
            </w:pPr>
            <w:r>
              <w:rPr>
                <w:rFonts w:ascii="宋体" w:hAnsi="宋体"/>
              </w:rPr>
              <w:t>GB/T 20125-2006</w:t>
            </w:r>
            <w:r>
              <w:rPr>
                <w:rFonts w:hAnsi="宋体" w:hint="eastAsia"/>
                <w:kern w:val="0"/>
                <w:szCs w:val="21"/>
              </w:rPr>
              <w:t>低合金钢</w:t>
            </w:r>
            <w:r>
              <w:rPr>
                <w:rFonts w:hAnsi="宋体" w:hint="eastAsia"/>
                <w:kern w:val="0"/>
                <w:szCs w:val="21"/>
              </w:rPr>
              <w:t xml:space="preserve"> </w:t>
            </w:r>
            <w:r>
              <w:rPr>
                <w:rFonts w:hAnsi="宋体" w:hint="eastAsia"/>
                <w:kern w:val="0"/>
                <w:szCs w:val="21"/>
              </w:rPr>
              <w:t>多元素含量的测定</w:t>
            </w:r>
            <w:r>
              <w:rPr>
                <w:rFonts w:hAnsi="宋体" w:hint="eastAsia"/>
                <w:kern w:val="0"/>
                <w:szCs w:val="21"/>
              </w:rPr>
              <w:t xml:space="preserve"> </w:t>
            </w:r>
            <w:r>
              <w:rPr>
                <w:rFonts w:hAnsi="宋体" w:hint="eastAsia"/>
                <w:kern w:val="0"/>
                <w:szCs w:val="21"/>
              </w:rPr>
              <w:t>电感耦合等离子体原子发射光谱法</w:t>
            </w:r>
          </w:p>
        </w:tc>
      </w:tr>
      <w:tr w:rsidR="00F84690">
        <w:trPr>
          <w:jc w:val="center"/>
        </w:trPr>
        <w:tc>
          <w:tcPr>
            <w:tcW w:w="351" w:type="dxa"/>
            <w:vMerge/>
            <w:tcBorders>
              <w:tl2br w:val="nil"/>
              <w:tr2bl w:val="nil"/>
            </w:tcBorders>
            <w:vAlign w:val="center"/>
          </w:tcPr>
          <w:p w:rsidR="00F84690" w:rsidRDefault="00F84690" w:rsidP="004B3558">
            <w:pPr>
              <w:widowControl/>
              <w:spacing w:beforeLines="30" w:line="269" w:lineRule="auto"/>
              <w:jc w:val="left"/>
              <w:rPr>
                <w:rFonts w:ascii="宋体" w:hAnsi="宋体"/>
                <w:szCs w:val="21"/>
              </w:rPr>
            </w:pPr>
          </w:p>
        </w:tc>
        <w:tc>
          <w:tcPr>
            <w:tcW w:w="845" w:type="dxa"/>
            <w:vMerge/>
            <w:tcBorders>
              <w:tl2br w:val="nil"/>
              <w:tr2bl w:val="nil"/>
            </w:tcBorders>
            <w:vAlign w:val="center"/>
          </w:tcPr>
          <w:p w:rsidR="00F84690" w:rsidRDefault="00F84690" w:rsidP="004B3558">
            <w:pPr>
              <w:widowControl/>
              <w:spacing w:beforeLines="30" w:line="269" w:lineRule="auto"/>
              <w:jc w:val="left"/>
              <w:rPr>
                <w:rFonts w:ascii="宋体" w:hAnsi="宋体"/>
                <w:szCs w:val="21"/>
              </w:rPr>
            </w:pPr>
          </w:p>
        </w:tc>
        <w:tc>
          <w:tcPr>
            <w:tcW w:w="1275" w:type="dxa"/>
            <w:tcBorders>
              <w:tl2br w:val="nil"/>
              <w:tr2bl w:val="nil"/>
            </w:tcBorders>
            <w:vAlign w:val="center"/>
          </w:tcPr>
          <w:p w:rsidR="00F84690" w:rsidRDefault="005D1B6B" w:rsidP="004B3558">
            <w:pPr>
              <w:spacing w:beforeLines="30" w:line="269" w:lineRule="auto"/>
              <w:rPr>
                <w:rFonts w:ascii="宋体" w:hAnsi="宋体"/>
                <w:szCs w:val="21"/>
              </w:rPr>
            </w:pPr>
            <w:r>
              <w:rPr>
                <w:rFonts w:ascii="宋体" w:hAnsi="宋体" w:hint="eastAsia"/>
              </w:rPr>
              <w:t>拉伸</w:t>
            </w:r>
          </w:p>
        </w:tc>
        <w:tc>
          <w:tcPr>
            <w:tcW w:w="709" w:type="dxa"/>
            <w:tcBorders>
              <w:tl2br w:val="nil"/>
              <w:tr2bl w:val="nil"/>
            </w:tcBorders>
            <w:vAlign w:val="center"/>
          </w:tcPr>
          <w:p w:rsidR="00F84690" w:rsidRDefault="005D1B6B" w:rsidP="004B3558">
            <w:pPr>
              <w:spacing w:beforeLines="30" w:line="269" w:lineRule="auto"/>
              <w:rPr>
                <w:rFonts w:ascii="宋体" w:hAnsi="宋体"/>
                <w:szCs w:val="21"/>
              </w:rPr>
            </w:pPr>
            <w:r>
              <w:rPr>
                <w:rFonts w:ascii="宋体" w:hAnsi="宋体"/>
              </w:rPr>
              <w:t>2</w:t>
            </w:r>
          </w:p>
        </w:tc>
        <w:tc>
          <w:tcPr>
            <w:tcW w:w="1850" w:type="dxa"/>
            <w:tcBorders>
              <w:tl2br w:val="nil"/>
              <w:tr2bl w:val="nil"/>
            </w:tcBorders>
            <w:vAlign w:val="center"/>
          </w:tcPr>
          <w:p w:rsidR="00F84690" w:rsidRDefault="005D1B6B" w:rsidP="004B3558">
            <w:pPr>
              <w:spacing w:beforeLines="30" w:line="269" w:lineRule="auto"/>
              <w:rPr>
                <w:rFonts w:ascii="宋体" w:hAnsi="宋体"/>
              </w:rPr>
            </w:pPr>
            <w:r>
              <w:rPr>
                <w:rFonts w:ascii="宋体" w:hAnsi="宋体" w:hint="eastAsia"/>
              </w:rPr>
              <w:t>GB/T 1499.2-2018</w:t>
            </w:r>
            <w:r>
              <w:rPr>
                <w:rFonts w:ascii="宋体" w:hAnsi="宋体" w:hint="eastAsia"/>
                <w:kern w:val="0"/>
                <w:szCs w:val="21"/>
              </w:rPr>
              <w:t>钢筋混凝土用钢 第</w:t>
            </w:r>
            <w:r>
              <w:rPr>
                <w:rFonts w:ascii="宋体" w:hAnsi="宋体"/>
                <w:kern w:val="0"/>
                <w:szCs w:val="21"/>
              </w:rPr>
              <w:t>2</w:t>
            </w:r>
            <w:r>
              <w:rPr>
                <w:rFonts w:ascii="宋体" w:hAnsi="宋体" w:hint="eastAsia"/>
                <w:kern w:val="0"/>
                <w:szCs w:val="21"/>
              </w:rPr>
              <w:t>部分：热轧带肋钢筋</w:t>
            </w:r>
          </w:p>
        </w:tc>
        <w:tc>
          <w:tcPr>
            <w:tcW w:w="4445" w:type="dxa"/>
            <w:tcBorders>
              <w:tl2br w:val="nil"/>
              <w:tr2bl w:val="nil"/>
            </w:tcBorders>
            <w:vAlign w:val="center"/>
          </w:tcPr>
          <w:p w:rsidR="00F84690" w:rsidRDefault="005D1B6B" w:rsidP="004B3558">
            <w:pPr>
              <w:spacing w:beforeLines="30" w:line="269" w:lineRule="auto"/>
              <w:rPr>
                <w:rFonts w:ascii="宋体" w:hAnsi="宋体"/>
                <w:szCs w:val="21"/>
              </w:rPr>
            </w:pPr>
            <w:r>
              <w:rPr>
                <w:rFonts w:ascii="宋体" w:hAnsi="宋体" w:hint="eastAsia"/>
              </w:rPr>
              <w:t>GB/T 28900-2012</w:t>
            </w:r>
            <w:r>
              <w:rPr>
                <w:rFonts w:hAnsi="宋体" w:hint="eastAsia"/>
                <w:kern w:val="0"/>
                <w:szCs w:val="21"/>
              </w:rPr>
              <w:t>钢筋混凝土用钢材试验方法</w:t>
            </w:r>
          </w:p>
        </w:tc>
      </w:tr>
      <w:tr w:rsidR="00F84690">
        <w:trPr>
          <w:jc w:val="center"/>
        </w:trPr>
        <w:tc>
          <w:tcPr>
            <w:tcW w:w="351" w:type="dxa"/>
            <w:vMerge/>
            <w:tcBorders>
              <w:tl2br w:val="nil"/>
              <w:tr2bl w:val="nil"/>
            </w:tcBorders>
            <w:vAlign w:val="center"/>
          </w:tcPr>
          <w:p w:rsidR="00F84690" w:rsidRDefault="00F84690" w:rsidP="004B3558">
            <w:pPr>
              <w:widowControl/>
              <w:spacing w:beforeLines="30" w:line="269" w:lineRule="auto"/>
              <w:jc w:val="left"/>
              <w:rPr>
                <w:rFonts w:ascii="宋体" w:hAnsi="宋体"/>
                <w:szCs w:val="21"/>
              </w:rPr>
            </w:pPr>
          </w:p>
        </w:tc>
        <w:tc>
          <w:tcPr>
            <w:tcW w:w="845" w:type="dxa"/>
            <w:vMerge/>
            <w:tcBorders>
              <w:tl2br w:val="nil"/>
              <w:tr2bl w:val="nil"/>
            </w:tcBorders>
            <w:vAlign w:val="center"/>
          </w:tcPr>
          <w:p w:rsidR="00F84690" w:rsidRDefault="00F84690" w:rsidP="004B3558">
            <w:pPr>
              <w:widowControl/>
              <w:spacing w:beforeLines="30" w:line="269" w:lineRule="auto"/>
              <w:jc w:val="left"/>
              <w:rPr>
                <w:rFonts w:ascii="宋体" w:hAnsi="宋体"/>
                <w:szCs w:val="21"/>
              </w:rPr>
            </w:pPr>
          </w:p>
        </w:tc>
        <w:tc>
          <w:tcPr>
            <w:tcW w:w="1275" w:type="dxa"/>
            <w:tcBorders>
              <w:tl2br w:val="nil"/>
              <w:tr2bl w:val="nil"/>
            </w:tcBorders>
            <w:vAlign w:val="center"/>
          </w:tcPr>
          <w:p w:rsidR="00F84690" w:rsidRDefault="005D1B6B" w:rsidP="004B3558">
            <w:pPr>
              <w:spacing w:beforeLines="30" w:line="269" w:lineRule="auto"/>
              <w:rPr>
                <w:rFonts w:ascii="宋体" w:hAnsi="宋体"/>
                <w:szCs w:val="21"/>
              </w:rPr>
            </w:pPr>
            <w:r>
              <w:rPr>
                <w:rFonts w:ascii="宋体" w:hAnsi="宋体" w:hint="eastAsia"/>
              </w:rPr>
              <w:t>弯曲</w:t>
            </w:r>
            <w:r>
              <w:rPr>
                <w:rFonts w:ascii="宋体" w:hAnsi="宋体"/>
                <w:vertAlign w:val="superscript"/>
              </w:rPr>
              <w:t>2</w:t>
            </w:r>
          </w:p>
        </w:tc>
        <w:tc>
          <w:tcPr>
            <w:tcW w:w="709" w:type="dxa"/>
            <w:tcBorders>
              <w:tl2br w:val="nil"/>
              <w:tr2bl w:val="nil"/>
            </w:tcBorders>
            <w:vAlign w:val="center"/>
          </w:tcPr>
          <w:p w:rsidR="00F84690" w:rsidRDefault="005D1B6B" w:rsidP="004B3558">
            <w:pPr>
              <w:spacing w:beforeLines="30" w:line="269" w:lineRule="auto"/>
              <w:rPr>
                <w:rFonts w:ascii="宋体" w:hAnsi="宋体"/>
                <w:szCs w:val="21"/>
              </w:rPr>
            </w:pPr>
            <w:r>
              <w:rPr>
                <w:rFonts w:ascii="宋体" w:hAnsi="宋体"/>
              </w:rPr>
              <w:t>2</w:t>
            </w:r>
          </w:p>
        </w:tc>
        <w:tc>
          <w:tcPr>
            <w:tcW w:w="1850" w:type="dxa"/>
            <w:tcBorders>
              <w:tl2br w:val="nil"/>
              <w:tr2bl w:val="nil"/>
            </w:tcBorders>
            <w:vAlign w:val="center"/>
          </w:tcPr>
          <w:p w:rsidR="00F84690" w:rsidRDefault="005D1B6B" w:rsidP="004B3558">
            <w:pPr>
              <w:spacing w:beforeLines="30" w:line="269" w:lineRule="auto"/>
              <w:rPr>
                <w:rFonts w:ascii="宋体" w:hAnsi="宋体"/>
              </w:rPr>
            </w:pPr>
            <w:r>
              <w:rPr>
                <w:rFonts w:ascii="宋体" w:hAnsi="宋体" w:hint="eastAsia"/>
              </w:rPr>
              <w:t>GB/T 1499.2-2018</w:t>
            </w:r>
            <w:r>
              <w:rPr>
                <w:rFonts w:ascii="宋体" w:hAnsi="宋体" w:hint="eastAsia"/>
                <w:kern w:val="0"/>
                <w:szCs w:val="21"/>
              </w:rPr>
              <w:t>钢筋混凝土用钢 第</w:t>
            </w:r>
            <w:r>
              <w:rPr>
                <w:rFonts w:ascii="宋体" w:hAnsi="宋体"/>
                <w:kern w:val="0"/>
                <w:szCs w:val="21"/>
              </w:rPr>
              <w:t>2</w:t>
            </w:r>
            <w:r>
              <w:rPr>
                <w:rFonts w:ascii="宋体" w:hAnsi="宋体" w:hint="eastAsia"/>
                <w:kern w:val="0"/>
                <w:szCs w:val="21"/>
              </w:rPr>
              <w:t>部分：热轧带肋钢筋</w:t>
            </w:r>
          </w:p>
        </w:tc>
        <w:tc>
          <w:tcPr>
            <w:tcW w:w="4445" w:type="dxa"/>
            <w:tcBorders>
              <w:tl2br w:val="nil"/>
              <w:tr2bl w:val="nil"/>
            </w:tcBorders>
            <w:vAlign w:val="center"/>
          </w:tcPr>
          <w:p w:rsidR="00F84690" w:rsidRDefault="005D1B6B" w:rsidP="004B3558">
            <w:pPr>
              <w:spacing w:beforeLines="30" w:line="269" w:lineRule="auto"/>
              <w:rPr>
                <w:rFonts w:ascii="宋体" w:hAnsi="宋体"/>
                <w:szCs w:val="21"/>
              </w:rPr>
            </w:pPr>
            <w:r>
              <w:rPr>
                <w:rFonts w:ascii="宋体" w:hAnsi="宋体" w:hint="eastAsia"/>
              </w:rPr>
              <w:t>GB/T 28900-2012</w:t>
            </w:r>
            <w:r>
              <w:rPr>
                <w:rFonts w:hAnsi="宋体" w:hint="eastAsia"/>
                <w:kern w:val="0"/>
                <w:szCs w:val="21"/>
              </w:rPr>
              <w:t>钢筋混凝土用钢材试验方法</w:t>
            </w:r>
          </w:p>
        </w:tc>
      </w:tr>
      <w:tr w:rsidR="00F84690">
        <w:trPr>
          <w:jc w:val="center"/>
        </w:trPr>
        <w:tc>
          <w:tcPr>
            <w:tcW w:w="351" w:type="dxa"/>
            <w:vMerge/>
            <w:tcBorders>
              <w:tl2br w:val="nil"/>
              <w:tr2bl w:val="nil"/>
            </w:tcBorders>
            <w:vAlign w:val="center"/>
          </w:tcPr>
          <w:p w:rsidR="00F84690" w:rsidRDefault="00F84690" w:rsidP="004B3558">
            <w:pPr>
              <w:widowControl/>
              <w:spacing w:beforeLines="30" w:line="269" w:lineRule="auto"/>
              <w:jc w:val="left"/>
              <w:rPr>
                <w:rFonts w:ascii="宋体" w:hAnsi="宋体"/>
                <w:szCs w:val="21"/>
              </w:rPr>
            </w:pPr>
          </w:p>
        </w:tc>
        <w:tc>
          <w:tcPr>
            <w:tcW w:w="845" w:type="dxa"/>
            <w:vMerge/>
            <w:tcBorders>
              <w:tl2br w:val="nil"/>
              <w:tr2bl w:val="nil"/>
            </w:tcBorders>
            <w:vAlign w:val="center"/>
          </w:tcPr>
          <w:p w:rsidR="00F84690" w:rsidRDefault="00F84690" w:rsidP="004B3558">
            <w:pPr>
              <w:widowControl/>
              <w:spacing w:beforeLines="30" w:line="269" w:lineRule="auto"/>
              <w:jc w:val="left"/>
              <w:rPr>
                <w:rFonts w:ascii="宋体" w:hAnsi="宋体"/>
                <w:szCs w:val="21"/>
              </w:rPr>
            </w:pPr>
          </w:p>
        </w:tc>
        <w:tc>
          <w:tcPr>
            <w:tcW w:w="1275" w:type="dxa"/>
            <w:tcBorders>
              <w:tl2br w:val="nil"/>
              <w:tr2bl w:val="nil"/>
            </w:tcBorders>
            <w:vAlign w:val="center"/>
          </w:tcPr>
          <w:p w:rsidR="00F84690" w:rsidRDefault="005D1B6B" w:rsidP="004B3558">
            <w:pPr>
              <w:spacing w:beforeLines="30" w:line="269" w:lineRule="auto"/>
              <w:rPr>
                <w:rFonts w:ascii="宋体" w:hAnsi="宋体"/>
              </w:rPr>
            </w:pPr>
            <w:r>
              <w:rPr>
                <w:rFonts w:ascii="宋体" w:hAnsi="宋体" w:hint="eastAsia"/>
              </w:rPr>
              <w:t>晶粒度</w:t>
            </w:r>
            <w:r>
              <w:rPr>
                <w:rFonts w:ascii="宋体" w:hAnsi="宋体" w:hint="eastAsia"/>
                <w:vertAlign w:val="superscript"/>
              </w:rPr>
              <w:t>3</w:t>
            </w:r>
          </w:p>
        </w:tc>
        <w:tc>
          <w:tcPr>
            <w:tcW w:w="709" w:type="dxa"/>
            <w:tcBorders>
              <w:tl2br w:val="nil"/>
              <w:tr2bl w:val="nil"/>
            </w:tcBorders>
            <w:vAlign w:val="center"/>
          </w:tcPr>
          <w:p w:rsidR="00F84690" w:rsidRDefault="005D1B6B" w:rsidP="004B3558">
            <w:pPr>
              <w:spacing w:beforeLines="30" w:line="269" w:lineRule="auto"/>
              <w:rPr>
                <w:rFonts w:ascii="宋体" w:hAnsi="宋体"/>
              </w:rPr>
            </w:pPr>
            <w:r>
              <w:rPr>
                <w:rFonts w:ascii="宋体" w:hAnsi="宋体"/>
              </w:rPr>
              <w:t>2</w:t>
            </w:r>
          </w:p>
        </w:tc>
        <w:tc>
          <w:tcPr>
            <w:tcW w:w="1850" w:type="dxa"/>
            <w:tcBorders>
              <w:tl2br w:val="nil"/>
              <w:tr2bl w:val="nil"/>
            </w:tcBorders>
            <w:vAlign w:val="center"/>
          </w:tcPr>
          <w:p w:rsidR="00F84690" w:rsidRDefault="005D1B6B" w:rsidP="004B3558">
            <w:pPr>
              <w:spacing w:beforeLines="30" w:line="269" w:lineRule="auto"/>
              <w:rPr>
                <w:rFonts w:ascii="宋体" w:hAnsi="宋体"/>
              </w:rPr>
            </w:pPr>
            <w:r>
              <w:rPr>
                <w:rFonts w:ascii="宋体" w:hAnsi="宋体" w:hint="eastAsia"/>
              </w:rPr>
              <w:t>GB/T 1499.2-2018</w:t>
            </w:r>
            <w:r>
              <w:rPr>
                <w:rFonts w:ascii="宋体" w:hAnsi="宋体" w:hint="eastAsia"/>
                <w:kern w:val="0"/>
                <w:szCs w:val="21"/>
              </w:rPr>
              <w:t>钢筋混凝土用钢 第</w:t>
            </w:r>
            <w:r>
              <w:rPr>
                <w:rFonts w:ascii="宋体" w:hAnsi="宋体"/>
                <w:kern w:val="0"/>
                <w:szCs w:val="21"/>
              </w:rPr>
              <w:t>2</w:t>
            </w:r>
            <w:r>
              <w:rPr>
                <w:rFonts w:ascii="宋体" w:hAnsi="宋体" w:hint="eastAsia"/>
                <w:kern w:val="0"/>
                <w:szCs w:val="21"/>
              </w:rPr>
              <w:t>部分：热轧带肋钢筋</w:t>
            </w:r>
          </w:p>
        </w:tc>
        <w:tc>
          <w:tcPr>
            <w:tcW w:w="4445" w:type="dxa"/>
            <w:tcBorders>
              <w:tl2br w:val="nil"/>
              <w:tr2bl w:val="nil"/>
            </w:tcBorders>
            <w:vAlign w:val="center"/>
          </w:tcPr>
          <w:p w:rsidR="00F84690" w:rsidRDefault="005D1B6B" w:rsidP="004B3558">
            <w:pPr>
              <w:spacing w:beforeLines="30" w:line="269" w:lineRule="auto"/>
              <w:rPr>
                <w:rFonts w:ascii="宋体" w:hAnsi="宋体"/>
              </w:rPr>
            </w:pPr>
            <w:r>
              <w:rPr>
                <w:rFonts w:ascii="宋体" w:hAnsi="宋体" w:hint="eastAsia"/>
              </w:rPr>
              <w:t>GB/T 6394-2017</w:t>
            </w:r>
            <w:r>
              <w:rPr>
                <w:rFonts w:hAnsi="宋体" w:hint="eastAsia"/>
                <w:kern w:val="0"/>
                <w:szCs w:val="21"/>
              </w:rPr>
              <w:t>金属平均晶粒度测定方法</w:t>
            </w:r>
          </w:p>
        </w:tc>
      </w:tr>
      <w:tr w:rsidR="00F84690">
        <w:trPr>
          <w:jc w:val="center"/>
        </w:trPr>
        <w:tc>
          <w:tcPr>
            <w:tcW w:w="351" w:type="dxa"/>
            <w:vMerge/>
            <w:tcBorders>
              <w:tl2br w:val="nil"/>
              <w:tr2bl w:val="nil"/>
            </w:tcBorders>
            <w:vAlign w:val="center"/>
          </w:tcPr>
          <w:p w:rsidR="00F84690" w:rsidRDefault="00F84690" w:rsidP="004B3558">
            <w:pPr>
              <w:widowControl/>
              <w:spacing w:beforeLines="30" w:line="269" w:lineRule="auto"/>
              <w:jc w:val="left"/>
              <w:rPr>
                <w:rFonts w:ascii="宋体" w:hAnsi="宋体"/>
                <w:szCs w:val="21"/>
              </w:rPr>
            </w:pPr>
          </w:p>
        </w:tc>
        <w:tc>
          <w:tcPr>
            <w:tcW w:w="845" w:type="dxa"/>
            <w:vMerge/>
            <w:tcBorders>
              <w:tl2br w:val="nil"/>
              <w:tr2bl w:val="nil"/>
            </w:tcBorders>
            <w:vAlign w:val="center"/>
          </w:tcPr>
          <w:p w:rsidR="00F84690" w:rsidRDefault="00F84690" w:rsidP="004B3558">
            <w:pPr>
              <w:widowControl/>
              <w:spacing w:beforeLines="30" w:line="269" w:lineRule="auto"/>
              <w:jc w:val="left"/>
              <w:rPr>
                <w:rFonts w:ascii="宋体" w:hAnsi="宋体"/>
                <w:szCs w:val="21"/>
              </w:rPr>
            </w:pPr>
          </w:p>
        </w:tc>
        <w:tc>
          <w:tcPr>
            <w:tcW w:w="1275" w:type="dxa"/>
            <w:tcBorders>
              <w:tl2br w:val="nil"/>
              <w:tr2bl w:val="nil"/>
            </w:tcBorders>
            <w:vAlign w:val="center"/>
          </w:tcPr>
          <w:p w:rsidR="00F84690" w:rsidRDefault="005D1B6B" w:rsidP="004B3558">
            <w:pPr>
              <w:spacing w:beforeLines="30" w:line="269" w:lineRule="auto"/>
              <w:rPr>
                <w:rFonts w:ascii="宋体" w:hAnsi="宋体"/>
              </w:rPr>
            </w:pPr>
            <w:r>
              <w:rPr>
                <w:rFonts w:ascii="宋体" w:hAnsi="宋体" w:hint="eastAsia"/>
              </w:rPr>
              <w:t>表面标志</w:t>
            </w:r>
          </w:p>
        </w:tc>
        <w:tc>
          <w:tcPr>
            <w:tcW w:w="709" w:type="dxa"/>
            <w:tcBorders>
              <w:tl2br w:val="nil"/>
              <w:tr2bl w:val="nil"/>
            </w:tcBorders>
            <w:vAlign w:val="center"/>
          </w:tcPr>
          <w:p w:rsidR="00F84690" w:rsidRDefault="005D1B6B" w:rsidP="004B3558">
            <w:pPr>
              <w:spacing w:beforeLines="30" w:line="269" w:lineRule="auto"/>
              <w:rPr>
                <w:rFonts w:ascii="宋体" w:hAnsi="宋体"/>
              </w:rPr>
            </w:pPr>
            <w:r>
              <w:rPr>
                <w:rFonts w:ascii="宋体" w:hAnsi="宋体"/>
              </w:rPr>
              <w:t>5</w:t>
            </w:r>
          </w:p>
        </w:tc>
        <w:tc>
          <w:tcPr>
            <w:tcW w:w="1850" w:type="dxa"/>
            <w:tcBorders>
              <w:tl2br w:val="nil"/>
              <w:tr2bl w:val="nil"/>
            </w:tcBorders>
            <w:vAlign w:val="center"/>
          </w:tcPr>
          <w:p w:rsidR="00F84690" w:rsidRDefault="005D1B6B" w:rsidP="004B3558">
            <w:pPr>
              <w:spacing w:beforeLines="30" w:line="269" w:lineRule="auto"/>
              <w:rPr>
                <w:rFonts w:ascii="宋体" w:hAnsi="宋体"/>
              </w:rPr>
            </w:pPr>
            <w:r>
              <w:rPr>
                <w:rFonts w:ascii="宋体" w:hAnsi="宋体" w:hint="eastAsia"/>
              </w:rPr>
              <w:t>GB/T 1499.2-2018</w:t>
            </w:r>
            <w:r>
              <w:rPr>
                <w:rFonts w:ascii="宋体" w:hAnsi="宋体" w:hint="eastAsia"/>
                <w:kern w:val="0"/>
                <w:szCs w:val="21"/>
              </w:rPr>
              <w:t>钢筋混凝土用钢 第</w:t>
            </w:r>
            <w:r>
              <w:rPr>
                <w:rFonts w:ascii="宋体" w:hAnsi="宋体"/>
                <w:kern w:val="0"/>
                <w:szCs w:val="21"/>
              </w:rPr>
              <w:t>2</w:t>
            </w:r>
            <w:r>
              <w:rPr>
                <w:rFonts w:ascii="宋体" w:hAnsi="宋体" w:hint="eastAsia"/>
                <w:kern w:val="0"/>
                <w:szCs w:val="21"/>
              </w:rPr>
              <w:t>部分：热轧带肋钢筋</w:t>
            </w:r>
          </w:p>
        </w:tc>
        <w:tc>
          <w:tcPr>
            <w:tcW w:w="4445" w:type="dxa"/>
            <w:tcBorders>
              <w:tl2br w:val="nil"/>
              <w:tr2bl w:val="nil"/>
            </w:tcBorders>
            <w:vAlign w:val="center"/>
          </w:tcPr>
          <w:p w:rsidR="00F84690" w:rsidRDefault="005D1B6B" w:rsidP="004B3558">
            <w:pPr>
              <w:spacing w:beforeLines="30" w:line="269" w:lineRule="auto"/>
              <w:rPr>
                <w:rFonts w:ascii="宋体" w:hAnsi="宋体"/>
              </w:rPr>
            </w:pPr>
            <w:r>
              <w:rPr>
                <w:rFonts w:ascii="宋体" w:hAnsi="宋体" w:hint="eastAsia"/>
              </w:rPr>
              <w:t>GB/T 1499.2-2018</w:t>
            </w:r>
            <w:r>
              <w:rPr>
                <w:rFonts w:ascii="宋体" w:hAnsi="宋体" w:hint="eastAsia"/>
                <w:kern w:val="0"/>
                <w:szCs w:val="21"/>
              </w:rPr>
              <w:t>钢筋混凝土用钢 第</w:t>
            </w:r>
            <w:r>
              <w:rPr>
                <w:rFonts w:ascii="宋体" w:hAnsi="宋体"/>
                <w:kern w:val="0"/>
                <w:szCs w:val="21"/>
              </w:rPr>
              <w:t>2</w:t>
            </w:r>
            <w:r>
              <w:rPr>
                <w:rFonts w:ascii="宋体" w:hAnsi="宋体" w:hint="eastAsia"/>
                <w:kern w:val="0"/>
                <w:szCs w:val="21"/>
              </w:rPr>
              <w:t>部分：热轧带肋钢筋</w:t>
            </w:r>
          </w:p>
        </w:tc>
      </w:tr>
      <w:tr w:rsidR="00F84690">
        <w:trPr>
          <w:jc w:val="center"/>
        </w:trPr>
        <w:tc>
          <w:tcPr>
            <w:tcW w:w="351" w:type="dxa"/>
            <w:vMerge/>
            <w:tcBorders>
              <w:tl2br w:val="nil"/>
              <w:tr2bl w:val="nil"/>
            </w:tcBorders>
            <w:vAlign w:val="center"/>
          </w:tcPr>
          <w:p w:rsidR="00F84690" w:rsidRDefault="00F84690" w:rsidP="004B3558">
            <w:pPr>
              <w:widowControl/>
              <w:spacing w:beforeLines="30" w:line="269" w:lineRule="auto"/>
              <w:jc w:val="left"/>
              <w:rPr>
                <w:rFonts w:ascii="宋体" w:hAnsi="宋体"/>
                <w:szCs w:val="21"/>
              </w:rPr>
            </w:pPr>
          </w:p>
        </w:tc>
        <w:tc>
          <w:tcPr>
            <w:tcW w:w="845" w:type="dxa"/>
            <w:vMerge/>
            <w:tcBorders>
              <w:tl2br w:val="nil"/>
              <w:tr2bl w:val="nil"/>
            </w:tcBorders>
            <w:vAlign w:val="center"/>
          </w:tcPr>
          <w:p w:rsidR="00F84690" w:rsidRDefault="00F84690" w:rsidP="004B3558">
            <w:pPr>
              <w:widowControl/>
              <w:spacing w:beforeLines="30" w:line="269" w:lineRule="auto"/>
              <w:jc w:val="left"/>
              <w:rPr>
                <w:rFonts w:ascii="宋体" w:hAnsi="宋体"/>
                <w:szCs w:val="21"/>
              </w:rPr>
            </w:pPr>
          </w:p>
        </w:tc>
        <w:tc>
          <w:tcPr>
            <w:tcW w:w="1275" w:type="dxa"/>
            <w:tcBorders>
              <w:tl2br w:val="nil"/>
              <w:tr2bl w:val="nil"/>
            </w:tcBorders>
            <w:vAlign w:val="center"/>
          </w:tcPr>
          <w:p w:rsidR="00F84690" w:rsidRDefault="005D1B6B" w:rsidP="004B3558">
            <w:pPr>
              <w:spacing w:beforeLines="30" w:line="269" w:lineRule="auto"/>
              <w:rPr>
                <w:rFonts w:ascii="宋体" w:hAnsi="宋体"/>
              </w:rPr>
            </w:pPr>
            <w:r>
              <w:rPr>
                <w:rFonts w:ascii="宋体" w:hAnsi="宋体" w:hint="eastAsia"/>
              </w:rPr>
              <w:t>反向弯曲</w:t>
            </w:r>
            <w:r>
              <w:rPr>
                <w:rFonts w:ascii="宋体" w:hAnsi="宋体"/>
                <w:vertAlign w:val="superscript"/>
              </w:rPr>
              <w:t>6</w:t>
            </w:r>
          </w:p>
        </w:tc>
        <w:tc>
          <w:tcPr>
            <w:tcW w:w="709" w:type="dxa"/>
            <w:tcBorders>
              <w:tl2br w:val="nil"/>
              <w:tr2bl w:val="nil"/>
            </w:tcBorders>
            <w:vAlign w:val="center"/>
          </w:tcPr>
          <w:p w:rsidR="00F84690" w:rsidRDefault="005D1B6B" w:rsidP="004B3558">
            <w:pPr>
              <w:spacing w:beforeLines="30" w:line="269" w:lineRule="auto"/>
              <w:rPr>
                <w:rFonts w:ascii="宋体" w:hAnsi="宋体"/>
              </w:rPr>
            </w:pPr>
            <w:r>
              <w:rPr>
                <w:rFonts w:ascii="宋体" w:hAnsi="宋体" w:hint="eastAsia"/>
              </w:rPr>
              <w:t>1</w:t>
            </w:r>
          </w:p>
        </w:tc>
        <w:tc>
          <w:tcPr>
            <w:tcW w:w="1850" w:type="dxa"/>
            <w:tcBorders>
              <w:tl2br w:val="nil"/>
              <w:tr2bl w:val="nil"/>
            </w:tcBorders>
            <w:vAlign w:val="center"/>
          </w:tcPr>
          <w:p w:rsidR="00F84690" w:rsidRDefault="005D1B6B" w:rsidP="004B3558">
            <w:pPr>
              <w:spacing w:beforeLines="30" w:line="269" w:lineRule="auto"/>
              <w:rPr>
                <w:rFonts w:ascii="宋体" w:hAnsi="宋体"/>
              </w:rPr>
            </w:pPr>
            <w:r>
              <w:rPr>
                <w:rFonts w:ascii="宋体" w:hAnsi="宋体" w:hint="eastAsia"/>
              </w:rPr>
              <w:t>GB/T 1499.2-2018</w:t>
            </w:r>
            <w:r>
              <w:rPr>
                <w:rFonts w:ascii="宋体" w:hAnsi="宋体" w:hint="eastAsia"/>
                <w:kern w:val="0"/>
                <w:szCs w:val="21"/>
              </w:rPr>
              <w:t>钢筋混凝土用钢 第</w:t>
            </w:r>
            <w:r>
              <w:rPr>
                <w:rFonts w:ascii="宋体" w:hAnsi="宋体"/>
                <w:kern w:val="0"/>
                <w:szCs w:val="21"/>
              </w:rPr>
              <w:t>2</w:t>
            </w:r>
            <w:r>
              <w:rPr>
                <w:rFonts w:ascii="宋体" w:hAnsi="宋体" w:hint="eastAsia"/>
                <w:kern w:val="0"/>
                <w:szCs w:val="21"/>
              </w:rPr>
              <w:t>部分：热轧带肋钢筋</w:t>
            </w:r>
          </w:p>
        </w:tc>
        <w:tc>
          <w:tcPr>
            <w:tcW w:w="4445" w:type="dxa"/>
            <w:tcBorders>
              <w:tl2br w:val="nil"/>
              <w:tr2bl w:val="nil"/>
            </w:tcBorders>
            <w:vAlign w:val="center"/>
          </w:tcPr>
          <w:p w:rsidR="00F84690" w:rsidRDefault="005D1B6B" w:rsidP="004B3558">
            <w:pPr>
              <w:spacing w:beforeLines="30" w:line="269" w:lineRule="auto"/>
              <w:rPr>
                <w:rFonts w:ascii="宋体" w:hAnsi="宋体"/>
              </w:rPr>
            </w:pPr>
            <w:r>
              <w:rPr>
                <w:rFonts w:ascii="宋体" w:hAnsi="宋体" w:hint="eastAsia"/>
              </w:rPr>
              <w:t>GB/T 28900-2012</w:t>
            </w:r>
            <w:r>
              <w:rPr>
                <w:rFonts w:hAnsi="宋体" w:hint="eastAsia"/>
                <w:kern w:val="0"/>
                <w:szCs w:val="21"/>
              </w:rPr>
              <w:t>钢筋混凝土用钢材试验方法</w:t>
            </w:r>
          </w:p>
        </w:tc>
      </w:tr>
      <w:tr w:rsidR="00F84690">
        <w:trPr>
          <w:jc w:val="center"/>
        </w:trPr>
        <w:tc>
          <w:tcPr>
            <w:tcW w:w="351" w:type="dxa"/>
            <w:vMerge/>
            <w:tcBorders>
              <w:tl2br w:val="nil"/>
              <w:tr2bl w:val="nil"/>
            </w:tcBorders>
            <w:vAlign w:val="center"/>
          </w:tcPr>
          <w:p w:rsidR="00F84690" w:rsidRDefault="00F84690" w:rsidP="004B3558">
            <w:pPr>
              <w:widowControl/>
              <w:spacing w:beforeLines="30" w:line="269" w:lineRule="auto"/>
              <w:jc w:val="left"/>
              <w:rPr>
                <w:rFonts w:ascii="宋体" w:hAnsi="宋体"/>
                <w:szCs w:val="21"/>
              </w:rPr>
            </w:pPr>
          </w:p>
        </w:tc>
        <w:tc>
          <w:tcPr>
            <w:tcW w:w="845" w:type="dxa"/>
            <w:vMerge/>
            <w:tcBorders>
              <w:tl2br w:val="nil"/>
              <w:tr2bl w:val="nil"/>
            </w:tcBorders>
            <w:vAlign w:val="center"/>
          </w:tcPr>
          <w:p w:rsidR="00F84690" w:rsidRDefault="00F84690" w:rsidP="004B3558">
            <w:pPr>
              <w:widowControl/>
              <w:spacing w:beforeLines="30" w:line="269" w:lineRule="auto"/>
              <w:jc w:val="left"/>
              <w:rPr>
                <w:rFonts w:ascii="宋体" w:hAnsi="宋体"/>
                <w:szCs w:val="21"/>
              </w:rPr>
            </w:pPr>
          </w:p>
        </w:tc>
        <w:tc>
          <w:tcPr>
            <w:tcW w:w="1275" w:type="dxa"/>
            <w:tcBorders>
              <w:tl2br w:val="nil"/>
              <w:tr2bl w:val="nil"/>
            </w:tcBorders>
            <w:vAlign w:val="center"/>
          </w:tcPr>
          <w:p w:rsidR="00F84690" w:rsidRDefault="005D1B6B" w:rsidP="004B3558">
            <w:pPr>
              <w:spacing w:beforeLines="30" w:line="269" w:lineRule="auto"/>
              <w:rPr>
                <w:rFonts w:ascii="宋体" w:hAnsi="宋体"/>
                <w:szCs w:val="21"/>
              </w:rPr>
            </w:pPr>
            <w:r>
              <w:rPr>
                <w:rFonts w:ascii="宋体" w:hAnsi="宋体" w:hint="eastAsia"/>
              </w:rPr>
              <w:t>表面质量</w:t>
            </w:r>
          </w:p>
        </w:tc>
        <w:tc>
          <w:tcPr>
            <w:tcW w:w="709" w:type="dxa"/>
            <w:tcBorders>
              <w:tl2br w:val="nil"/>
              <w:tr2bl w:val="nil"/>
            </w:tcBorders>
            <w:vAlign w:val="center"/>
          </w:tcPr>
          <w:p w:rsidR="00F84690" w:rsidRDefault="005D1B6B" w:rsidP="004B3558">
            <w:pPr>
              <w:spacing w:beforeLines="30" w:line="269" w:lineRule="auto"/>
              <w:rPr>
                <w:rFonts w:ascii="宋体" w:hAnsi="宋体"/>
                <w:szCs w:val="21"/>
              </w:rPr>
            </w:pPr>
            <w:r>
              <w:rPr>
                <w:rFonts w:ascii="宋体" w:hAnsi="宋体" w:hint="eastAsia"/>
              </w:rPr>
              <w:t>5</w:t>
            </w:r>
          </w:p>
        </w:tc>
        <w:tc>
          <w:tcPr>
            <w:tcW w:w="1850" w:type="dxa"/>
            <w:tcBorders>
              <w:tl2br w:val="nil"/>
              <w:tr2bl w:val="nil"/>
            </w:tcBorders>
            <w:vAlign w:val="center"/>
          </w:tcPr>
          <w:p w:rsidR="00F84690" w:rsidRDefault="005D1B6B" w:rsidP="004B3558">
            <w:pPr>
              <w:spacing w:beforeLines="30" w:line="269" w:lineRule="auto"/>
              <w:rPr>
                <w:rFonts w:ascii="宋体" w:hAnsi="宋体"/>
              </w:rPr>
            </w:pPr>
            <w:r>
              <w:rPr>
                <w:rFonts w:ascii="宋体" w:hAnsi="宋体" w:hint="eastAsia"/>
              </w:rPr>
              <w:t>GB/T 1499.2-2018</w:t>
            </w:r>
            <w:r>
              <w:rPr>
                <w:rFonts w:ascii="宋体" w:hAnsi="宋体" w:hint="eastAsia"/>
                <w:kern w:val="0"/>
                <w:szCs w:val="21"/>
              </w:rPr>
              <w:t>钢筋混凝土用钢 第</w:t>
            </w:r>
            <w:r>
              <w:rPr>
                <w:rFonts w:ascii="宋体" w:hAnsi="宋体"/>
                <w:kern w:val="0"/>
                <w:szCs w:val="21"/>
              </w:rPr>
              <w:t>2</w:t>
            </w:r>
            <w:r>
              <w:rPr>
                <w:rFonts w:ascii="宋体" w:hAnsi="宋体" w:hint="eastAsia"/>
                <w:kern w:val="0"/>
                <w:szCs w:val="21"/>
              </w:rPr>
              <w:t>部分：热轧带肋钢筋</w:t>
            </w:r>
          </w:p>
        </w:tc>
        <w:tc>
          <w:tcPr>
            <w:tcW w:w="4445" w:type="dxa"/>
            <w:tcBorders>
              <w:tl2br w:val="nil"/>
              <w:tr2bl w:val="nil"/>
            </w:tcBorders>
            <w:vAlign w:val="center"/>
          </w:tcPr>
          <w:p w:rsidR="00F84690" w:rsidRDefault="005D1B6B" w:rsidP="004B3558">
            <w:pPr>
              <w:spacing w:beforeLines="30" w:line="269" w:lineRule="auto"/>
              <w:rPr>
                <w:rFonts w:ascii="宋体" w:hAnsi="宋体"/>
              </w:rPr>
            </w:pPr>
            <w:r>
              <w:rPr>
                <w:rFonts w:ascii="宋体" w:hAnsi="宋体" w:hint="eastAsia"/>
              </w:rPr>
              <w:t>GB/T 1499.2-2018</w:t>
            </w:r>
            <w:r>
              <w:rPr>
                <w:rFonts w:ascii="宋体" w:hAnsi="宋体" w:hint="eastAsia"/>
                <w:kern w:val="0"/>
                <w:szCs w:val="21"/>
              </w:rPr>
              <w:t>钢筋混凝土用钢第</w:t>
            </w:r>
            <w:r>
              <w:rPr>
                <w:rFonts w:ascii="宋体" w:hAnsi="宋体"/>
                <w:kern w:val="0"/>
                <w:szCs w:val="21"/>
              </w:rPr>
              <w:t>2</w:t>
            </w:r>
            <w:r>
              <w:rPr>
                <w:rFonts w:ascii="宋体" w:hAnsi="宋体" w:hint="eastAsia"/>
                <w:kern w:val="0"/>
                <w:szCs w:val="21"/>
              </w:rPr>
              <w:t>部分：热轧带肋钢筋</w:t>
            </w:r>
          </w:p>
        </w:tc>
      </w:tr>
      <w:tr w:rsidR="00F84690">
        <w:trPr>
          <w:jc w:val="center"/>
        </w:trPr>
        <w:tc>
          <w:tcPr>
            <w:tcW w:w="351" w:type="dxa"/>
            <w:vMerge/>
            <w:tcBorders>
              <w:tl2br w:val="nil"/>
              <w:tr2bl w:val="nil"/>
            </w:tcBorders>
            <w:vAlign w:val="center"/>
          </w:tcPr>
          <w:p w:rsidR="00F84690" w:rsidRDefault="00F84690" w:rsidP="004B3558">
            <w:pPr>
              <w:widowControl/>
              <w:spacing w:beforeLines="30" w:line="269" w:lineRule="auto"/>
              <w:jc w:val="left"/>
              <w:rPr>
                <w:rFonts w:ascii="宋体" w:hAnsi="宋体"/>
                <w:szCs w:val="21"/>
              </w:rPr>
            </w:pPr>
          </w:p>
        </w:tc>
        <w:tc>
          <w:tcPr>
            <w:tcW w:w="845" w:type="dxa"/>
            <w:vMerge/>
            <w:tcBorders>
              <w:tl2br w:val="nil"/>
              <w:tr2bl w:val="nil"/>
            </w:tcBorders>
            <w:vAlign w:val="center"/>
          </w:tcPr>
          <w:p w:rsidR="00F84690" w:rsidRDefault="00F84690" w:rsidP="004B3558">
            <w:pPr>
              <w:widowControl/>
              <w:spacing w:beforeLines="30" w:line="269" w:lineRule="auto"/>
              <w:jc w:val="left"/>
              <w:rPr>
                <w:rFonts w:ascii="宋体" w:hAnsi="宋体"/>
                <w:szCs w:val="21"/>
              </w:rPr>
            </w:pPr>
          </w:p>
        </w:tc>
        <w:tc>
          <w:tcPr>
            <w:tcW w:w="1275" w:type="dxa"/>
            <w:tcBorders>
              <w:tl2br w:val="nil"/>
              <w:tr2bl w:val="nil"/>
            </w:tcBorders>
            <w:vAlign w:val="center"/>
          </w:tcPr>
          <w:p w:rsidR="00F84690" w:rsidRDefault="005D1B6B" w:rsidP="004B3558">
            <w:pPr>
              <w:spacing w:beforeLines="30" w:line="269" w:lineRule="auto"/>
              <w:rPr>
                <w:rFonts w:ascii="宋体" w:hAnsi="宋体"/>
              </w:rPr>
            </w:pPr>
            <w:r>
              <w:rPr>
                <w:rFonts w:ascii="宋体" w:hAnsi="宋体" w:hint="eastAsia"/>
              </w:rPr>
              <w:t>金相组织</w:t>
            </w:r>
          </w:p>
        </w:tc>
        <w:tc>
          <w:tcPr>
            <w:tcW w:w="709" w:type="dxa"/>
            <w:tcBorders>
              <w:tl2br w:val="nil"/>
              <w:tr2bl w:val="nil"/>
            </w:tcBorders>
            <w:vAlign w:val="center"/>
          </w:tcPr>
          <w:p w:rsidR="00F84690" w:rsidRDefault="005D1B6B" w:rsidP="004B3558">
            <w:pPr>
              <w:spacing w:beforeLines="30" w:line="269" w:lineRule="auto"/>
              <w:rPr>
                <w:rFonts w:ascii="宋体" w:hAnsi="宋体"/>
              </w:rPr>
            </w:pPr>
            <w:r>
              <w:rPr>
                <w:rFonts w:ascii="宋体" w:hAnsi="宋体"/>
              </w:rPr>
              <w:t>2</w:t>
            </w:r>
          </w:p>
        </w:tc>
        <w:tc>
          <w:tcPr>
            <w:tcW w:w="1850" w:type="dxa"/>
            <w:tcBorders>
              <w:tl2br w:val="nil"/>
              <w:tr2bl w:val="nil"/>
            </w:tcBorders>
            <w:vAlign w:val="center"/>
          </w:tcPr>
          <w:p w:rsidR="00F84690" w:rsidRDefault="005D1B6B" w:rsidP="004B3558">
            <w:pPr>
              <w:spacing w:beforeLines="30" w:line="269" w:lineRule="auto"/>
              <w:rPr>
                <w:rFonts w:ascii="宋体" w:hAnsi="宋体"/>
              </w:rPr>
            </w:pPr>
            <w:r>
              <w:rPr>
                <w:rFonts w:ascii="宋体" w:hAnsi="宋体" w:hint="eastAsia"/>
              </w:rPr>
              <w:t>GB/T 1499.2-2018</w:t>
            </w:r>
            <w:r>
              <w:rPr>
                <w:rFonts w:ascii="宋体" w:hAnsi="宋体" w:hint="eastAsia"/>
                <w:kern w:val="0"/>
                <w:szCs w:val="21"/>
              </w:rPr>
              <w:t>钢筋混凝土用钢第</w:t>
            </w:r>
            <w:r>
              <w:rPr>
                <w:rFonts w:ascii="宋体" w:hAnsi="宋体"/>
                <w:kern w:val="0"/>
                <w:szCs w:val="21"/>
              </w:rPr>
              <w:t>2</w:t>
            </w:r>
            <w:r>
              <w:rPr>
                <w:rFonts w:ascii="宋体" w:hAnsi="宋体" w:hint="eastAsia"/>
                <w:kern w:val="0"/>
                <w:szCs w:val="21"/>
              </w:rPr>
              <w:t>部分：热轧带肋钢筋</w:t>
            </w:r>
          </w:p>
        </w:tc>
        <w:tc>
          <w:tcPr>
            <w:tcW w:w="4445" w:type="dxa"/>
            <w:tcBorders>
              <w:tl2br w:val="nil"/>
              <w:tr2bl w:val="nil"/>
            </w:tcBorders>
            <w:vAlign w:val="center"/>
          </w:tcPr>
          <w:p w:rsidR="00F84690" w:rsidRDefault="005D1B6B" w:rsidP="004B3558">
            <w:pPr>
              <w:spacing w:beforeLines="30" w:line="269" w:lineRule="auto"/>
              <w:jc w:val="left"/>
              <w:rPr>
                <w:rFonts w:ascii="宋体" w:hAnsi="宋体"/>
              </w:rPr>
            </w:pPr>
            <w:r>
              <w:rPr>
                <w:rFonts w:ascii="宋体" w:hAnsi="宋体" w:hint="eastAsia"/>
              </w:rPr>
              <w:t>GB/T 1499.2-2018</w:t>
            </w:r>
            <w:r>
              <w:rPr>
                <w:rFonts w:ascii="宋体" w:hAnsi="宋体" w:hint="eastAsia"/>
                <w:kern w:val="0"/>
                <w:szCs w:val="21"/>
              </w:rPr>
              <w:t>钢筋混凝土用钢 第</w:t>
            </w:r>
            <w:r>
              <w:rPr>
                <w:rFonts w:ascii="宋体" w:hAnsi="宋体"/>
                <w:kern w:val="0"/>
                <w:szCs w:val="21"/>
              </w:rPr>
              <w:t>2</w:t>
            </w:r>
            <w:r>
              <w:rPr>
                <w:rFonts w:ascii="宋体" w:hAnsi="宋体" w:hint="eastAsia"/>
                <w:kern w:val="0"/>
                <w:szCs w:val="21"/>
              </w:rPr>
              <w:t>部分：热轧带肋钢筋</w:t>
            </w:r>
          </w:p>
          <w:p w:rsidR="00F84690" w:rsidRDefault="005D1B6B" w:rsidP="004B3558">
            <w:pPr>
              <w:spacing w:beforeLines="30" w:line="269" w:lineRule="auto"/>
              <w:jc w:val="left"/>
              <w:rPr>
                <w:rFonts w:ascii="宋体" w:hAnsi="宋体"/>
              </w:rPr>
            </w:pPr>
            <w:r>
              <w:rPr>
                <w:rFonts w:ascii="宋体" w:hAnsi="宋体" w:hint="eastAsia"/>
              </w:rPr>
              <w:t>GB/T 13298-2015金属显微组织检验方法</w:t>
            </w:r>
          </w:p>
        </w:tc>
      </w:tr>
      <w:tr w:rsidR="00F84690">
        <w:trPr>
          <w:jc w:val="center"/>
        </w:trPr>
        <w:tc>
          <w:tcPr>
            <w:tcW w:w="351" w:type="dxa"/>
            <w:vMerge/>
            <w:tcBorders>
              <w:tl2br w:val="nil"/>
              <w:tr2bl w:val="nil"/>
            </w:tcBorders>
            <w:vAlign w:val="center"/>
          </w:tcPr>
          <w:p w:rsidR="00F84690" w:rsidRDefault="00F84690" w:rsidP="004B3558">
            <w:pPr>
              <w:widowControl/>
              <w:spacing w:beforeLines="30" w:line="269" w:lineRule="auto"/>
              <w:jc w:val="left"/>
              <w:rPr>
                <w:rFonts w:ascii="宋体" w:hAnsi="宋体"/>
                <w:szCs w:val="21"/>
              </w:rPr>
            </w:pPr>
          </w:p>
        </w:tc>
        <w:tc>
          <w:tcPr>
            <w:tcW w:w="845" w:type="dxa"/>
            <w:vMerge/>
            <w:tcBorders>
              <w:tl2br w:val="nil"/>
              <w:tr2bl w:val="nil"/>
            </w:tcBorders>
            <w:vAlign w:val="center"/>
          </w:tcPr>
          <w:p w:rsidR="00F84690" w:rsidRDefault="00F84690" w:rsidP="004B3558">
            <w:pPr>
              <w:widowControl/>
              <w:spacing w:beforeLines="30" w:line="269" w:lineRule="auto"/>
              <w:jc w:val="left"/>
              <w:rPr>
                <w:rFonts w:ascii="宋体" w:hAnsi="宋体"/>
                <w:szCs w:val="21"/>
              </w:rPr>
            </w:pPr>
          </w:p>
        </w:tc>
        <w:tc>
          <w:tcPr>
            <w:tcW w:w="1275" w:type="dxa"/>
            <w:tcBorders>
              <w:tl2br w:val="nil"/>
              <w:tr2bl w:val="nil"/>
            </w:tcBorders>
            <w:vAlign w:val="center"/>
          </w:tcPr>
          <w:p w:rsidR="00F84690" w:rsidRDefault="005D1B6B" w:rsidP="004B3558">
            <w:pPr>
              <w:spacing w:beforeLines="30" w:line="269" w:lineRule="auto"/>
              <w:jc w:val="left"/>
              <w:rPr>
                <w:rFonts w:ascii="宋体" w:hAnsi="宋体"/>
              </w:rPr>
            </w:pPr>
            <w:r>
              <w:rPr>
                <w:rFonts w:ascii="宋体" w:hAnsi="宋体" w:hint="eastAsia"/>
              </w:rPr>
              <w:t>疲劳性能</w:t>
            </w:r>
            <w:r>
              <w:rPr>
                <w:rFonts w:ascii="宋体" w:hAnsi="宋体"/>
                <w:vertAlign w:val="superscript"/>
              </w:rPr>
              <w:t>7</w:t>
            </w:r>
          </w:p>
        </w:tc>
        <w:tc>
          <w:tcPr>
            <w:tcW w:w="709" w:type="dxa"/>
            <w:tcBorders>
              <w:tl2br w:val="nil"/>
              <w:tr2bl w:val="nil"/>
            </w:tcBorders>
            <w:vAlign w:val="center"/>
          </w:tcPr>
          <w:p w:rsidR="00F84690" w:rsidRDefault="005D1B6B" w:rsidP="004B3558">
            <w:pPr>
              <w:spacing w:beforeLines="30" w:line="269" w:lineRule="auto"/>
              <w:rPr>
                <w:rFonts w:ascii="宋体" w:hAnsi="宋体"/>
                <w:szCs w:val="21"/>
              </w:rPr>
            </w:pPr>
            <w:r>
              <w:rPr>
                <w:rFonts w:ascii="宋体" w:hAnsi="宋体" w:hint="eastAsia"/>
                <w:szCs w:val="21"/>
              </w:rPr>
              <w:t>/</w:t>
            </w:r>
          </w:p>
        </w:tc>
        <w:tc>
          <w:tcPr>
            <w:tcW w:w="1850" w:type="dxa"/>
            <w:tcBorders>
              <w:tl2br w:val="nil"/>
              <w:tr2bl w:val="nil"/>
            </w:tcBorders>
          </w:tcPr>
          <w:p w:rsidR="00F84690" w:rsidRDefault="005D1B6B" w:rsidP="004B3558">
            <w:pPr>
              <w:spacing w:beforeLines="30" w:line="269" w:lineRule="auto"/>
            </w:pPr>
            <w:r>
              <w:rPr>
                <w:rFonts w:ascii="宋体" w:hAnsi="宋体" w:hint="eastAsia"/>
              </w:rPr>
              <w:t>GB/T 1499.2-2018</w:t>
            </w:r>
            <w:r>
              <w:rPr>
                <w:rFonts w:ascii="宋体" w:hAnsi="宋体" w:hint="eastAsia"/>
                <w:kern w:val="0"/>
                <w:szCs w:val="21"/>
              </w:rPr>
              <w:t>钢筋混凝土用钢第</w:t>
            </w:r>
            <w:r>
              <w:rPr>
                <w:rFonts w:ascii="宋体" w:hAnsi="宋体"/>
                <w:kern w:val="0"/>
                <w:szCs w:val="21"/>
              </w:rPr>
              <w:t>2</w:t>
            </w:r>
            <w:r>
              <w:rPr>
                <w:rFonts w:ascii="宋体" w:hAnsi="宋体" w:hint="eastAsia"/>
                <w:kern w:val="0"/>
                <w:szCs w:val="21"/>
              </w:rPr>
              <w:t>部分：热轧带肋钢筋</w:t>
            </w:r>
          </w:p>
        </w:tc>
        <w:tc>
          <w:tcPr>
            <w:tcW w:w="4445" w:type="dxa"/>
            <w:tcBorders>
              <w:tl2br w:val="nil"/>
              <w:tr2bl w:val="nil"/>
            </w:tcBorders>
            <w:vAlign w:val="center"/>
          </w:tcPr>
          <w:p w:rsidR="00F84690" w:rsidRDefault="005D1B6B" w:rsidP="004B3558">
            <w:pPr>
              <w:spacing w:beforeLines="30" w:line="269" w:lineRule="auto"/>
              <w:jc w:val="left"/>
              <w:rPr>
                <w:rFonts w:ascii="宋体" w:hAnsi="宋体"/>
              </w:rPr>
            </w:pPr>
            <w:r>
              <w:rPr>
                <w:rFonts w:ascii="宋体" w:hAnsi="宋体" w:hint="eastAsia"/>
              </w:rPr>
              <w:t>GB/T</w:t>
            </w:r>
            <w:r>
              <w:rPr>
                <w:rFonts w:ascii="宋体" w:hAnsi="宋体"/>
              </w:rPr>
              <w:t xml:space="preserve"> </w:t>
            </w:r>
            <w:r>
              <w:rPr>
                <w:rFonts w:ascii="宋体" w:hAnsi="宋体" w:hint="eastAsia"/>
              </w:rPr>
              <w:t>28900-2012</w:t>
            </w:r>
            <w:r>
              <w:rPr>
                <w:rFonts w:hAnsi="宋体" w:hint="eastAsia"/>
                <w:kern w:val="0"/>
                <w:szCs w:val="21"/>
              </w:rPr>
              <w:t>钢筋混凝土用钢材试验方法</w:t>
            </w:r>
          </w:p>
        </w:tc>
      </w:tr>
      <w:tr w:rsidR="00F84690">
        <w:trPr>
          <w:jc w:val="center"/>
        </w:trPr>
        <w:tc>
          <w:tcPr>
            <w:tcW w:w="351" w:type="dxa"/>
            <w:vMerge/>
            <w:tcBorders>
              <w:tl2br w:val="nil"/>
              <w:tr2bl w:val="nil"/>
            </w:tcBorders>
            <w:vAlign w:val="center"/>
          </w:tcPr>
          <w:p w:rsidR="00F84690" w:rsidRDefault="00F84690" w:rsidP="004B3558">
            <w:pPr>
              <w:widowControl/>
              <w:spacing w:beforeLines="30" w:line="269" w:lineRule="auto"/>
              <w:jc w:val="left"/>
              <w:rPr>
                <w:rFonts w:ascii="宋体" w:hAnsi="宋体"/>
                <w:szCs w:val="21"/>
              </w:rPr>
            </w:pPr>
          </w:p>
        </w:tc>
        <w:tc>
          <w:tcPr>
            <w:tcW w:w="845" w:type="dxa"/>
            <w:vMerge/>
            <w:tcBorders>
              <w:tl2br w:val="nil"/>
              <w:tr2bl w:val="nil"/>
            </w:tcBorders>
            <w:vAlign w:val="center"/>
          </w:tcPr>
          <w:p w:rsidR="00F84690" w:rsidRDefault="00F84690" w:rsidP="004B3558">
            <w:pPr>
              <w:widowControl/>
              <w:spacing w:beforeLines="30" w:line="269" w:lineRule="auto"/>
              <w:jc w:val="left"/>
              <w:rPr>
                <w:rFonts w:ascii="宋体" w:hAnsi="宋体"/>
                <w:szCs w:val="21"/>
              </w:rPr>
            </w:pPr>
          </w:p>
        </w:tc>
        <w:tc>
          <w:tcPr>
            <w:tcW w:w="1275" w:type="dxa"/>
            <w:tcBorders>
              <w:tl2br w:val="nil"/>
              <w:tr2bl w:val="nil"/>
            </w:tcBorders>
            <w:vAlign w:val="center"/>
          </w:tcPr>
          <w:p w:rsidR="00F84690" w:rsidRDefault="005D1B6B" w:rsidP="004B3558">
            <w:pPr>
              <w:spacing w:beforeLines="30" w:line="269" w:lineRule="auto"/>
              <w:jc w:val="left"/>
              <w:rPr>
                <w:rFonts w:ascii="宋体" w:hAnsi="宋体"/>
              </w:rPr>
            </w:pPr>
            <w:r>
              <w:rPr>
                <w:rFonts w:ascii="宋体" w:hAnsi="宋体" w:hint="eastAsia"/>
              </w:rPr>
              <w:t>晶粒度</w:t>
            </w:r>
            <w:r>
              <w:rPr>
                <w:rFonts w:ascii="宋体" w:hAnsi="宋体"/>
                <w:vertAlign w:val="superscript"/>
              </w:rPr>
              <w:t>8</w:t>
            </w:r>
          </w:p>
        </w:tc>
        <w:tc>
          <w:tcPr>
            <w:tcW w:w="709" w:type="dxa"/>
            <w:tcBorders>
              <w:tl2br w:val="nil"/>
              <w:tr2bl w:val="nil"/>
            </w:tcBorders>
            <w:vAlign w:val="center"/>
          </w:tcPr>
          <w:p w:rsidR="00F84690" w:rsidRDefault="005D1B6B" w:rsidP="004B3558">
            <w:pPr>
              <w:spacing w:beforeLines="30" w:line="269" w:lineRule="auto"/>
              <w:rPr>
                <w:rFonts w:ascii="宋体" w:hAnsi="宋体"/>
              </w:rPr>
            </w:pPr>
            <w:r>
              <w:rPr>
                <w:rFonts w:ascii="宋体" w:hAnsi="宋体" w:hint="eastAsia"/>
              </w:rPr>
              <w:t>/</w:t>
            </w:r>
          </w:p>
        </w:tc>
        <w:tc>
          <w:tcPr>
            <w:tcW w:w="1850" w:type="dxa"/>
            <w:tcBorders>
              <w:tl2br w:val="nil"/>
              <w:tr2bl w:val="nil"/>
            </w:tcBorders>
          </w:tcPr>
          <w:p w:rsidR="00F84690" w:rsidRDefault="005D1B6B" w:rsidP="004B3558">
            <w:pPr>
              <w:spacing w:beforeLines="30" w:line="269" w:lineRule="auto"/>
            </w:pPr>
            <w:r>
              <w:rPr>
                <w:rFonts w:ascii="宋体" w:hAnsi="宋体" w:hint="eastAsia"/>
              </w:rPr>
              <w:t>GB/T 1499.2-2018</w:t>
            </w:r>
            <w:r>
              <w:rPr>
                <w:rFonts w:ascii="宋体" w:hAnsi="宋体" w:hint="eastAsia"/>
                <w:kern w:val="0"/>
                <w:szCs w:val="21"/>
              </w:rPr>
              <w:t>钢筋混凝土用钢第</w:t>
            </w:r>
            <w:r>
              <w:rPr>
                <w:rFonts w:ascii="宋体" w:hAnsi="宋体"/>
                <w:kern w:val="0"/>
                <w:szCs w:val="21"/>
              </w:rPr>
              <w:t>2</w:t>
            </w:r>
            <w:r>
              <w:rPr>
                <w:rFonts w:ascii="宋体" w:hAnsi="宋体" w:hint="eastAsia"/>
                <w:kern w:val="0"/>
                <w:szCs w:val="21"/>
              </w:rPr>
              <w:t>部分：热轧带肋钢筋</w:t>
            </w:r>
          </w:p>
        </w:tc>
        <w:tc>
          <w:tcPr>
            <w:tcW w:w="4445" w:type="dxa"/>
            <w:tcBorders>
              <w:tl2br w:val="nil"/>
              <w:tr2bl w:val="nil"/>
            </w:tcBorders>
            <w:vAlign w:val="center"/>
          </w:tcPr>
          <w:p w:rsidR="00F84690" w:rsidRDefault="005D1B6B" w:rsidP="004B3558">
            <w:pPr>
              <w:spacing w:beforeLines="30" w:line="269" w:lineRule="auto"/>
              <w:rPr>
                <w:rFonts w:ascii="宋体" w:hAnsi="宋体"/>
              </w:rPr>
            </w:pPr>
            <w:r>
              <w:rPr>
                <w:rFonts w:ascii="宋体" w:hAnsi="宋体"/>
              </w:rPr>
              <w:t>GB/T 6394-2017</w:t>
            </w:r>
            <w:r>
              <w:rPr>
                <w:rFonts w:hAnsi="宋体" w:hint="eastAsia"/>
                <w:kern w:val="0"/>
                <w:szCs w:val="21"/>
              </w:rPr>
              <w:t>金属平均晶粒度测定方法</w:t>
            </w:r>
          </w:p>
        </w:tc>
      </w:tr>
      <w:tr w:rsidR="00F84690">
        <w:trPr>
          <w:jc w:val="center"/>
        </w:trPr>
        <w:tc>
          <w:tcPr>
            <w:tcW w:w="351" w:type="dxa"/>
            <w:vMerge/>
            <w:tcBorders>
              <w:tl2br w:val="nil"/>
              <w:tr2bl w:val="nil"/>
            </w:tcBorders>
            <w:vAlign w:val="center"/>
          </w:tcPr>
          <w:p w:rsidR="00F84690" w:rsidRDefault="00F84690" w:rsidP="004B3558">
            <w:pPr>
              <w:widowControl/>
              <w:spacing w:beforeLines="30" w:line="269" w:lineRule="auto"/>
              <w:jc w:val="left"/>
              <w:rPr>
                <w:rFonts w:ascii="宋体" w:hAnsi="宋体"/>
                <w:szCs w:val="21"/>
              </w:rPr>
            </w:pPr>
          </w:p>
        </w:tc>
        <w:tc>
          <w:tcPr>
            <w:tcW w:w="845" w:type="dxa"/>
            <w:vMerge/>
            <w:tcBorders>
              <w:tl2br w:val="nil"/>
              <w:tr2bl w:val="nil"/>
            </w:tcBorders>
            <w:vAlign w:val="center"/>
          </w:tcPr>
          <w:p w:rsidR="00F84690" w:rsidRDefault="00F84690" w:rsidP="004B3558">
            <w:pPr>
              <w:widowControl/>
              <w:spacing w:beforeLines="30" w:line="269" w:lineRule="auto"/>
              <w:jc w:val="left"/>
              <w:rPr>
                <w:rFonts w:ascii="宋体" w:hAnsi="宋体"/>
                <w:szCs w:val="21"/>
              </w:rPr>
            </w:pPr>
          </w:p>
        </w:tc>
        <w:tc>
          <w:tcPr>
            <w:tcW w:w="1275" w:type="dxa"/>
            <w:tcBorders>
              <w:tl2br w:val="nil"/>
              <w:tr2bl w:val="nil"/>
            </w:tcBorders>
            <w:vAlign w:val="center"/>
          </w:tcPr>
          <w:p w:rsidR="00F84690" w:rsidRDefault="005D1B6B" w:rsidP="004B3558">
            <w:pPr>
              <w:spacing w:beforeLines="30" w:line="269" w:lineRule="auto"/>
              <w:jc w:val="left"/>
              <w:rPr>
                <w:rFonts w:ascii="宋体" w:hAnsi="宋体"/>
              </w:rPr>
            </w:pPr>
            <w:r>
              <w:rPr>
                <w:rFonts w:ascii="宋体" w:hAnsi="宋体" w:hint="eastAsia"/>
              </w:rPr>
              <w:t>连接性能</w:t>
            </w:r>
            <w:r>
              <w:rPr>
                <w:rFonts w:ascii="宋体" w:hAnsi="宋体"/>
                <w:vertAlign w:val="superscript"/>
              </w:rPr>
              <w:t>9</w:t>
            </w:r>
          </w:p>
        </w:tc>
        <w:tc>
          <w:tcPr>
            <w:tcW w:w="709" w:type="dxa"/>
            <w:tcBorders>
              <w:tl2br w:val="nil"/>
              <w:tr2bl w:val="nil"/>
            </w:tcBorders>
            <w:vAlign w:val="center"/>
          </w:tcPr>
          <w:p w:rsidR="00F84690" w:rsidRDefault="005D1B6B" w:rsidP="004B3558">
            <w:pPr>
              <w:spacing w:beforeLines="30" w:line="269" w:lineRule="auto"/>
              <w:rPr>
                <w:rFonts w:ascii="宋体" w:hAnsi="宋体"/>
              </w:rPr>
            </w:pPr>
            <w:r>
              <w:rPr>
                <w:rFonts w:ascii="宋体" w:hAnsi="宋体" w:hint="eastAsia"/>
              </w:rPr>
              <w:t>/</w:t>
            </w:r>
          </w:p>
        </w:tc>
        <w:tc>
          <w:tcPr>
            <w:tcW w:w="1850" w:type="dxa"/>
            <w:tcBorders>
              <w:tl2br w:val="nil"/>
              <w:tr2bl w:val="nil"/>
            </w:tcBorders>
          </w:tcPr>
          <w:p w:rsidR="00F84690" w:rsidRDefault="005D1B6B" w:rsidP="004B3558">
            <w:pPr>
              <w:spacing w:beforeLines="30" w:line="269" w:lineRule="auto"/>
            </w:pPr>
            <w:r>
              <w:rPr>
                <w:rFonts w:ascii="宋体" w:hAnsi="宋体" w:hint="eastAsia"/>
              </w:rPr>
              <w:t>GB/T 1499.2-2018</w:t>
            </w:r>
            <w:r>
              <w:rPr>
                <w:rFonts w:ascii="宋体" w:hAnsi="宋体" w:hint="eastAsia"/>
                <w:kern w:val="0"/>
                <w:szCs w:val="21"/>
              </w:rPr>
              <w:t>钢筋混凝土用钢第</w:t>
            </w:r>
            <w:r>
              <w:rPr>
                <w:rFonts w:ascii="宋体" w:hAnsi="宋体"/>
                <w:kern w:val="0"/>
                <w:szCs w:val="21"/>
              </w:rPr>
              <w:t>2</w:t>
            </w:r>
            <w:r>
              <w:rPr>
                <w:rFonts w:ascii="宋体" w:hAnsi="宋体" w:hint="eastAsia"/>
                <w:kern w:val="0"/>
                <w:szCs w:val="21"/>
              </w:rPr>
              <w:t>部分：热轧带肋钢筋</w:t>
            </w:r>
          </w:p>
        </w:tc>
        <w:tc>
          <w:tcPr>
            <w:tcW w:w="4445" w:type="dxa"/>
            <w:tcBorders>
              <w:tl2br w:val="nil"/>
              <w:tr2bl w:val="nil"/>
            </w:tcBorders>
            <w:vAlign w:val="center"/>
          </w:tcPr>
          <w:p w:rsidR="00F84690" w:rsidRDefault="005D1B6B" w:rsidP="004B3558">
            <w:pPr>
              <w:spacing w:beforeLines="30" w:line="269" w:lineRule="auto"/>
              <w:rPr>
                <w:rFonts w:ascii="宋体" w:hAnsi="宋体"/>
                <w:szCs w:val="21"/>
              </w:rPr>
            </w:pPr>
            <w:r>
              <w:rPr>
                <w:rFonts w:ascii="宋体" w:hAnsi="宋体" w:hint="eastAsia"/>
              </w:rPr>
              <w:t>JGJ 18-2012</w:t>
            </w:r>
            <w:r>
              <w:rPr>
                <w:rFonts w:hAnsi="宋体" w:hint="eastAsia"/>
                <w:kern w:val="0"/>
                <w:szCs w:val="21"/>
              </w:rPr>
              <w:t>钢筋焊接及验收规程</w:t>
            </w:r>
          </w:p>
          <w:p w:rsidR="00F84690" w:rsidRDefault="005D1B6B" w:rsidP="004B3558">
            <w:pPr>
              <w:spacing w:beforeLines="30" w:line="269" w:lineRule="auto"/>
              <w:rPr>
                <w:rFonts w:ascii="宋体" w:hAnsi="宋体"/>
              </w:rPr>
            </w:pPr>
            <w:r>
              <w:rPr>
                <w:rFonts w:ascii="宋体" w:hAnsi="宋体" w:hint="eastAsia"/>
              </w:rPr>
              <w:t>JGJ 107-2016</w:t>
            </w:r>
            <w:r>
              <w:rPr>
                <w:rFonts w:hAnsi="宋体" w:hint="eastAsia"/>
                <w:kern w:val="0"/>
                <w:szCs w:val="21"/>
              </w:rPr>
              <w:t>钢筋机械连接技术规程</w:t>
            </w:r>
          </w:p>
        </w:tc>
      </w:tr>
      <w:tr w:rsidR="00F84690">
        <w:trPr>
          <w:jc w:val="center"/>
        </w:trPr>
        <w:tc>
          <w:tcPr>
            <w:tcW w:w="351" w:type="dxa"/>
            <w:vMerge w:val="restart"/>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lastRenderedPageBreak/>
              <w:t>4</w:t>
            </w:r>
          </w:p>
        </w:tc>
        <w:tc>
          <w:tcPr>
            <w:tcW w:w="845" w:type="dxa"/>
            <w:vMerge w:val="restart"/>
            <w:tcBorders>
              <w:tl2br w:val="nil"/>
              <w:tr2bl w:val="nil"/>
            </w:tcBorders>
            <w:vAlign w:val="center"/>
          </w:tcPr>
          <w:p w:rsidR="00F84690" w:rsidRDefault="005D1B6B" w:rsidP="004B3558">
            <w:pPr>
              <w:spacing w:beforeLines="30" w:line="288" w:lineRule="auto"/>
              <w:jc w:val="center"/>
              <w:rPr>
                <w:rFonts w:ascii="宋体" w:hAnsi="宋体"/>
                <w:szCs w:val="21"/>
              </w:rPr>
            </w:pPr>
            <w:r>
              <w:rPr>
                <w:rFonts w:ascii="宋体" w:hAnsi="宋体" w:hint="eastAsia"/>
              </w:rPr>
              <w:t>余热处理钢筋</w:t>
            </w:r>
          </w:p>
        </w:tc>
        <w:tc>
          <w:tcPr>
            <w:tcW w:w="1275"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尺寸</w:t>
            </w:r>
            <w:r>
              <w:rPr>
                <w:rFonts w:ascii="宋体" w:hAnsi="宋体" w:hint="eastAsia"/>
                <w:vertAlign w:val="superscript"/>
              </w:rPr>
              <w:t>1</w:t>
            </w:r>
          </w:p>
        </w:tc>
        <w:tc>
          <w:tcPr>
            <w:tcW w:w="709"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5</w:t>
            </w:r>
          </w:p>
        </w:tc>
        <w:tc>
          <w:tcPr>
            <w:tcW w:w="1850"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GB/T 13014-2013</w:t>
            </w:r>
            <w:r>
              <w:rPr>
                <w:rFonts w:ascii="宋体" w:hAnsi="宋体" w:hint="eastAsia"/>
                <w:kern w:val="0"/>
                <w:szCs w:val="21"/>
              </w:rPr>
              <w:t>钢筋混凝土用余热处理钢筋</w:t>
            </w:r>
          </w:p>
        </w:tc>
        <w:tc>
          <w:tcPr>
            <w:tcW w:w="4445"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GB/T 13014-2013</w:t>
            </w:r>
            <w:r>
              <w:rPr>
                <w:rFonts w:ascii="宋体" w:hAnsi="宋体" w:hint="eastAsia"/>
                <w:kern w:val="0"/>
                <w:szCs w:val="21"/>
              </w:rPr>
              <w:t>钢筋混凝土用余热处理钢筋</w:t>
            </w:r>
          </w:p>
        </w:tc>
      </w:tr>
      <w:tr w:rsidR="00F84690">
        <w:trPr>
          <w:jc w:val="center"/>
        </w:trPr>
        <w:tc>
          <w:tcPr>
            <w:tcW w:w="351" w:type="dxa"/>
            <w:vMerge/>
            <w:tcBorders>
              <w:tl2br w:val="nil"/>
              <w:tr2bl w:val="nil"/>
            </w:tcBorders>
            <w:vAlign w:val="center"/>
          </w:tcPr>
          <w:p w:rsidR="00F84690" w:rsidRDefault="00F84690" w:rsidP="004B3558">
            <w:pPr>
              <w:spacing w:beforeLines="30" w:line="288" w:lineRule="auto"/>
              <w:rPr>
                <w:rFonts w:ascii="宋体" w:hAnsi="宋体"/>
              </w:rPr>
            </w:pPr>
          </w:p>
        </w:tc>
        <w:tc>
          <w:tcPr>
            <w:tcW w:w="845" w:type="dxa"/>
            <w:vMerge/>
            <w:tcBorders>
              <w:tl2br w:val="nil"/>
              <w:tr2bl w:val="nil"/>
            </w:tcBorders>
            <w:vAlign w:val="center"/>
          </w:tcPr>
          <w:p w:rsidR="00F84690" w:rsidRDefault="00F84690" w:rsidP="004B3558">
            <w:pPr>
              <w:spacing w:beforeLines="30" w:line="288" w:lineRule="auto"/>
              <w:rPr>
                <w:rFonts w:ascii="宋体" w:hAnsi="宋体"/>
              </w:rPr>
            </w:pPr>
          </w:p>
        </w:tc>
        <w:tc>
          <w:tcPr>
            <w:tcW w:w="1275" w:type="dxa"/>
            <w:tcBorders>
              <w:tl2br w:val="nil"/>
              <w:tr2bl w:val="nil"/>
            </w:tcBorders>
            <w:vAlign w:val="center"/>
          </w:tcPr>
          <w:p w:rsidR="00F84690" w:rsidRDefault="005D1B6B" w:rsidP="004B3558">
            <w:pPr>
              <w:spacing w:beforeLines="30" w:line="288" w:lineRule="auto"/>
              <w:rPr>
                <w:rFonts w:ascii="宋体" w:hAnsi="宋体"/>
              </w:rPr>
            </w:pPr>
            <w:r>
              <w:rPr>
                <w:rFonts w:ascii="宋体" w:hAnsi="宋体" w:hint="eastAsia"/>
              </w:rPr>
              <w:t>重量偏差</w:t>
            </w:r>
          </w:p>
        </w:tc>
        <w:tc>
          <w:tcPr>
            <w:tcW w:w="709" w:type="dxa"/>
            <w:tcBorders>
              <w:tl2br w:val="nil"/>
              <w:tr2bl w:val="nil"/>
            </w:tcBorders>
            <w:vAlign w:val="center"/>
          </w:tcPr>
          <w:p w:rsidR="00F84690" w:rsidRDefault="005D1B6B" w:rsidP="004B3558">
            <w:pPr>
              <w:spacing w:beforeLines="30" w:line="288" w:lineRule="auto"/>
              <w:rPr>
                <w:rFonts w:ascii="宋体" w:hAnsi="宋体"/>
              </w:rPr>
            </w:pPr>
            <w:r>
              <w:rPr>
                <w:rFonts w:ascii="宋体" w:hAnsi="宋体"/>
              </w:rPr>
              <w:t>1</w:t>
            </w:r>
          </w:p>
        </w:tc>
        <w:tc>
          <w:tcPr>
            <w:tcW w:w="1850" w:type="dxa"/>
            <w:tcBorders>
              <w:tl2br w:val="nil"/>
              <w:tr2bl w:val="nil"/>
            </w:tcBorders>
            <w:vAlign w:val="center"/>
          </w:tcPr>
          <w:p w:rsidR="00F84690" w:rsidRDefault="005D1B6B" w:rsidP="004B3558">
            <w:pPr>
              <w:spacing w:beforeLines="30" w:line="288" w:lineRule="auto"/>
              <w:rPr>
                <w:rFonts w:ascii="宋体" w:hAnsi="宋体"/>
              </w:rPr>
            </w:pPr>
            <w:r>
              <w:rPr>
                <w:rFonts w:ascii="宋体" w:hAnsi="宋体" w:hint="eastAsia"/>
              </w:rPr>
              <w:t>GB/T 13014-2013</w:t>
            </w:r>
            <w:r>
              <w:rPr>
                <w:rFonts w:ascii="宋体" w:hAnsi="宋体" w:hint="eastAsia"/>
                <w:kern w:val="0"/>
                <w:szCs w:val="21"/>
              </w:rPr>
              <w:t>钢筋混凝土用余热处理钢筋</w:t>
            </w:r>
          </w:p>
        </w:tc>
        <w:tc>
          <w:tcPr>
            <w:tcW w:w="4445" w:type="dxa"/>
            <w:tcBorders>
              <w:tl2br w:val="nil"/>
              <w:tr2bl w:val="nil"/>
            </w:tcBorders>
            <w:vAlign w:val="center"/>
          </w:tcPr>
          <w:p w:rsidR="00F84690" w:rsidRDefault="005D1B6B" w:rsidP="004B3558">
            <w:pPr>
              <w:spacing w:beforeLines="30" w:line="288" w:lineRule="auto"/>
              <w:rPr>
                <w:rFonts w:ascii="宋体" w:hAnsi="宋体"/>
              </w:rPr>
            </w:pPr>
            <w:r>
              <w:rPr>
                <w:rFonts w:ascii="宋体" w:hAnsi="宋体" w:hint="eastAsia"/>
              </w:rPr>
              <w:t>GB/T 13014-2013</w:t>
            </w:r>
            <w:r>
              <w:rPr>
                <w:rFonts w:ascii="宋体" w:hAnsi="宋体" w:hint="eastAsia"/>
                <w:kern w:val="0"/>
                <w:szCs w:val="21"/>
              </w:rPr>
              <w:t>钢筋混凝土用余热处理钢筋</w:t>
            </w:r>
          </w:p>
        </w:tc>
      </w:tr>
      <w:tr w:rsidR="00F84690">
        <w:trPr>
          <w:jc w:val="center"/>
        </w:trPr>
        <w:tc>
          <w:tcPr>
            <w:tcW w:w="351" w:type="dxa"/>
            <w:vMerge/>
            <w:tcBorders>
              <w:tl2br w:val="nil"/>
              <w:tr2bl w:val="nil"/>
            </w:tcBorders>
            <w:vAlign w:val="center"/>
          </w:tcPr>
          <w:p w:rsidR="00F84690" w:rsidRDefault="00F84690" w:rsidP="004B3558">
            <w:pPr>
              <w:spacing w:beforeLines="30" w:line="288" w:lineRule="auto"/>
              <w:rPr>
                <w:rFonts w:ascii="宋体" w:hAnsi="宋体"/>
              </w:rPr>
            </w:pPr>
          </w:p>
        </w:tc>
        <w:tc>
          <w:tcPr>
            <w:tcW w:w="845" w:type="dxa"/>
            <w:vMerge/>
            <w:tcBorders>
              <w:tl2br w:val="nil"/>
              <w:tr2bl w:val="nil"/>
            </w:tcBorders>
            <w:vAlign w:val="center"/>
          </w:tcPr>
          <w:p w:rsidR="00F84690" w:rsidRDefault="00F84690" w:rsidP="004B3558">
            <w:pPr>
              <w:spacing w:beforeLines="30" w:line="288" w:lineRule="auto"/>
              <w:rPr>
                <w:rFonts w:ascii="宋体" w:hAnsi="宋体"/>
              </w:rPr>
            </w:pPr>
          </w:p>
        </w:tc>
        <w:tc>
          <w:tcPr>
            <w:tcW w:w="1275" w:type="dxa"/>
            <w:tcBorders>
              <w:tl2br w:val="nil"/>
              <w:tr2bl w:val="nil"/>
            </w:tcBorders>
            <w:vAlign w:val="center"/>
          </w:tcPr>
          <w:p w:rsidR="00F84690" w:rsidRDefault="005D1B6B" w:rsidP="004B3558">
            <w:pPr>
              <w:spacing w:beforeLines="30" w:line="288" w:lineRule="auto"/>
              <w:rPr>
                <w:rFonts w:ascii="宋体" w:hAnsi="宋体"/>
              </w:rPr>
            </w:pPr>
            <w:r>
              <w:rPr>
                <w:rFonts w:ascii="宋体" w:hAnsi="宋体" w:hint="eastAsia"/>
              </w:rPr>
              <w:t>化学成分</w:t>
            </w:r>
          </w:p>
        </w:tc>
        <w:tc>
          <w:tcPr>
            <w:tcW w:w="709" w:type="dxa"/>
            <w:tcBorders>
              <w:tl2br w:val="nil"/>
              <w:tr2bl w:val="nil"/>
            </w:tcBorders>
            <w:vAlign w:val="center"/>
          </w:tcPr>
          <w:p w:rsidR="00F84690" w:rsidRDefault="005D1B6B" w:rsidP="004B3558">
            <w:pPr>
              <w:spacing w:beforeLines="30" w:line="288" w:lineRule="auto"/>
              <w:rPr>
                <w:rFonts w:ascii="宋体" w:hAnsi="宋体"/>
              </w:rPr>
            </w:pPr>
            <w:r>
              <w:rPr>
                <w:rFonts w:ascii="宋体" w:hAnsi="宋体" w:hint="eastAsia"/>
              </w:rPr>
              <w:t>1</w:t>
            </w:r>
          </w:p>
        </w:tc>
        <w:tc>
          <w:tcPr>
            <w:tcW w:w="1850" w:type="dxa"/>
            <w:tcBorders>
              <w:tl2br w:val="nil"/>
              <w:tr2bl w:val="nil"/>
            </w:tcBorders>
            <w:vAlign w:val="center"/>
          </w:tcPr>
          <w:p w:rsidR="00F84690" w:rsidRDefault="005D1B6B" w:rsidP="004B3558">
            <w:pPr>
              <w:spacing w:beforeLines="30" w:line="288" w:lineRule="auto"/>
              <w:rPr>
                <w:rFonts w:ascii="宋体" w:hAnsi="宋体"/>
              </w:rPr>
            </w:pPr>
            <w:r>
              <w:rPr>
                <w:rFonts w:ascii="宋体" w:hAnsi="宋体" w:hint="eastAsia"/>
              </w:rPr>
              <w:t>GB/T 13014-2013</w:t>
            </w:r>
            <w:r>
              <w:rPr>
                <w:rFonts w:ascii="宋体" w:hAnsi="宋体" w:hint="eastAsia"/>
                <w:kern w:val="0"/>
                <w:szCs w:val="21"/>
              </w:rPr>
              <w:t>钢筋混凝土用余热处理钢筋</w:t>
            </w:r>
          </w:p>
        </w:tc>
        <w:tc>
          <w:tcPr>
            <w:tcW w:w="4445"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GB/T 223.5-2008</w:t>
            </w:r>
            <w:r>
              <w:rPr>
                <w:rFonts w:ascii="宋体" w:hAnsi="宋体" w:hint="eastAsia"/>
                <w:kern w:val="0"/>
                <w:szCs w:val="21"/>
              </w:rPr>
              <w:t>钢铁 酸</w:t>
            </w:r>
            <w:proofErr w:type="gramStart"/>
            <w:r>
              <w:rPr>
                <w:rFonts w:ascii="宋体" w:hAnsi="宋体" w:hint="eastAsia"/>
                <w:kern w:val="0"/>
                <w:szCs w:val="21"/>
              </w:rPr>
              <w:t>溶硅和全硅</w:t>
            </w:r>
            <w:proofErr w:type="gramEnd"/>
            <w:r>
              <w:rPr>
                <w:rFonts w:ascii="宋体" w:hAnsi="宋体" w:hint="eastAsia"/>
                <w:kern w:val="0"/>
                <w:szCs w:val="21"/>
              </w:rPr>
              <w:t>含量的测定 还原型硅钼酸盐分光光度法</w:t>
            </w:r>
          </w:p>
          <w:p w:rsidR="00F84690" w:rsidRDefault="005D1B6B">
            <w:pPr>
              <w:spacing w:line="288" w:lineRule="auto"/>
              <w:rPr>
                <w:rFonts w:ascii="宋体" w:hAnsi="宋体"/>
              </w:rPr>
            </w:pPr>
            <w:r>
              <w:rPr>
                <w:rFonts w:ascii="宋体" w:hAnsi="宋体" w:hint="eastAsia"/>
              </w:rPr>
              <w:t>GB/T 223.11-2008</w:t>
            </w:r>
            <w:r>
              <w:rPr>
                <w:rFonts w:ascii="宋体" w:hAnsi="宋体" w:hint="eastAsia"/>
                <w:kern w:val="0"/>
                <w:szCs w:val="21"/>
              </w:rPr>
              <w:t>钢铁及合金 铬含量的测定 可视滴定或电位滴定法</w:t>
            </w:r>
          </w:p>
          <w:p w:rsidR="00F84690" w:rsidRDefault="005D1B6B">
            <w:pPr>
              <w:spacing w:line="288" w:lineRule="auto"/>
              <w:rPr>
                <w:rFonts w:ascii="宋体" w:hAnsi="宋体"/>
              </w:rPr>
            </w:pPr>
            <w:r>
              <w:rPr>
                <w:rFonts w:ascii="宋体" w:hAnsi="宋体" w:hint="eastAsia"/>
              </w:rPr>
              <w:t>GB/T 223.12-1991</w:t>
            </w:r>
            <w:r>
              <w:rPr>
                <w:rFonts w:ascii="宋体" w:hAnsi="宋体" w:hint="eastAsia"/>
                <w:kern w:val="0"/>
                <w:szCs w:val="21"/>
              </w:rPr>
              <w:t>钢铁及合金 化学分析方法 碳酸钠分离二</w:t>
            </w:r>
            <w:proofErr w:type="gramStart"/>
            <w:r>
              <w:rPr>
                <w:rFonts w:ascii="宋体" w:hAnsi="宋体" w:hint="eastAsia"/>
                <w:kern w:val="0"/>
                <w:szCs w:val="21"/>
              </w:rPr>
              <w:t>苯碳酰二肼</w:t>
            </w:r>
            <w:proofErr w:type="gramEnd"/>
            <w:r>
              <w:rPr>
                <w:rFonts w:ascii="宋体" w:hAnsi="宋体" w:hint="eastAsia"/>
                <w:kern w:val="0"/>
                <w:szCs w:val="21"/>
              </w:rPr>
              <w:t>光度法测定铬量</w:t>
            </w:r>
          </w:p>
          <w:p w:rsidR="00F84690" w:rsidRDefault="005D1B6B">
            <w:pPr>
              <w:spacing w:line="288" w:lineRule="auto"/>
              <w:rPr>
                <w:rFonts w:ascii="宋体" w:hAnsi="宋体"/>
              </w:rPr>
            </w:pPr>
            <w:r>
              <w:rPr>
                <w:rFonts w:ascii="宋体" w:hAnsi="宋体" w:hint="eastAsia"/>
              </w:rPr>
              <w:t>GB/T 223.14-2000</w:t>
            </w:r>
            <w:r>
              <w:rPr>
                <w:rFonts w:ascii="宋体" w:hAnsi="宋体" w:hint="eastAsia"/>
                <w:kern w:val="0"/>
                <w:szCs w:val="21"/>
              </w:rPr>
              <w:t>钢铁及合金 化学分析方法 钽试剂萃取光度法测定</w:t>
            </w:r>
            <w:proofErr w:type="gramStart"/>
            <w:r>
              <w:rPr>
                <w:rFonts w:ascii="宋体" w:hAnsi="宋体" w:hint="eastAsia"/>
                <w:kern w:val="0"/>
                <w:szCs w:val="21"/>
              </w:rPr>
              <w:t>钒</w:t>
            </w:r>
            <w:proofErr w:type="gramEnd"/>
            <w:r>
              <w:rPr>
                <w:rFonts w:ascii="宋体" w:hAnsi="宋体" w:hint="eastAsia"/>
                <w:kern w:val="0"/>
                <w:szCs w:val="21"/>
              </w:rPr>
              <w:t>含量</w:t>
            </w:r>
          </w:p>
          <w:p w:rsidR="00F84690" w:rsidRDefault="005D1B6B">
            <w:pPr>
              <w:spacing w:line="288" w:lineRule="auto"/>
              <w:rPr>
                <w:rFonts w:ascii="宋体" w:hAnsi="宋体"/>
              </w:rPr>
            </w:pPr>
            <w:r>
              <w:rPr>
                <w:rFonts w:ascii="宋体" w:hAnsi="宋体" w:hint="eastAsia"/>
              </w:rPr>
              <w:t>GB/T 223.17-1989</w:t>
            </w:r>
            <w:r>
              <w:rPr>
                <w:rFonts w:ascii="宋体" w:hAnsi="宋体" w:hint="eastAsia"/>
                <w:kern w:val="0"/>
                <w:szCs w:val="21"/>
              </w:rPr>
              <w:t>钢铁及合金 化学分析方法 二安替比林甲烷光度法测定钛量</w:t>
            </w:r>
          </w:p>
          <w:p w:rsidR="00F84690" w:rsidRDefault="005D1B6B">
            <w:pPr>
              <w:spacing w:line="288" w:lineRule="auto"/>
              <w:rPr>
                <w:rFonts w:ascii="宋体" w:hAnsi="宋体"/>
              </w:rPr>
            </w:pPr>
            <w:r>
              <w:rPr>
                <w:rFonts w:ascii="宋体" w:hAnsi="宋体" w:hint="eastAsia"/>
              </w:rPr>
              <w:t>GB/T 223.19-1989</w:t>
            </w:r>
            <w:r>
              <w:rPr>
                <w:rFonts w:ascii="宋体" w:hAnsi="宋体" w:hint="eastAsia"/>
                <w:kern w:val="0"/>
                <w:szCs w:val="21"/>
              </w:rPr>
              <w:t>钢铁及合金 化学分析方法 新</w:t>
            </w:r>
            <w:proofErr w:type="gramStart"/>
            <w:r>
              <w:rPr>
                <w:rFonts w:ascii="宋体" w:hAnsi="宋体" w:hint="eastAsia"/>
                <w:kern w:val="0"/>
                <w:szCs w:val="21"/>
              </w:rPr>
              <w:t>亚铜灵</w:t>
            </w:r>
            <w:proofErr w:type="gramEnd"/>
            <w:r>
              <w:rPr>
                <w:rFonts w:ascii="宋体" w:hAnsi="宋体" w:hint="eastAsia"/>
                <w:kern w:val="0"/>
                <w:szCs w:val="21"/>
              </w:rPr>
              <w:t>—三氯甲烷萃取光度法测定铜量</w:t>
            </w:r>
          </w:p>
          <w:p w:rsidR="00F84690" w:rsidRDefault="005D1B6B">
            <w:pPr>
              <w:spacing w:line="288" w:lineRule="auto"/>
              <w:rPr>
                <w:rFonts w:ascii="宋体" w:hAnsi="宋体"/>
              </w:rPr>
            </w:pPr>
            <w:r>
              <w:rPr>
                <w:rFonts w:ascii="宋体" w:hAnsi="宋体" w:hint="eastAsia"/>
              </w:rPr>
              <w:t>GB/T 223.23-2008</w:t>
            </w:r>
            <w:r>
              <w:rPr>
                <w:rFonts w:ascii="宋体" w:hAnsi="宋体" w:hint="eastAsia"/>
                <w:kern w:val="0"/>
                <w:szCs w:val="21"/>
              </w:rPr>
              <w:t>钢铁及合金 镍含量的测定 丁二酮肟分光光度法</w:t>
            </w:r>
          </w:p>
          <w:p w:rsidR="00F84690" w:rsidRDefault="005D1B6B">
            <w:pPr>
              <w:spacing w:line="288" w:lineRule="auto"/>
              <w:rPr>
                <w:rFonts w:ascii="宋体" w:hAnsi="宋体"/>
              </w:rPr>
            </w:pPr>
            <w:r>
              <w:rPr>
                <w:rFonts w:ascii="宋体" w:hAnsi="宋体" w:hint="eastAsia"/>
              </w:rPr>
              <w:t>GB/T 223.26-2008</w:t>
            </w:r>
            <w:r>
              <w:rPr>
                <w:rFonts w:ascii="宋体" w:hAnsi="宋体" w:hint="eastAsia"/>
                <w:kern w:val="0"/>
                <w:szCs w:val="21"/>
              </w:rPr>
              <w:t xml:space="preserve">钢铁及合金 </w:t>
            </w:r>
            <w:proofErr w:type="gramStart"/>
            <w:r>
              <w:rPr>
                <w:rFonts w:ascii="宋体" w:hAnsi="宋体" w:hint="eastAsia"/>
                <w:kern w:val="0"/>
                <w:szCs w:val="21"/>
              </w:rPr>
              <w:t>钼</w:t>
            </w:r>
            <w:proofErr w:type="gramEnd"/>
            <w:r>
              <w:rPr>
                <w:rFonts w:ascii="宋体" w:hAnsi="宋体" w:hint="eastAsia"/>
                <w:kern w:val="0"/>
                <w:szCs w:val="21"/>
              </w:rPr>
              <w:t>含量的测定 硫氰酸盐分光光度法</w:t>
            </w:r>
            <w:r>
              <w:rPr>
                <w:rFonts w:ascii="宋体" w:hAnsi="宋体" w:hint="eastAsia"/>
              </w:rPr>
              <w:t>GB/T 223.37-1989</w:t>
            </w:r>
            <w:r>
              <w:rPr>
                <w:rFonts w:ascii="宋体" w:hAnsi="宋体" w:hint="eastAsia"/>
                <w:kern w:val="0"/>
                <w:szCs w:val="21"/>
              </w:rPr>
              <w:t>钢铁及合金 化学分析方法 蒸馏分离</w:t>
            </w:r>
            <w:proofErr w:type="gramStart"/>
            <w:r>
              <w:rPr>
                <w:rFonts w:ascii="宋体" w:hAnsi="宋体" w:hint="eastAsia"/>
                <w:kern w:val="0"/>
                <w:szCs w:val="21"/>
              </w:rPr>
              <w:t>靛酚</w:t>
            </w:r>
            <w:proofErr w:type="gramEnd"/>
            <w:r>
              <w:rPr>
                <w:rFonts w:ascii="宋体" w:hAnsi="宋体" w:hint="eastAsia"/>
                <w:kern w:val="0"/>
                <w:szCs w:val="21"/>
              </w:rPr>
              <w:t>蓝光度法测定氮量</w:t>
            </w:r>
          </w:p>
          <w:p w:rsidR="00F84690" w:rsidRDefault="005D1B6B">
            <w:pPr>
              <w:spacing w:line="288" w:lineRule="auto"/>
              <w:rPr>
                <w:rFonts w:ascii="宋体" w:hAnsi="宋体"/>
              </w:rPr>
            </w:pPr>
            <w:r>
              <w:rPr>
                <w:rFonts w:ascii="宋体" w:hAnsi="宋体" w:hint="eastAsia"/>
              </w:rPr>
              <w:t>GB/T 223.40-2007</w:t>
            </w:r>
            <w:r>
              <w:rPr>
                <w:rFonts w:ascii="宋体" w:hAnsi="宋体" w:hint="eastAsia"/>
                <w:kern w:val="0"/>
                <w:szCs w:val="21"/>
              </w:rPr>
              <w:t>钢铁及合金 铌含量的测定 氯</w:t>
            </w:r>
            <w:proofErr w:type="gramStart"/>
            <w:r>
              <w:rPr>
                <w:rFonts w:ascii="宋体" w:hAnsi="宋体" w:hint="eastAsia"/>
                <w:kern w:val="0"/>
                <w:szCs w:val="21"/>
              </w:rPr>
              <w:t>磺酚</w:t>
            </w:r>
            <w:proofErr w:type="gramEnd"/>
            <w:r>
              <w:rPr>
                <w:rFonts w:ascii="宋体" w:hAnsi="宋体" w:hint="eastAsia"/>
                <w:kern w:val="0"/>
                <w:szCs w:val="21"/>
              </w:rPr>
              <w:t>S分光光度法</w:t>
            </w:r>
          </w:p>
          <w:p w:rsidR="00F84690" w:rsidRDefault="005D1B6B">
            <w:pPr>
              <w:spacing w:line="288" w:lineRule="auto"/>
              <w:rPr>
                <w:rFonts w:ascii="宋体" w:hAnsi="宋体"/>
              </w:rPr>
            </w:pPr>
            <w:r>
              <w:rPr>
                <w:rFonts w:ascii="宋体" w:hAnsi="宋体" w:hint="eastAsia"/>
              </w:rPr>
              <w:t>GB/T 223.59-2008</w:t>
            </w:r>
            <w:r>
              <w:rPr>
                <w:rFonts w:ascii="宋体" w:hAnsi="宋体" w:hint="eastAsia"/>
                <w:kern w:val="0"/>
                <w:szCs w:val="21"/>
              </w:rPr>
              <w:t>钢铁及合金 磷含量的测定 铋磷</w:t>
            </w:r>
            <w:proofErr w:type="gramStart"/>
            <w:r>
              <w:rPr>
                <w:rFonts w:ascii="宋体" w:hAnsi="宋体" w:hint="eastAsia"/>
                <w:kern w:val="0"/>
                <w:szCs w:val="21"/>
              </w:rPr>
              <w:t>钼</w:t>
            </w:r>
            <w:proofErr w:type="gramEnd"/>
            <w:r>
              <w:rPr>
                <w:rFonts w:ascii="宋体" w:hAnsi="宋体" w:hint="eastAsia"/>
                <w:kern w:val="0"/>
                <w:szCs w:val="21"/>
              </w:rPr>
              <w:t>蓝分光光度法和</w:t>
            </w:r>
            <w:proofErr w:type="gramStart"/>
            <w:r>
              <w:rPr>
                <w:rFonts w:ascii="宋体" w:hAnsi="宋体" w:hint="eastAsia"/>
                <w:kern w:val="0"/>
                <w:szCs w:val="21"/>
              </w:rPr>
              <w:t>锑磷钼</w:t>
            </w:r>
            <w:proofErr w:type="gramEnd"/>
            <w:r>
              <w:rPr>
                <w:rFonts w:ascii="宋体" w:hAnsi="宋体" w:hint="eastAsia"/>
                <w:kern w:val="0"/>
                <w:szCs w:val="21"/>
              </w:rPr>
              <w:t>蓝分光光度法</w:t>
            </w:r>
          </w:p>
          <w:p w:rsidR="00F84690" w:rsidRDefault="005D1B6B">
            <w:pPr>
              <w:spacing w:line="288" w:lineRule="auto"/>
              <w:rPr>
                <w:rFonts w:ascii="宋体" w:hAnsi="宋体"/>
              </w:rPr>
            </w:pPr>
            <w:r>
              <w:rPr>
                <w:rFonts w:ascii="宋体" w:hAnsi="宋体" w:hint="eastAsia"/>
              </w:rPr>
              <w:t>GB/T 223.63-1988</w:t>
            </w:r>
            <w:r>
              <w:rPr>
                <w:rFonts w:hAnsi="宋体" w:hint="eastAsia"/>
                <w:kern w:val="0"/>
                <w:szCs w:val="21"/>
              </w:rPr>
              <w:t>钢铁及合金</w:t>
            </w:r>
            <w:r>
              <w:rPr>
                <w:rFonts w:hAnsi="宋体" w:hint="eastAsia"/>
                <w:kern w:val="0"/>
                <w:szCs w:val="21"/>
              </w:rPr>
              <w:t xml:space="preserve"> </w:t>
            </w:r>
            <w:r>
              <w:rPr>
                <w:rFonts w:hAnsi="宋体" w:hint="eastAsia"/>
                <w:kern w:val="0"/>
                <w:szCs w:val="21"/>
              </w:rPr>
              <w:t>化学分析方法</w:t>
            </w:r>
            <w:r>
              <w:rPr>
                <w:rFonts w:hAnsi="宋体" w:hint="eastAsia"/>
                <w:kern w:val="0"/>
                <w:szCs w:val="21"/>
              </w:rPr>
              <w:t xml:space="preserve"> </w:t>
            </w:r>
            <w:r>
              <w:rPr>
                <w:rFonts w:hAnsi="宋体" w:hint="eastAsia"/>
                <w:kern w:val="0"/>
                <w:szCs w:val="21"/>
              </w:rPr>
              <w:t>高碘酸钠</w:t>
            </w:r>
            <w:r>
              <w:rPr>
                <w:rFonts w:hAnsi="宋体" w:hint="eastAsia"/>
                <w:kern w:val="0"/>
                <w:szCs w:val="21"/>
              </w:rPr>
              <w:t>(</w:t>
            </w:r>
            <w:r>
              <w:rPr>
                <w:rFonts w:hAnsi="宋体" w:hint="eastAsia"/>
                <w:kern w:val="0"/>
                <w:szCs w:val="21"/>
              </w:rPr>
              <w:t>钾</w:t>
            </w:r>
            <w:r>
              <w:rPr>
                <w:rFonts w:hAnsi="宋体" w:hint="eastAsia"/>
                <w:kern w:val="0"/>
                <w:szCs w:val="21"/>
              </w:rPr>
              <w:t>)</w:t>
            </w:r>
            <w:r>
              <w:rPr>
                <w:rFonts w:hAnsi="宋体" w:hint="eastAsia"/>
                <w:kern w:val="0"/>
                <w:szCs w:val="21"/>
              </w:rPr>
              <w:t>光度法测定锰量</w:t>
            </w:r>
          </w:p>
          <w:p w:rsidR="00F84690" w:rsidRDefault="005D1B6B">
            <w:pPr>
              <w:spacing w:line="288" w:lineRule="auto"/>
              <w:rPr>
                <w:rFonts w:ascii="宋体" w:hAnsi="宋体"/>
              </w:rPr>
            </w:pPr>
            <w:r>
              <w:rPr>
                <w:rFonts w:ascii="宋体" w:hAnsi="宋体" w:hint="eastAsia"/>
              </w:rPr>
              <w:t>GB/T 223.68-1997</w:t>
            </w:r>
            <w:r>
              <w:rPr>
                <w:rFonts w:hAnsi="宋体" w:hint="eastAsia"/>
                <w:kern w:val="0"/>
                <w:szCs w:val="21"/>
              </w:rPr>
              <w:t>钢铁及合金化学分析方法</w:t>
            </w:r>
            <w:r>
              <w:rPr>
                <w:rFonts w:hAnsi="宋体"/>
                <w:kern w:val="0"/>
                <w:szCs w:val="21"/>
              </w:rPr>
              <w:t xml:space="preserve"> </w:t>
            </w:r>
            <w:r>
              <w:rPr>
                <w:rFonts w:hAnsi="宋体" w:hint="eastAsia"/>
                <w:kern w:val="0"/>
                <w:szCs w:val="21"/>
              </w:rPr>
              <w:t>管式炉内燃烧后碘酸钾滴定法测定硫含量</w:t>
            </w:r>
          </w:p>
          <w:p w:rsidR="00F84690" w:rsidRDefault="005D1B6B">
            <w:pPr>
              <w:spacing w:line="288" w:lineRule="auto"/>
              <w:rPr>
                <w:rFonts w:ascii="宋体" w:hAnsi="宋体"/>
              </w:rPr>
            </w:pPr>
            <w:r>
              <w:rPr>
                <w:rFonts w:ascii="宋体" w:hAnsi="宋体" w:hint="eastAsia"/>
              </w:rPr>
              <w:t>GB/T 223.69-2008</w:t>
            </w:r>
            <w:r>
              <w:rPr>
                <w:rFonts w:hAnsi="宋体" w:hint="eastAsia"/>
                <w:kern w:val="0"/>
                <w:szCs w:val="21"/>
              </w:rPr>
              <w:t>钢铁及合金</w:t>
            </w:r>
            <w:r>
              <w:rPr>
                <w:rFonts w:hAnsi="宋体"/>
                <w:kern w:val="0"/>
                <w:szCs w:val="21"/>
              </w:rPr>
              <w:t xml:space="preserve"> </w:t>
            </w:r>
            <w:r>
              <w:rPr>
                <w:rFonts w:hAnsi="宋体" w:hint="eastAsia"/>
                <w:kern w:val="0"/>
                <w:szCs w:val="21"/>
              </w:rPr>
              <w:t>碳含量的测定</w:t>
            </w:r>
            <w:r>
              <w:rPr>
                <w:rFonts w:hAnsi="宋体"/>
                <w:kern w:val="0"/>
                <w:szCs w:val="21"/>
              </w:rPr>
              <w:t xml:space="preserve"> </w:t>
            </w:r>
            <w:r>
              <w:rPr>
                <w:rFonts w:hAnsi="宋体" w:hint="eastAsia"/>
                <w:kern w:val="0"/>
                <w:szCs w:val="21"/>
              </w:rPr>
              <w:t>管式炉内燃烧后气体容量法</w:t>
            </w:r>
          </w:p>
          <w:p w:rsidR="00F84690" w:rsidRDefault="005D1B6B">
            <w:pPr>
              <w:spacing w:line="288" w:lineRule="auto"/>
              <w:rPr>
                <w:rFonts w:ascii="宋体" w:hAnsi="宋体"/>
              </w:rPr>
            </w:pPr>
            <w:r>
              <w:rPr>
                <w:rFonts w:ascii="宋体" w:hAnsi="宋体" w:hint="eastAsia"/>
              </w:rPr>
              <w:t>GB/T 4336-2016</w:t>
            </w:r>
            <w:r>
              <w:rPr>
                <w:rFonts w:hAnsi="宋体" w:hint="eastAsia"/>
                <w:kern w:val="0"/>
                <w:szCs w:val="21"/>
              </w:rPr>
              <w:t>碳素钢和中低合金钢</w:t>
            </w:r>
            <w:r>
              <w:rPr>
                <w:rFonts w:hAnsi="宋体" w:hint="eastAsia"/>
                <w:kern w:val="0"/>
                <w:szCs w:val="21"/>
              </w:rPr>
              <w:t xml:space="preserve"> </w:t>
            </w:r>
            <w:r>
              <w:rPr>
                <w:rFonts w:hAnsi="宋体" w:hint="eastAsia"/>
                <w:kern w:val="0"/>
                <w:szCs w:val="21"/>
              </w:rPr>
              <w:t>多元素含量的测定</w:t>
            </w:r>
            <w:r>
              <w:rPr>
                <w:rFonts w:hAnsi="宋体" w:hint="eastAsia"/>
                <w:kern w:val="0"/>
                <w:szCs w:val="21"/>
              </w:rPr>
              <w:t xml:space="preserve"> </w:t>
            </w:r>
            <w:r>
              <w:rPr>
                <w:rFonts w:hAnsi="宋体" w:hint="eastAsia"/>
                <w:kern w:val="0"/>
                <w:szCs w:val="21"/>
              </w:rPr>
              <w:t>火花放电原子发射光谱法（常规法）</w:t>
            </w:r>
          </w:p>
        </w:tc>
      </w:tr>
      <w:tr w:rsidR="00F84690">
        <w:trPr>
          <w:jc w:val="center"/>
        </w:trPr>
        <w:tc>
          <w:tcPr>
            <w:tcW w:w="351" w:type="dxa"/>
            <w:vMerge/>
            <w:tcBorders>
              <w:tl2br w:val="nil"/>
              <w:tr2bl w:val="nil"/>
            </w:tcBorders>
            <w:vAlign w:val="center"/>
          </w:tcPr>
          <w:p w:rsidR="00F84690" w:rsidRDefault="00F84690" w:rsidP="004B3558">
            <w:pPr>
              <w:widowControl/>
              <w:spacing w:beforeLines="30" w:line="288" w:lineRule="auto"/>
              <w:jc w:val="left"/>
              <w:rPr>
                <w:rFonts w:ascii="宋体" w:hAnsi="宋体"/>
                <w:szCs w:val="21"/>
              </w:rPr>
            </w:pPr>
          </w:p>
        </w:tc>
        <w:tc>
          <w:tcPr>
            <w:tcW w:w="845" w:type="dxa"/>
            <w:vMerge/>
            <w:tcBorders>
              <w:tl2br w:val="nil"/>
              <w:tr2bl w:val="nil"/>
            </w:tcBorders>
            <w:vAlign w:val="center"/>
          </w:tcPr>
          <w:p w:rsidR="00F84690" w:rsidRDefault="00F84690" w:rsidP="004B3558">
            <w:pPr>
              <w:widowControl/>
              <w:spacing w:beforeLines="30" w:line="288" w:lineRule="auto"/>
              <w:jc w:val="left"/>
              <w:rPr>
                <w:rFonts w:ascii="宋体" w:hAnsi="宋体"/>
                <w:szCs w:val="21"/>
              </w:rPr>
            </w:pPr>
          </w:p>
        </w:tc>
        <w:tc>
          <w:tcPr>
            <w:tcW w:w="1275"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拉伸</w:t>
            </w:r>
          </w:p>
        </w:tc>
        <w:tc>
          <w:tcPr>
            <w:tcW w:w="709"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rPr>
              <w:t>2</w:t>
            </w:r>
          </w:p>
        </w:tc>
        <w:tc>
          <w:tcPr>
            <w:tcW w:w="1850"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GB/T 13014-2013</w:t>
            </w:r>
            <w:r>
              <w:rPr>
                <w:rFonts w:ascii="宋体" w:hAnsi="宋体" w:hint="eastAsia"/>
                <w:kern w:val="0"/>
                <w:szCs w:val="21"/>
              </w:rPr>
              <w:t>钢筋混凝土用余热处理钢筋</w:t>
            </w:r>
          </w:p>
        </w:tc>
        <w:tc>
          <w:tcPr>
            <w:tcW w:w="4445"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GB/T 228.1-2010</w:t>
            </w:r>
            <w:r>
              <w:rPr>
                <w:rFonts w:hAnsi="宋体" w:hint="eastAsia"/>
                <w:kern w:val="0"/>
                <w:szCs w:val="21"/>
              </w:rPr>
              <w:t>金属材料</w:t>
            </w:r>
            <w:r>
              <w:rPr>
                <w:rFonts w:hAnsi="宋体"/>
                <w:kern w:val="0"/>
                <w:szCs w:val="21"/>
              </w:rPr>
              <w:t xml:space="preserve"> </w:t>
            </w:r>
            <w:r>
              <w:rPr>
                <w:rFonts w:hAnsi="宋体" w:hint="eastAsia"/>
                <w:kern w:val="0"/>
                <w:szCs w:val="21"/>
              </w:rPr>
              <w:t>拉伸试验</w:t>
            </w:r>
            <w:r>
              <w:rPr>
                <w:rFonts w:hAnsi="宋体"/>
                <w:kern w:val="0"/>
                <w:szCs w:val="21"/>
              </w:rPr>
              <w:t xml:space="preserve"> </w:t>
            </w:r>
            <w:r>
              <w:rPr>
                <w:rFonts w:hAnsi="宋体" w:hint="eastAsia"/>
                <w:kern w:val="0"/>
                <w:szCs w:val="21"/>
              </w:rPr>
              <w:t>第</w:t>
            </w:r>
            <w:r>
              <w:rPr>
                <w:rFonts w:hAnsi="宋体" w:hint="eastAsia"/>
                <w:kern w:val="0"/>
                <w:szCs w:val="21"/>
              </w:rPr>
              <w:t>1</w:t>
            </w:r>
            <w:r>
              <w:rPr>
                <w:rFonts w:hAnsi="宋体" w:hint="eastAsia"/>
                <w:kern w:val="0"/>
                <w:szCs w:val="21"/>
              </w:rPr>
              <w:t>部分：室温试验方法</w:t>
            </w:r>
          </w:p>
          <w:p w:rsidR="00F84690" w:rsidRDefault="005D1B6B" w:rsidP="004B3558">
            <w:pPr>
              <w:spacing w:beforeLines="30" w:line="288" w:lineRule="auto"/>
              <w:rPr>
                <w:rFonts w:ascii="宋体" w:hAnsi="宋体"/>
                <w:szCs w:val="21"/>
              </w:rPr>
            </w:pPr>
            <w:r>
              <w:rPr>
                <w:rFonts w:ascii="宋体" w:hAnsi="宋体" w:hint="eastAsia"/>
              </w:rPr>
              <w:t>GB/T 28900-2012</w:t>
            </w:r>
            <w:r>
              <w:rPr>
                <w:rFonts w:hAnsi="宋体" w:hint="eastAsia"/>
                <w:kern w:val="0"/>
                <w:szCs w:val="21"/>
              </w:rPr>
              <w:t>钢筋混凝土用钢材试验方法</w:t>
            </w:r>
          </w:p>
        </w:tc>
      </w:tr>
      <w:tr w:rsidR="00F84690">
        <w:trPr>
          <w:jc w:val="center"/>
        </w:trPr>
        <w:tc>
          <w:tcPr>
            <w:tcW w:w="351" w:type="dxa"/>
            <w:vMerge/>
            <w:tcBorders>
              <w:tl2br w:val="nil"/>
              <w:tr2bl w:val="nil"/>
            </w:tcBorders>
            <w:vAlign w:val="center"/>
          </w:tcPr>
          <w:p w:rsidR="00F84690" w:rsidRDefault="00F84690" w:rsidP="004B3558">
            <w:pPr>
              <w:widowControl/>
              <w:spacing w:beforeLines="30" w:line="288" w:lineRule="auto"/>
              <w:jc w:val="left"/>
              <w:rPr>
                <w:rFonts w:ascii="宋体" w:hAnsi="宋体"/>
                <w:szCs w:val="21"/>
              </w:rPr>
            </w:pPr>
          </w:p>
        </w:tc>
        <w:tc>
          <w:tcPr>
            <w:tcW w:w="845" w:type="dxa"/>
            <w:vMerge/>
            <w:tcBorders>
              <w:tl2br w:val="nil"/>
              <w:tr2bl w:val="nil"/>
            </w:tcBorders>
            <w:vAlign w:val="center"/>
          </w:tcPr>
          <w:p w:rsidR="00F84690" w:rsidRDefault="00F84690" w:rsidP="004B3558">
            <w:pPr>
              <w:widowControl/>
              <w:spacing w:beforeLines="30" w:line="288" w:lineRule="auto"/>
              <w:jc w:val="left"/>
              <w:rPr>
                <w:rFonts w:ascii="宋体" w:hAnsi="宋体"/>
                <w:szCs w:val="21"/>
              </w:rPr>
            </w:pPr>
          </w:p>
        </w:tc>
        <w:tc>
          <w:tcPr>
            <w:tcW w:w="1275"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弯曲</w:t>
            </w:r>
          </w:p>
        </w:tc>
        <w:tc>
          <w:tcPr>
            <w:tcW w:w="709"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rPr>
              <w:t>2</w:t>
            </w:r>
          </w:p>
        </w:tc>
        <w:tc>
          <w:tcPr>
            <w:tcW w:w="1850"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GB/T 13014-2013</w:t>
            </w:r>
            <w:r>
              <w:rPr>
                <w:rFonts w:ascii="宋体" w:hAnsi="宋体" w:hint="eastAsia"/>
                <w:kern w:val="0"/>
                <w:szCs w:val="21"/>
              </w:rPr>
              <w:t>钢筋混凝土用余热处理钢筋</w:t>
            </w:r>
          </w:p>
        </w:tc>
        <w:tc>
          <w:tcPr>
            <w:tcW w:w="4445"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GB/T 232-2010</w:t>
            </w:r>
            <w:r>
              <w:rPr>
                <w:rFonts w:hAnsi="宋体" w:hint="eastAsia"/>
                <w:kern w:val="0"/>
                <w:szCs w:val="21"/>
              </w:rPr>
              <w:t>金属材料</w:t>
            </w:r>
            <w:r>
              <w:rPr>
                <w:rFonts w:hAnsi="宋体"/>
                <w:kern w:val="0"/>
                <w:szCs w:val="21"/>
              </w:rPr>
              <w:t xml:space="preserve">  </w:t>
            </w:r>
            <w:r>
              <w:rPr>
                <w:rFonts w:hAnsi="宋体" w:hint="eastAsia"/>
                <w:kern w:val="0"/>
                <w:szCs w:val="21"/>
              </w:rPr>
              <w:t>弯曲试验方法</w:t>
            </w:r>
          </w:p>
        </w:tc>
      </w:tr>
      <w:tr w:rsidR="00F84690">
        <w:trPr>
          <w:jc w:val="center"/>
        </w:trPr>
        <w:tc>
          <w:tcPr>
            <w:tcW w:w="351" w:type="dxa"/>
            <w:vMerge/>
            <w:tcBorders>
              <w:tl2br w:val="nil"/>
              <w:tr2bl w:val="nil"/>
            </w:tcBorders>
            <w:vAlign w:val="center"/>
          </w:tcPr>
          <w:p w:rsidR="00F84690" w:rsidRDefault="00F84690" w:rsidP="004B3558">
            <w:pPr>
              <w:widowControl/>
              <w:spacing w:beforeLines="30" w:line="288" w:lineRule="auto"/>
              <w:jc w:val="left"/>
              <w:rPr>
                <w:rFonts w:ascii="宋体" w:hAnsi="宋体"/>
                <w:szCs w:val="21"/>
              </w:rPr>
            </w:pPr>
          </w:p>
        </w:tc>
        <w:tc>
          <w:tcPr>
            <w:tcW w:w="845" w:type="dxa"/>
            <w:vMerge/>
            <w:tcBorders>
              <w:tl2br w:val="nil"/>
              <w:tr2bl w:val="nil"/>
            </w:tcBorders>
            <w:vAlign w:val="center"/>
          </w:tcPr>
          <w:p w:rsidR="00F84690" w:rsidRDefault="00F84690" w:rsidP="004B3558">
            <w:pPr>
              <w:widowControl/>
              <w:spacing w:beforeLines="30" w:line="288" w:lineRule="auto"/>
              <w:jc w:val="left"/>
              <w:rPr>
                <w:rFonts w:ascii="宋体" w:hAnsi="宋体"/>
                <w:szCs w:val="21"/>
              </w:rPr>
            </w:pPr>
          </w:p>
        </w:tc>
        <w:tc>
          <w:tcPr>
            <w:tcW w:w="1275"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表面质量</w:t>
            </w:r>
          </w:p>
        </w:tc>
        <w:tc>
          <w:tcPr>
            <w:tcW w:w="709"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5</w:t>
            </w:r>
          </w:p>
        </w:tc>
        <w:tc>
          <w:tcPr>
            <w:tcW w:w="1850"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GB/T 13014-2013</w:t>
            </w:r>
            <w:r>
              <w:rPr>
                <w:rFonts w:ascii="宋体" w:hAnsi="宋体" w:hint="eastAsia"/>
                <w:kern w:val="0"/>
                <w:szCs w:val="21"/>
              </w:rPr>
              <w:t>钢筋混凝土用余热处理钢筋</w:t>
            </w:r>
          </w:p>
        </w:tc>
        <w:tc>
          <w:tcPr>
            <w:tcW w:w="4445"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GB/T 13014-2013</w:t>
            </w:r>
            <w:r>
              <w:rPr>
                <w:rFonts w:ascii="宋体" w:hAnsi="宋体" w:hint="eastAsia"/>
                <w:kern w:val="0"/>
                <w:szCs w:val="21"/>
              </w:rPr>
              <w:t>钢筋混凝土用余热处理钢筋</w:t>
            </w:r>
          </w:p>
        </w:tc>
      </w:tr>
      <w:tr w:rsidR="00F84690">
        <w:trPr>
          <w:jc w:val="center"/>
        </w:trPr>
        <w:tc>
          <w:tcPr>
            <w:tcW w:w="351" w:type="dxa"/>
            <w:vMerge/>
            <w:tcBorders>
              <w:tl2br w:val="nil"/>
              <w:tr2bl w:val="nil"/>
            </w:tcBorders>
            <w:vAlign w:val="center"/>
          </w:tcPr>
          <w:p w:rsidR="00F84690" w:rsidRDefault="00F84690" w:rsidP="004B3558">
            <w:pPr>
              <w:widowControl/>
              <w:spacing w:beforeLines="30" w:line="288" w:lineRule="auto"/>
              <w:jc w:val="left"/>
              <w:rPr>
                <w:rFonts w:ascii="宋体" w:hAnsi="宋体"/>
                <w:szCs w:val="21"/>
              </w:rPr>
            </w:pPr>
          </w:p>
        </w:tc>
        <w:tc>
          <w:tcPr>
            <w:tcW w:w="845" w:type="dxa"/>
            <w:vMerge/>
            <w:tcBorders>
              <w:tl2br w:val="nil"/>
              <w:tr2bl w:val="nil"/>
            </w:tcBorders>
            <w:vAlign w:val="center"/>
          </w:tcPr>
          <w:p w:rsidR="00F84690" w:rsidRDefault="00F84690" w:rsidP="004B3558">
            <w:pPr>
              <w:widowControl/>
              <w:spacing w:beforeLines="30" w:line="288" w:lineRule="auto"/>
              <w:jc w:val="left"/>
              <w:rPr>
                <w:rFonts w:ascii="宋体" w:hAnsi="宋体"/>
                <w:szCs w:val="21"/>
              </w:rPr>
            </w:pPr>
          </w:p>
        </w:tc>
        <w:tc>
          <w:tcPr>
            <w:tcW w:w="1275"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表面标志</w:t>
            </w:r>
            <w:r>
              <w:rPr>
                <w:rFonts w:ascii="宋体" w:hAnsi="宋体" w:hint="eastAsia"/>
                <w:vertAlign w:val="superscript"/>
              </w:rPr>
              <w:t>4</w:t>
            </w:r>
          </w:p>
        </w:tc>
        <w:tc>
          <w:tcPr>
            <w:tcW w:w="709"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rPr>
              <w:t>5</w:t>
            </w:r>
          </w:p>
        </w:tc>
        <w:tc>
          <w:tcPr>
            <w:tcW w:w="1850"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GB/T 13014-2013</w:t>
            </w:r>
            <w:r>
              <w:rPr>
                <w:rFonts w:ascii="宋体" w:hAnsi="宋体" w:hint="eastAsia"/>
                <w:kern w:val="0"/>
                <w:szCs w:val="21"/>
              </w:rPr>
              <w:t>钢筋混凝土用余热处理钢筋</w:t>
            </w:r>
          </w:p>
        </w:tc>
        <w:tc>
          <w:tcPr>
            <w:tcW w:w="4445"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GB/T 13014-2013</w:t>
            </w:r>
            <w:r>
              <w:rPr>
                <w:rFonts w:ascii="宋体" w:hAnsi="宋体" w:hint="eastAsia"/>
                <w:kern w:val="0"/>
                <w:szCs w:val="21"/>
              </w:rPr>
              <w:t>钢筋混凝土用余热处理钢筋</w:t>
            </w:r>
          </w:p>
        </w:tc>
      </w:tr>
      <w:tr w:rsidR="00F84690">
        <w:trPr>
          <w:jc w:val="center"/>
        </w:trPr>
        <w:tc>
          <w:tcPr>
            <w:tcW w:w="351" w:type="dxa"/>
            <w:vMerge/>
            <w:tcBorders>
              <w:tl2br w:val="nil"/>
              <w:tr2bl w:val="nil"/>
            </w:tcBorders>
            <w:vAlign w:val="center"/>
          </w:tcPr>
          <w:p w:rsidR="00F84690" w:rsidRDefault="00F84690" w:rsidP="004B3558">
            <w:pPr>
              <w:widowControl/>
              <w:spacing w:beforeLines="30" w:line="288" w:lineRule="auto"/>
              <w:jc w:val="left"/>
              <w:rPr>
                <w:rFonts w:ascii="宋体" w:hAnsi="宋体"/>
                <w:szCs w:val="21"/>
              </w:rPr>
            </w:pPr>
          </w:p>
        </w:tc>
        <w:tc>
          <w:tcPr>
            <w:tcW w:w="845" w:type="dxa"/>
            <w:vMerge/>
            <w:tcBorders>
              <w:tl2br w:val="nil"/>
              <w:tr2bl w:val="nil"/>
            </w:tcBorders>
            <w:vAlign w:val="center"/>
          </w:tcPr>
          <w:p w:rsidR="00F84690" w:rsidRDefault="00F84690" w:rsidP="004B3558">
            <w:pPr>
              <w:widowControl/>
              <w:spacing w:beforeLines="30" w:line="288" w:lineRule="auto"/>
              <w:jc w:val="left"/>
              <w:rPr>
                <w:rFonts w:ascii="宋体" w:hAnsi="宋体"/>
                <w:szCs w:val="21"/>
              </w:rPr>
            </w:pPr>
          </w:p>
        </w:tc>
        <w:tc>
          <w:tcPr>
            <w:tcW w:w="1275" w:type="dxa"/>
            <w:tcBorders>
              <w:tl2br w:val="nil"/>
              <w:tr2bl w:val="nil"/>
            </w:tcBorders>
            <w:vAlign w:val="center"/>
          </w:tcPr>
          <w:p w:rsidR="00F84690" w:rsidRDefault="005D1B6B" w:rsidP="004B3558">
            <w:pPr>
              <w:spacing w:beforeLines="30" w:line="288" w:lineRule="auto"/>
              <w:jc w:val="left"/>
              <w:rPr>
                <w:rFonts w:ascii="宋体" w:hAnsi="宋体"/>
                <w:szCs w:val="21"/>
              </w:rPr>
            </w:pPr>
            <w:r>
              <w:rPr>
                <w:rFonts w:ascii="宋体" w:hAnsi="宋体" w:hint="eastAsia"/>
                <w:szCs w:val="21"/>
              </w:rPr>
              <w:t>连接性能</w:t>
            </w:r>
            <w:r>
              <w:rPr>
                <w:rFonts w:ascii="宋体" w:hAnsi="宋体"/>
                <w:vertAlign w:val="superscript"/>
              </w:rPr>
              <w:t>9</w:t>
            </w:r>
          </w:p>
        </w:tc>
        <w:tc>
          <w:tcPr>
            <w:tcW w:w="709"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szCs w:val="21"/>
              </w:rPr>
              <w:t>/</w:t>
            </w:r>
          </w:p>
        </w:tc>
        <w:tc>
          <w:tcPr>
            <w:tcW w:w="1850" w:type="dxa"/>
            <w:tcBorders>
              <w:tl2br w:val="nil"/>
              <w:tr2bl w:val="nil"/>
            </w:tcBorders>
            <w:vAlign w:val="center"/>
          </w:tcPr>
          <w:p w:rsidR="00F84690" w:rsidRDefault="005D1B6B" w:rsidP="004B3558">
            <w:pPr>
              <w:spacing w:beforeLines="30" w:line="288" w:lineRule="auto"/>
              <w:rPr>
                <w:rFonts w:ascii="宋体" w:hAnsi="宋体"/>
              </w:rPr>
            </w:pPr>
            <w:r>
              <w:rPr>
                <w:rFonts w:ascii="宋体" w:hAnsi="宋体" w:hint="eastAsia"/>
              </w:rPr>
              <w:t>GB/T 13014-2013</w:t>
            </w:r>
            <w:r>
              <w:rPr>
                <w:rFonts w:ascii="宋体" w:hAnsi="宋体" w:hint="eastAsia"/>
                <w:kern w:val="0"/>
                <w:szCs w:val="21"/>
              </w:rPr>
              <w:t>钢筋混凝土用余热处理钢筋</w:t>
            </w:r>
          </w:p>
        </w:tc>
        <w:tc>
          <w:tcPr>
            <w:tcW w:w="4445" w:type="dxa"/>
            <w:tcBorders>
              <w:tl2br w:val="nil"/>
              <w:tr2bl w:val="nil"/>
            </w:tcBorders>
            <w:vAlign w:val="center"/>
          </w:tcPr>
          <w:p w:rsidR="00F84690" w:rsidRDefault="005D1B6B" w:rsidP="004B3558">
            <w:pPr>
              <w:spacing w:beforeLines="30" w:line="288" w:lineRule="auto"/>
              <w:rPr>
                <w:rFonts w:ascii="宋体" w:hAnsi="宋体"/>
              </w:rPr>
            </w:pPr>
            <w:r>
              <w:rPr>
                <w:rFonts w:ascii="宋体" w:hAnsi="宋体" w:hint="eastAsia"/>
              </w:rPr>
              <w:t>JGJ 18-2012</w:t>
            </w:r>
            <w:r>
              <w:rPr>
                <w:rFonts w:hAnsi="宋体" w:hint="eastAsia"/>
                <w:kern w:val="0"/>
                <w:szCs w:val="21"/>
              </w:rPr>
              <w:t>冶金技术标准的</w:t>
            </w:r>
            <w:proofErr w:type="gramStart"/>
            <w:r>
              <w:rPr>
                <w:rFonts w:hAnsi="宋体" w:hint="eastAsia"/>
                <w:kern w:val="0"/>
                <w:szCs w:val="21"/>
              </w:rPr>
              <w:t>数值修约与</w:t>
            </w:r>
            <w:proofErr w:type="gramEnd"/>
            <w:r>
              <w:rPr>
                <w:rFonts w:hAnsi="宋体" w:hint="eastAsia"/>
                <w:kern w:val="0"/>
                <w:szCs w:val="21"/>
              </w:rPr>
              <w:t>检测数值的判定</w:t>
            </w:r>
          </w:p>
          <w:p w:rsidR="00F84690" w:rsidRDefault="005D1B6B" w:rsidP="004B3558">
            <w:pPr>
              <w:spacing w:beforeLines="30" w:line="288" w:lineRule="auto"/>
              <w:rPr>
                <w:rFonts w:ascii="宋体" w:hAnsi="宋体"/>
              </w:rPr>
            </w:pPr>
            <w:r>
              <w:rPr>
                <w:rFonts w:ascii="宋体" w:hAnsi="宋体" w:hint="eastAsia"/>
              </w:rPr>
              <w:t>JGJ 107-2016 钢筋机械连接技术规程</w:t>
            </w:r>
          </w:p>
        </w:tc>
      </w:tr>
      <w:tr w:rsidR="00F84690">
        <w:trPr>
          <w:jc w:val="center"/>
        </w:trPr>
        <w:tc>
          <w:tcPr>
            <w:tcW w:w="351" w:type="dxa"/>
            <w:vMerge/>
            <w:tcBorders>
              <w:tl2br w:val="nil"/>
              <w:tr2bl w:val="nil"/>
            </w:tcBorders>
            <w:vAlign w:val="center"/>
          </w:tcPr>
          <w:p w:rsidR="00F84690" w:rsidRDefault="00F84690" w:rsidP="004B3558">
            <w:pPr>
              <w:widowControl/>
              <w:spacing w:beforeLines="30" w:line="288" w:lineRule="auto"/>
              <w:jc w:val="left"/>
              <w:rPr>
                <w:rFonts w:ascii="宋体" w:hAnsi="宋体"/>
                <w:szCs w:val="21"/>
              </w:rPr>
            </w:pPr>
          </w:p>
        </w:tc>
        <w:tc>
          <w:tcPr>
            <w:tcW w:w="845" w:type="dxa"/>
            <w:vMerge/>
            <w:tcBorders>
              <w:tl2br w:val="nil"/>
              <w:tr2bl w:val="nil"/>
            </w:tcBorders>
            <w:vAlign w:val="center"/>
          </w:tcPr>
          <w:p w:rsidR="00F84690" w:rsidRDefault="00F84690" w:rsidP="004B3558">
            <w:pPr>
              <w:widowControl/>
              <w:spacing w:beforeLines="30" w:line="288" w:lineRule="auto"/>
              <w:jc w:val="left"/>
              <w:rPr>
                <w:rFonts w:ascii="宋体" w:hAnsi="宋体"/>
                <w:szCs w:val="21"/>
              </w:rPr>
            </w:pPr>
          </w:p>
        </w:tc>
        <w:tc>
          <w:tcPr>
            <w:tcW w:w="1275" w:type="dxa"/>
            <w:tcBorders>
              <w:tl2br w:val="nil"/>
              <w:tr2bl w:val="nil"/>
            </w:tcBorders>
            <w:vAlign w:val="center"/>
          </w:tcPr>
          <w:p w:rsidR="00F84690" w:rsidRDefault="005D1B6B" w:rsidP="004B3558">
            <w:pPr>
              <w:spacing w:beforeLines="30" w:line="288" w:lineRule="auto"/>
              <w:jc w:val="left"/>
              <w:rPr>
                <w:rFonts w:ascii="宋体" w:hAnsi="宋体"/>
                <w:szCs w:val="21"/>
              </w:rPr>
            </w:pPr>
            <w:r>
              <w:rPr>
                <w:rFonts w:ascii="宋体" w:hAnsi="宋体" w:hint="eastAsia"/>
                <w:szCs w:val="21"/>
              </w:rPr>
              <w:t>金相检验</w:t>
            </w:r>
            <w:r>
              <w:rPr>
                <w:rFonts w:ascii="宋体" w:hAnsi="宋体"/>
                <w:vertAlign w:val="superscript"/>
              </w:rPr>
              <w:t>10</w:t>
            </w:r>
          </w:p>
        </w:tc>
        <w:tc>
          <w:tcPr>
            <w:tcW w:w="709"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szCs w:val="21"/>
              </w:rPr>
              <w:t>/</w:t>
            </w:r>
          </w:p>
        </w:tc>
        <w:tc>
          <w:tcPr>
            <w:tcW w:w="1850" w:type="dxa"/>
            <w:tcBorders>
              <w:tl2br w:val="nil"/>
              <w:tr2bl w:val="nil"/>
            </w:tcBorders>
            <w:vAlign w:val="center"/>
          </w:tcPr>
          <w:p w:rsidR="00F84690" w:rsidRDefault="005D1B6B" w:rsidP="004B3558">
            <w:pPr>
              <w:spacing w:beforeLines="30" w:line="288" w:lineRule="auto"/>
              <w:rPr>
                <w:rFonts w:ascii="宋体" w:hAnsi="宋体"/>
              </w:rPr>
            </w:pPr>
            <w:r>
              <w:rPr>
                <w:rFonts w:ascii="宋体" w:hAnsi="宋体" w:hint="eastAsia"/>
              </w:rPr>
              <w:t>GB/T 13014-2013</w:t>
            </w:r>
            <w:r>
              <w:rPr>
                <w:rFonts w:ascii="宋体" w:hAnsi="宋体" w:hint="eastAsia"/>
                <w:kern w:val="0"/>
                <w:szCs w:val="21"/>
              </w:rPr>
              <w:t>钢筋混凝土用余热处理钢筋</w:t>
            </w:r>
          </w:p>
        </w:tc>
        <w:tc>
          <w:tcPr>
            <w:tcW w:w="4445" w:type="dxa"/>
            <w:tcBorders>
              <w:tl2br w:val="nil"/>
              <w:tr2bl w:val="nil"/>
            </w:tcBorders>
            <w:vAlign w:val="center"/>
          </w:tcPr>
          <w:p w:rsidR="00F84690" w:rsidRDefault="005D1B6B" w:rsidP="004B3558">
            <w:pPr>
              <w:spacing w:beforeLines="30" w:line="288" w:lineRule="auto"/>
              <w:rPr>
                <w:rFonts w:ascii="宋体" w:hAnsi="宋体"/>
              </w:rPr>
            </w:pPr>
            <w:r>
              <w:rPr>
                <w:rFonts w:ascii="宋体" w:hAnsi="宋体"/>
                <w:szCs w:val="21"/>
              </w:rPr>
              <w:t>GB/T 13014-2013</w:t>
            </w:r>
            <w:r>
              <w:rPr>
                <w:rFonts w:ascii="宋体" w:hAnsi="宋体" w:hint="eastAsia"/>
                <w:kern w:val="0"/>
                <w:szCs w:val="21"/>
              </w:rPr>
              <w:t>钢筋混凝土用余热处理钢筋</w:t>
            </w:r>
          </w:p>
        </w:tc>
      </w:tr>
      <w:tr w:rsidR="00F84690">
        <w:trPr>
          <w:jc w:val="center"/>
        </w:trPr>
        <w:tc>
          <w:tcPr>
            <w:tcW w:w="351" w:type="dxa"/>
            <w:vMerge w:val="restart"/>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5</w:t>
            </w:r>
          </w:p>
        </w:tc>
        <w:tc>
          <w:tcPr>
            <w:tcW w:w="845" w:type="dxa"/>
            <w:vMerge w:val="restart"/>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耐蚀钢筋</w:t>
            </w:r>
          </w:p>
        </w:tc>
        <w:tc>
          <w:tcPr>
            <w:tcW w:w="1275" w:type="dxa"/>
            <w:tcBorders>
              <w:tl2br w:val="nil"/>
              <w:tr2bl w:val="nil"/>
            </w:tcBorders>
            <w:vAlign w:val="center"/>
          </w:tcPr>
          <w:p w:rsidR="00F84690" w:rsidRDefault="005D1B6B" w:rsidP="004B3558">
            <w:pPr>
              <w:spacing w:beforeLines="30" w:line="288" w:lineRule="auto"/>
              <w:rPr>
                <w:rFonts w:ascii="宋体" w:hAnsi="宋体"/>
              </w:rPr>
            </w:pPr>
            <w:r>
              <w:rPr>
                <w:rFonts w:ascii="宋体" w:hAnsi="宋体" w:hint="eastAsia"/>
              </w:rPr>
              <w:t>尺寸</w:t>
            </w:r>
            <w:r>
              <w:rPr>
                <w:rFonts w:ascii="宋体" w:hAnsi="宋体" w:hint="eastAsia"/>
                <w:vertAlign w:val="superscript"/>
              </w:rPr>
              <w:t>1</w:t>
            </w:r>
          </w:p>
        </w:tc>
        <w:tc>
          <w:tcPr>
            <w:tcW w:w="709" w:type="dxa"/>
            <w:tcBorders>
              <w:tl2br w:val="nil"/>
              <w:tr2bl w:val="nil"/>
            </w:tcBorders>
            <w:vAlign w:val="center"/>
          </w:tcPr>
          <w:p w:rsidR="00F84690" w:rsidRDefault="005D1B6B" w:rsidP="004B3558">
            <w:pPr>
              <w:spacing w:beforeLines="30" w:line="288" w:lineRule="auto"/>
              <w:rPr>
                <w:rFonts w:ascii="宋体" w:hAnsi="宋体"/>
              </w:rPr>
            </w:pPr>
            <w:r>
              <w:rPr>
                <w:rFonts w:ascii="宋体" w:hAnsi="宋体" w:hint="eastAsia"/>
              </w:rPr>
              <w:t>5</w:t>
            </w:r>
          </w:p>
        </w:tc>
        <w:tc>
          <w:tcPr>
            <w:tcW w:w="1850" w:type="dxa"/>
            <w:tcBorders>
              <w:tl2br w:val="nil"/>
              <w:tr2bl w:val="nil"/>
            </w:tcBorders>
            <w:vAlign w:val="center"/>
          </w:tcPr>
          <w:p w:rsidR="00F84690" w:rsidRDefault="005D1B6B" w:rsidP="004B3558">
            <w:pPr>
              <w:spacing w:beforeLines="30" w:line="288" w:lineRule="auto"/>
              <w:rPr>
                <w:rFonts w:ascii="宋体" w:hAnsi="宋体"/>
              </w:rPr>
            </w:pPr>
            <w:r>
              <w:rPr>
                <w:rFonts w:ascii="宋体" w:hAnsi="宋体" w:hint="eastAsia"/>
              </w:rPr>
              <w:t>GB/T 33953-2017</w:t>
            </w:r>
            <w:r>
              <w:rPr>
                <w:rFonts w:ascii="宋体" w:hAnsi="宋体" w:hint="eastAsia"/>
                <w:kern w:val="0"/>
                <w:szCs w:val="21"/>
              </w:rPr>
              <w:t>钢筋混凝土用耐蚀钢筋</w:t>
            </w:r>
          </w:p>
        </w:tc>
        <w:tc>
          <w:tcPr>
            <w:tcW w:w="4445" w:type="dxa"/>
            <w:tcBorders>
              <w:tl2br w:val="nil"/>
              <w:tr2bl w:val="nil"/>
            </w:tcBorders>
            <w:vAlign w:val="center"/>
          </w:tcPr>
          <w:p w:rsidR="00F84690" w:rsidRDefault="005D1B6B" w:rsidP="004B3558">
            <w:pPr>
              <w:spacing w:beforeLines="30" w:line="288" w:lineRule="auto"/>
              <w:rPr>
                <w:rFonts w:ascii="宋体" w:hAnsi="宋体"/>
              </w:rPr>
            </w:pPr>
            <w:r>
              <w:rPr>
                <w:rFonts w:ascii="宋体" w:hAnsi="宋体" w:hint="eastAsia"/>
              </w:rPr>
              <w:t>GB/T 33953-2017</w:t>
            </w:r>
            <w:r>
              <w:rPr>
                <w:rFonts w:ascii="宋体" w:hAnsi="宋体" w:hint="eastAsia"/>
                <w:kern w:val="0"/>
                <w:szCs w:val="21"/>
              </w:rPr>
              <w:t>钢筋混凝土用耐蚀钢筋</w:t>
            </w:r>
          </w:p>
        </w:tc>
      </w:tr>
      <w:tr w:rsidR="00F84690">
        <w:trPr>
          <w:jc w:val="center"/>
        </w:trPr>
        <w:tc>
          <w:tcPr>
            <w:tcW w:w="351" w:type="dxa"/>
            <w:vMerge/>
            <w:tcBorders>
              <w:tl2br w:val="nil"/>
              <w:tr2bl w:val="nil"/>
            </w:tcBorders>
            <w:vAlign w:val="center"/>
          </w:tcPr>
          <w:p w:rsidR="00F84690" w:rsidRDefault="00F84690" w:rsidP="004B3558">
            <w:pPr>
              <w:spacing w:beforeLines="30" w:line="288" w:lineRule="auto"/>
              <w:rPr>
                <w:rFonts w:ascii="宋体" w:hAnsi="宋体"/>
              </w:rPr>
            </w:pPr>
          </w:p>
        </w:tc>
        <w:tc>
          <w:tcPr>
            <w:tcW w:w="845" w:type="dxa"/>
            <w:vMerge/>
            <w:tcBorders>
              <w:tl2br w:val="nil"/>
              <w:tr2bl w:val="nil"/>
            </w:tcBorders>
            <w:vAlign w:val="center"/>
          </w:tcPr>
          <w:p w:rsidR="00F84690" w:rsidRDefault="00F84690" w:rsidP="004B3558">
            <w:pPr>
              <w:spacing w:beforeLines="30" w:line="288" w:lineRule="auto"/>
              <w:rPr>
                <w:rFonts w:ascii="宋体" w:hAnsi="宋体"/>
              </w:rPr>
            </w:pPr>
          </w:p>
        </w:tc>
        <w:tc>
          <w:tcPr>
            <w:tcW w:w="1275" w:type="dxa"/>
            <w:tcBorders>
              <w:tl2br w:val="nil"/>
              <w:tr2bl w:val="nil"/>
            </w:tcBorders>
            <w:vAlign w:val="center"/>
          </w:tcPr>
          <w:p w:rsidR="00F84690" w:rsidRDefault="005D1B6B" w:rsidP="004B3558">
            <w:pPr>
              <w:spacing w:beforeLines="30" w:line="288" w:lineRule="auto"/>
              <w:rPr>
                <w:rFonts w:ascii="宋体" w:hAnsi="宋体"/>
              </w:rPr>
            </w:pPr>
            <w:r>
              <w:rPr>
                <w:rFonts w:ascii="宋体" w:hAnsi="宋体" w:hint="eastAsia"/>
              </w:rPr>
              <w:t>重量偏差</w:t>
            </w:r>
          </w:p>
        </w:tc>
        <w:tc>
          <w:tcPr>
            <w:tcW w:w="709" w:type="dxa"/>
            <w:tcBorders>
              <w:tl2br w:val="nil"/>
              <w:tr2bl w:val="nil"/>
            </w:tcBorders>
            <w:vAlign w:val="center"/>
          </w:tcPr>
          <w:p w:rsidR="00F84690" w:rsidRDefault="005D1B6B" w:rsidP="004B3558">
            <w:pPr>
              <w:spacing w:beforeLines="30" w:line="288" w:lineRule="auto"/>
              <w:rPr>
                <w:rFonts w:ascii="宋体" w:hAnsi="宋体"/>
              </w:rPr>
            </w:pPr>
            <w:r>
              <w:rPr>
                <w:rFonts w:ascii="宋体" w:hAnsi="宋体"/>
              </w:rPr>
              <w:t>1</w:t>
            </w:r>
          </w:p>
        </w:tc>
        <w:tc>
          <w:tcPr>
            <w:tcW w:w="1850" w:type="dxa"/>
            <w:tcBorders>
              <w:tl2br w:val="nil"/>
              <w:tr2bl w:val="nil"/>
            </w:tcBorders>
            <w:vAlign w:val="center"/>
          </w:tcPr>
          <w:p w:rsidR="00F84690" w:rsidRDefault="005D1B6B" w:rsidP="004B3558">
            <w:pPr>
              <w:spacing w:beforeLines="30" w:line="288" w:lineRule="auto"/>
              <w:rPr>
                <w:rFonts w:ascii="宋体" w:hAnsi="宋体"/>
              </w:rPr>
            </w:pPr>
            <w:r>
              <w:rPr>
                <w:rFonts w:ascii="宋体" w:hAnsi="宋体" w:hint="eastAsia"/>
              </w:rPr>
              <w:t>GB/T 33953-2017</w:t>
            </w:r>
            <w:r>
              <w:rPr>
                <w:rFonts w:ascii="宋体" w:hAnsi="宋体" w:hint="eastAsia"/>
                <w:kern w:val="0"/>
                <w:szCs w:val="21"/>
              </w:rPr>
              <w:t>钢筋混凝土用耐蚀钢筋</w:t>
            </w:r>
          </w:p>
        </w:tc>
        <w:tc>
          <w:tcPr>
            <w:tcW w:w="4445" w:type="dxa"/>
            <w:tcBorders>
              <w:tl2br w:val="nil"/>
              <w:tr2bl w:val="nil"/>
            </w:tcBorders>
            <w:vAlign w:val="center"/>
          </w:tcPr>
          <w:p w:rsidR="00F84690" w:rsidRDefault="005D1B6B" w:rsidP="004B3558">
            <w:pPr>
              <w:spacing w:beforeLines="30" w:line="288" w:lineRule="auto"/>
              <w:rPr>
                <w:rFonts w:ascii="宋体" w:hAnsi="宋体"/>
              </w:rPr>
            </w:pPr>
            <w:r>
              <w:rPr>
                <w:rFonts w:ascii="宋体" w:hAnsi="宋体" w:hint="eastAsia"/>
              </w:rPr>
              <w:t>GB/T 33953-2017</w:t>
            </w:r>
            <w:r>
              <w:rPr>
                <w:rFonts w:ascii="宋体" w:hAnsi="宋体" w:hint="eastAsia"/>
                <w:kern w:val="0"/>
                <w:szCs w:val="21"/>
              </w:rPr>
              <w:t>钢筋混凝土用耐蚀钢筋</w:t>
            </w:r>
          </w:p>
        </w:tc>
      </w:tr>
      <w:tr w:rsidR="00F84690">
        <w:trPr>
          <w:jc w:val="center"/>
        </w:trPr>
        <w:tc>
          <w:tcPr>
            <w:tcW w:w="351" w:type="dxa"/>
            <w:vMerge/>
            <w:tcBorders>
              <w:tl2br w:val="nil"/>
              <w:tr2bl w:val="nil"/>
            </w:tcBorders>
            <w:vAlign w:val="center"/>
          </w:tcPr>
          <w:p w:rsidR="00F84690" w:rsidRDefault="00F84690" w:rsidP="004B3558">
            <w:pPr>
              <w:spacing w:beforeLines="30" w:line="288" w:lineRule="auto"/>
              <w:rPr>
                <w:rFonts w:ascii="宋体" w:hAnsi="宋体"/>
                <w:szCs w:val="21"/>
              </w:rPr>
            </w:pPr>
          </w:p>
        </w:tc>
        <w:tc>
          <w:tcPr>
            <w:tcW w:w="845" w:type="dxa"/>
            <w:vMerge/>
            <w:tcBorders>
              <w:tl2br w:val="nil"/>
              <w:tr2bl w:val="nil"/>
            </w:tcBorders>
            <w:vAlign w:val="center"/>
          </w:tcPr>
          <w:p w:rsidR="00F84690" w:rsidRDefault="00F84690" w:rsidP="004B3558">
            <w:pPr>
              <w:spacing w:beforeLines="30" w:line="288" w:lineRule="auto"/>
              <w:rPr>
                <w:rFonts w:ascii="宋体" w:hAnsi="宋体"/>
                <w:szCs w:val="21"/>
              </w:rPr>
            </w:pPr>
          </w:p>
        </w:tc>
        <w:tc>
          <w:tcPr>
            <w:tcW w:w="1275"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化学成分</w:t>
            </w:r>
          </w:p>
        </w:tc>
        <w:tc>
          <w:tcPr>
            <w:tcW w:w="709"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1</w:t>
            </w:r>
          </w:p>
        </w:tc>
        <w:tc>
          <w:tcPr>
            <w:tcW w:w="1850"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GB/T 33953-2017</w:t>
            </w:r>
            <w:r>
              <w:rPr>
                <w:rFonts w:ascii="宋体" w:hAnsi="宋体" w:hint="eastAsia"/>
                <w:kern w:val="0"/>
                <w:szCs w:val="21"/>
              </w:rPr>
              <w:t>钢筋混凝土用耐蚀钢筋</w:t>
            </w:r>
          </w:p>
        </w:tc>
        <w:tc>
          <w:tcPr>
            <w:tcW w:w="4445"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GB/T 223.5-2008</w:t>
            </w:r>
            <w:r>
              <w:rPr>
                <w:rFonts w:ascii="宋体" w:hAnsi="宋体" w:hint="eastAsia"/>
                <w:kern w:val="0"/>
                <w:szCs w:val="21"/>
              </w:rPr>
              <w:t>钢铁 酸</w:t>
            </w:r>
            <w:proofErr w:type="gramStart"/>
            <w:r>
              <w:rPr>
                <w:rFonts w:ascii="宋体" w:hAnsi="宋体" w:hint="eastAsia"/>
                <w:kern w:val="0"/>
                <w:szCs w:val="21"/>
              </w:rPr>
              <w:t>溶硅和全硅</w:t>
            </w:r>
            <w:proofErr w:type="gramEnd"/>
            <w:r>
              <w:rPr>
                <w:rFonts w:ascii="宋体" w:hAnsi="宋体" w:hint="eastAsia"/>
                <w:kern w:val="0"/>
                <w:szCs w:val="21"/>
              </w:rPr>
              <w:t>含量的测定 还原型硅钼酸盐分光光度法</w:t>
            </w:r>
          </w:p>
          <w:p w:rsidR="00F84690" w:rsidRDefault="005D1B6B">
            <w:pPr>
              <w:spacing w:line="288" w:lineRule="auto"/>
              <w:rPr>
                <w:rFonts w:ascii="宋体" w:hAnsi="宋体"/>
              </w:rPr>
            </w:pPr>
            <w:r>
              <w:rPr>
                <w:rFonts w:ascii="宋体" w:hAnsi="宋体" w:hint="eastAsia"/>
              </w:rPr>
              <w:t>GB/T 223.11-2008</w:t>
            </w:r>
            <w:r>
              <w:rPr>
                <w:rFonts w:ascii="宋体" w:hAnsi="宋体" w:hint="eastAsia"/>
                <w:kern w:val="0"/>
                <w:szCs w:val="21"/>
              </w:rPr>
              <w:t>钢铁及合金 铬含量的测定 可视滴定或电位滴定法</w:t>
            </w:r>
          </w:p>
          <w:p w:rsidR="00F84690" w:rsidRDefault="005D1B6B">
            <w:pPr>
              <w:spacing w:line="288" w:lineRule="auto"/>
              <w:rPr>
                <w:rFonts w:ascii="宋体" w:hAnsi="宋体"/>
              </w:rPr>
            </w:pPr>
            <w:r>
              <w:rPr>
                <w:rFonts w:ascii="宋体" w:hAnsi="宋体" w:hint="eastAsia"/>
              </w:rPr>
              <w:t>GB/T 223.12-1991</w:t>
            </w:r>
            <w:r>
              <w:rPr>
                <w:rFonts w:ascii="宋体" w:hAnsi="宋体" w:hint="eastAsia"/>
                <w:kern w:val="0"/>
                <w:szCs w:val="21"/>
              </w:rPr>
              <w:t>钢铁及合金 化学分析方法 碳酸钠分离二</w:t>
            </w:r>
            <w:proofErr w:type="gramStart"/>
            <w:r>
              <w:rPr>
                <w:rFonts w:ascii="宋体" w:hAnsi="宋体" w:hint="eastAsia"/>
                <w:kern w:val="0"/>
                <w:szCs w:val="21"/>
              </w:rPr>
              <w:t>苯碳酰二肼</w:t>
            </w:r>
            <w:proofErr w:type="gramEnd"/>
            <w:r>
              <w:rPr>
                <w:rFonts w:ascii="宋体" w:hAnsi="宋体" w:hint="eastAsia"/>
                <w:kern w:val="0"/>
                <w:szCs w:val="21"/>
              </w:rPr>
              <w:t>光度法测定铬量</w:t>
            </w:r>
          </w:p>
          <w:p w:rsidR="00F84690" w:rsidRDefault="005D1B6B">
            <w:pPr>
              <w:spacing w:line="288" w:lineRule="auto"/>
              <w:rPr>
                <w:rFonts w:ascii="宋体" w:hAnsi="宋体"/>
              </w:rPr>
            </w:pPr>
            <w:r>
              <w:rPr>
                <w:rFonts w:ascii="宋体" w:hAnsi="宋体" w:hint="eastAsia"/>
              </w:rPr>
              <w:t>GB/T 223.14-2000</w:t>
            </w:r>
            <w:r>
              <w:rPr>
                <w:rFonts w:ascii="宋体" w:hAnsi="宋体" w:hint="eastAsia"/>
                <w:kern w:val="0"/>
                <w:szCs w:val="21"/>
              </w:rPr>
              <w:t>钢铁及合金 化学分析方法 钽试剂萃取光度法测定</w:t>
            </w:r>
            <w:proofErr w:type="gramStart"/>
            <w:r>
              <w:rPr>
                <w:rFonts w:ascii="宋体" w:hAnsi="宋体" w:hint="eastAsia"/>
                <w:kern w:val="0"/>
                <w:szCs w:val="21"/>
              </w:rPr>
              <w:t>钒</w:t>
            </w:r>
            <w:proofErr w:type="gramEnd"/>
            <w:r>
              <w:rPr>
                <w:rFonts w:ascii="宋体" w:hAnsi="宋体" w:hint="eastAsia"/>
                <w:kern w:val="0"/>
                <w:szCs w:val="21"/>
              </w:rPr>
              <w:t>含量</w:t>
            </w:r>
          </w:p>
          <w:p w:rsidR="00F84690" w:rsidRDefault="005D1B6B">
            <w:pPr>
              <w:spacing w:line="288" w:lineRule="auto"/>
              <w:rPr>
                <w:rFonts w:ascii="宋体" w:hAnsi="宋体"/>
              </w:rPr>
            </w:pPr>
            <w:r>
              <w:rPr>
                <w:rFonts w:ascii="宋体" w:hAnsi="宋体" w:hint="eastAsia"/>
              </w:rPr>
              <w:t>GB/T 223.17-1989</w:t>
            </w:r>
            <w:r>
              <w:rPr>
                <w:rFonts w:ascii="宋体" w:hAnsi="宋体" w:hint="eastAsia"/>
                <w:kern w:val="0"/>
                <w:szCs w:val="21"/>
              </w:rPr>
              <w:t>钢铁及合金 化学分析方法 二安替比林甲烷光度法测定钛量</w:t>
            </w:r>
          </w:p>
          <w:p w:rsidR="00F84690" w:rsidRDefault="005D1B6B">
            <w:pPr>
              <w:spacing w:line="288" w:lineRule="auto"/>
              <w:rPr>
                <w:rFonts w:ascii="宋体" w:hAnsi="宋体"/>
              </w:rPr>
            </w:pPr>
            <w:r>
              <w:rPr>
                <w:rFonts w:ascii="宋体" w:hAnsi="宋体" w:hint="eastAsia"/>
              </w:rPr>
              <w:t>GB/T 223.19-1989</w:t>
            </w:r>
            <w:r>
              <w:rPr>
                <w:rFonts w:ascii="宋体" w:hAnsi="宋体" w:hint="eastAsia"/>
                <w:kern w:val="0"/>
                <w:szCs w:val="21"/>
              </w:rPr>
              <w:t>钢铁及合金 化学分析方法 新</w:t>
            </w:r>
            <w:proofErr w:type="gramStart"/>
            <w:r>
              <w:rPr>
                <w:rFonts w:ascii="宋体" w:hAnsi="宋体" w:hint="eastAsia"/>
                <w:kern w:val="0"/>
                <w:szCs w:val="21"/>
              </w:rPr>
              <w:t>亚铜灵</w:t>
            </w:r>
            <w:proofErr w:type="gramEnd"/>
            <w:r>
              <w:rPr>
                <w:rFonts w:ascii="宋体" w:hAnsi="宋体" w:hint="eastAsia"/>
                <w:kern w:val="0"/>
                <w:szCs w:val="21"/>
              </w:rPr>
              <w:t>—三氯甲烷萃取光度法测定铜量</w:t>
            </w:r>
          </w:p>
          <w:p w:rsidR="00F84690" w:rsidRDefault="005D1B6B">
            <w:pPr>
              <w:spacing w:line="288" w:lineRule="auto"/>
              <w:rPr>
                <w:rFonts w:ascii="宋体" w:hAnsi="宋体"/>
              </w:rPr>
            </w:pPr>
            <w:r>
              <w:rPr>
                <w:rFonts w:ascii="宋体" w:hAnsi="宋体" w:hint="eastAsia"/>
              </w:rPr>
              <w:t>GB/T 223.23-2008</w:t>
            </w:r>
            <w:r>
              <w:rPr>
                <w:rFonts w:ascii="宋体" w:hAnsi="宋体" w:hint="eastAsia"/>
                <w:kern w:val="0"/>
                <w:szCs w:val="21"/>
              </w:rPr>
              <w:t>钢铁及合金 镍含量的测定 丁二酮肟分光光度法</w:t>
            </w:r>
          </w:p>
          <w:p w:rsidR="00F84690" w:rsidRDefault="005D1B6B">
            <w:pPr>
              <w:spacing w:line="288" w:lineRule="auto"/>
              <w:rPr>
                <w:rFonts w:ascii="宋体" w:hAnsi="宋体"/>
                <w:kern w:val="0"/>
                <w:szCs w:val="21"/>
              </w:rPr>
            </w:pPr>
            <w:r>
              <w:rPr>
                <w:rFonts w:ascii="宋体" w:hAnsi="宋体" w:hint="eastAsia"/>
              </w:rPr>
              <w:t>GB/T 223.26-2008</w:t>
            </w:r>
            <w:r>
              <w:rPr>
                <w:rFonts w:ascii="宋体" w:hAnsi="宋体" w:hint="eastAsia"/>
                <w:kern w:val="0"/>
                <w:szCs w:val="21"/>
              </w:rPr>
              <w:t xml:space="preserve">钢铁及合金 </w:t>
            </w:r>
            <w:proofErr w:type="gramStart"/>
            <w:r>
              <w:rPr>
                <w:rFonts w:ascii="宋体" w:hAnsi="宋体" w:hint="eastAsia"/>
                <w:kern w:val="0"/>
                <w:szCs w:val="21"/>
              </w:rPr>
              <w:t>钼</w:t>
            </w:r>
            <w:proofErr w:type="gramEnd"/>
            <w:r>
              <w:rPr>
                <w:rFonts w:ascii="宋体" w:hAnsi="宋体" w:hint="eastAsia"/>
                <w:kern w:val="0"/>
                <w:szCs w:val="21"/>
              </w:rPr>
              <w:t>含量的测定 硫氰酸盐分光光度法</w:t>
            </w:r>
          </w:p>
          <w:p w:rsidR="00F84690" w:rsidRDefault="00F84690">
            <w:pPr>
              <w:spacing w:line="288" w:lineRule="auto"/>
              <w:rPr>
                <w:rFonts w:ascii="宋体" w:hAnsi="宋体"/>
                <w:kern w:val="0"/>
                <w:szCs w:val="21"/>
              </w:rPr>
            </w:pPr>
          </w:p>
          <w:p w:rsidR="00F84690" w:rsidRDefault="005D1B6B">
            <w:pPr>
              <w:spacing w:line="288" w:lineRule="auto"/>
              <w:rPr>
                <w:rFonts w:ascii="宋体" w:hAnsi="宋体"/>
              </w:rPr>
            </w:pPr>
            <w:r>
              <w:rPr>
                <w:rFonts w:ascii="宋体" w:hAnsi="宋体" w:hint="eastAsia"/>
              </w:rPr>
              <w:lastRenderedPageBreak/>
              <w:t>GB/T 223.37-1989</w:t>
            </w:r>
            <w:r>
              <w:rPr>
                <w:rFonts w:ascii="宋体" w:hAnsi="宋体" w:hint="eastAsia"/>
                <w:kern w:val="0"/>
                <w:szCs w:val="21"/>
              </w:rPr>
              <w:t xml:space="preserve">钢铁及合金 化学分析方法 蒸馏分离 </w:t>
            </w:r>
            <w:proofErr w:type="gramStart"/>
            <w:r>
              <w:rPr>
                <w:rFonts w:ascii="宋体" w:hAnsi="宋体" w:hint="eastAsia"/>
                <w:kern w:val="0"/>
                <w:szCs w:val="21"/>
              </w:rPr>
              <w:t>靛酚</w:t>
            </w:r>
            <w:proofErr w:type="gramEnd"/>
            <w:r>
              <w:rPr>
                <w:rFonts w:ascii="宋体" w:hAnsi="宋体" w:hint="eastAsia"/>
                <w:kern w:val="0"/>
                <w:szCs w:val="21"/>
              </w:rPr>
              <w:t>蓝光度法测定氮量</w:t>
            </w:r>
          </w:p>
          <w:p w:rsidR="00F84690" w:rsidRDefault="005D1B6B">
            <w:pPr>
              <w:pStyle w:val="a8"/>
              <w:spacing w:line="288" w:lineRule="auto"/>
              <w:rPr>
                <w:rFonts w:hAnsi="宋体"/>
              </w:rPr>
            </w:pPr>
            <w:r>
              <w:rPr>
                <w:rFonts w:hAnsi="宋体" w:hint="eastAsia"/>
              </w:rPr>
              <w:t>GB/T 223.40-2007</w:t>
            </w:r>
            <w:r>
              <w:rPr>
                <w:rFonts w:eastAsia="宋体" w:hAnsi="宋体" w:cs="Times New Roman" w:hint="eastAsia"/>
                <w:kern w:val="0"/>
                <w:szCs w:val="21"/>
              </w:rPr>
              <w:t>钢铁及合金 铌含量的测定氯</w:t>
            </w:r>
            <w:proofErr w:type="gramStart"/>
            <w:r>
              <w:rPr>
                <w:rFonts w:eastAsia="宋体" w:hAnsi="宋体" w:cs="Times New Roman" w:hint="eastAsia"/>
                <w:kern w:val="0"/>
                <w:szCs w:val="21"/>
              </w:rPr>
              <w:t>磺酚</w:t>
            </w:r>
            <w:proofErr w:type="gramEnd"/>
            <w:r>
              <w:rPr>
                <w:rFonts w:eastAsia="宋体" w:hAnsi="宋体" w:cs="Times New Roman" w:hint="eastAsia"/>
                <w:kern w:val="0"/>
                <w:szCs w:val="21"/>
              </w:rPr>
              <w:t>S分光光度法</w:t>
            </w:r>
          </w:p>
          <w:p w:rsidR="00F84690" w:rsidRDefault="005D1B6B">
            <w:pPr>
              <w:pStyle w:val="a8"/>
              <w:spacing w:line="288" w:lineRule="auto"/>
              <w:rPr>
                <w:rFonts w:hAnsi="宋体"/>
              </w:rPr>
            </w:pPr>
            <w:r>
              <w:rPr>
                <w:rFonts w:hAnsi="宋体" w:hint="eastAsia"/>
                <w:spacing w:val="-6"/>
              </w:rPr>
              <w:t>GB/T 223.49-1994</w:t>
            </w:r>
            <w:r>
              <w:rPr>
                <w:rFonts w:eastAsia="宋体" w:hAnsi="宋体" w:cs="Times New Roman" w:hint="eastAsia"/>
                <w:spacing w:val="-6"/>
                <w:kern w:val="0"/>
                <w:szCs w:val="21"/>
              </w:rPr>
              <w:t>钢铁及合金 化学分析方法 萃</w:t>
            </w:r>
            <w:r>
              <w:rPr>
                <w:rFonts w:eastAsia="宋体" w:hAnsi="宋体" w:cs="Times New Roman" w:hint="eastAsia"/>
                <w:kern w:val="0"/>
                <w:szCs w:val="21"/>
              </w:rPr>
              <w:t>取分离-偶氮氯</w:t>
            </w:r>
            <w:proofErr w:type="gramStart"/>
            <w:r>
              <w:rPr>
                <w:rFonts w:eastAsia="宋体" w:hAnsi="宋体" w:cs="Times New Roman" w:hint="eastAsia"/>
                <w:kern w:val="0"/>
                <w:szCs w:val="21"/>
              </w:rPr>
              <w:t>膦</w:t>
            </w:r>
            <w:proofErr w:type="gramEnd"/>
            <w:r>
              <w:rPr>
                <w:rFonts w:eastAsia="宋体" w:hAnsi="宋体" w:cs="Times New Roman" w:hint="eastAsia"/>
                <w:kern w:val="0"/>
                <w:szCs w:val="21"/>
              </w:rPr>
              <w:t>mA分光光度法测定稀土总量</w:t>
            </w:r>
          </w:p>
          <w:p w:rsidR="00F84690" w:rsidRDefault="005D1B6B">
            <w:pPr>
              <w:pStyle w:val="a8"/>
              <w:spacing w:line="288" w:lineRule="auto"/>
              <w:rPr>
                <w:rFonts w:hAnsi="宋体"/>
              </w:rPr>
            </w:pPr>
            <w:r>
              <w:rPr>
                <w:rFonts w:hAnsi="宋体" w:hint="eastAsia"/>
              </w:rPr>
              <w:t>GB/T 223.59-2008</w:t>
            </w:r>
            <w:r>
              <w:rPr>
                <w:rFonts w:hAnsi="宋体" w:hint="eastAsia"/>
                <w:kern w:val="0"/>
                <w:szCs w:val="21"/>
              </w:rPr>
              <w:t>钢铁及合金 磷含量的测定 铋磷</w:t>
            </w:r>
            <w:proofErr w:type="gramStart"/>
            <w:r>
              <w:rPr>
                <w:rFonts w:hAnsi="宋体" w:hint="eastAsia"/>
                <w:kern w:val="0"/>
                <w:szCs w:val="21"/>
              </w:rPr>
              <w:t>钼</w:t>
            </w:r>
            <w:proofErr w:type="gramEnd"/>
            <w:r>
              <w:rPr>
                <w:rFonts w:hAnsi="宋体" w:hint="eastAsia"/>
                <w:kern w:val="0"/>
                <w:szCs w:val="21"/>
              </w:rPr>
              <w:t>蓝分光光度法和</w:t>
            </w:r>
            <w:proofErr w:type="gramStart"/>
            <w:r>
              <w:rPr>
                <w:rFonts w:hAnsi="宋体" w:hint="eastAsia"/>
                <w:kern w:val="0"/>
                <w:szCs w:val="21"/>
              </w:rPr>
              <w:t>锑磷钼</w:t>
            </w:r>
            <w:proofErr w:type="gramEnd"/>
            <w:r>
              <w:rPr>
                <w:rFonts w:hAnsi="宋体" w:hint="eastAsia"/>
                <w:kern w:val="0"/>
                <w:szCs w:val="21"/>
              </w:rPr>
              <w:t>蓝分光光度法</w:t>
            </w:r>
          </w:p>
          <w:p w:rsidR="00F84690" w:rsidRDefault="005D1B6B">
            <w:pPr>
              <w:pStyle w:val="a8"/>
              <w:spacing w:line="288" w:lineRule="auto"/>
              <w:rPr>
                <w:rFonts w:hAnsi="宋体"/>
              </w:rPr>
            </w:pPr>
            <w:r>
              <w:rPr>
                <w:rFonts w:hAnsi="宋体" w:hint="eastAsia"/>
              </w:rPr>
              <w:t>GB/T 223.63-1988</w:t>
            </w:r>
            <w:r>
              <w:rPr>
                <w:rFonts w:eastAsia="宋体" w:hAnsi="宋体" w:cs="Times New Roman" w:hint="eastAsia"/>
                <w:kern w:val="0"/>
                <w:szCs w:val="21"/>
              </w:rPr>
              <w:t>钢铁及合金 化学分析方法 高碘酸钠(钾)光度法测定锰量</w:t>
            </w:r>
          </w:p>
          <w:p w:rsidR="00F84690" w:rsidRDefault="005D1B6B">
            <w:pPr>
              <w:spacing w:line="288" w:lineRule="auto"/>
              <w:rPr>
                <w:rFonts w:ascii="宋体" w:hAnsi="宋体"/>
              </w:rPr>
            </w:pPr>
            <w:r>
              <w:rPr>
                <w:rFonts w:ascii="宋体" w:hAnsi="宋体" w:hint="eastAsia"/>
              </w:rPr>
              <w:t>GB/T 223.85-2009</w:t>
            </w:r>
            <w:r>
              <w:rPr>
                <w:rFonts w:hAnsi="宋体" w:hint="eastAsia"/>
                <w:kern w:val="0"/>
                <w:szCs w:val="21"/>
              </w:rPr>
              <w:t>钢铁及合金</w:t>
            </w:r>
            <w:r>
              <w:rPr>
                <w:rFonts w:hAnsi="宋体" w:hint="eastAsia"/>
                <w:kern w:val="0"/>
                <w:szCs w:val="21"/>
              </w:rPr>
              <w:t xml:space="preserve"> </w:t>
            </w:r>
            <w:r>
              <w:rPr>
                <w:rFonts w:hAnsi="宋体" w:hint="eastAsia"/>
                <w:kern w:val="0"/>
                <w:szCs w:val="21"/>
              </w:rPr>
              <w:t>硫含量的测定</w:t>
            </w:r>
            <w:r>
              <w:rPr>
                <w:rFonts w:hAnsi="宋体" w:hint="eastAsia"/>
                <w:kern w:val="0"/>
                <w:szCs w:val="21"/>
              </w:rPr>
              <w:t xml:space="preserve"> </w:t>
            </w:r>
            <w:r>
              <w:rPr>
                <w:rFonts w:hAnsi="宋体" w:hint="eastAsia"/>
                <w:kern w:val="0"/>
                <w:szCs w:val="21"/>
              </w:rPr>
              <w:t>感应炉燃烧后红外吸收法</w:t>
            </w:r>
          </w:p>
          <w:p w:rsidR="00F84690" w:rsidRDefault="005D1B6B">
            <w:pPr>
              <w:spacing w:line="288" w:lineRule="auto"/>
              <w:rPr>
                <w:rFonts w:ascii="宋体" w:hAnsi="宋体"/>
              </w:rPr>
            </w:pPr>
            <w:r>
              <w:rPr>
                <w:rFonts w:ascii="宋体" w:hAnsi="宋体" w:hint="eastAsia"/>
              </w:rPr>
              <w:t>GB/T 223.86-2009</w:t>
            </w:r>
            <w:r>
              <w:rPr>
                <w:rFonts w:hAnsi="宋体" w:hint="eastAsia"/>
                <w:kern w:val="0"/>
                <w:szCs w:val="21"/>
              </w:rPr>
              <w:t>钢铁及合金</w:t>
            </w:r>
            <w:r>
              <w:rPr>
                <w:rFonts w:hAnsi="宋体" w:hint="eastAsia"/>
                <w:kern w:val="0"/>
                <w:szCs w:val="21"/>
              </w:rPr>
              <w:t xml:space="preserve"> </w:t>
            </w:r>
            <w:proofErr w:type="gramStart"/>
            <w:r>
              <w:rPr>
                <w:rFonts w:hAnsi="宋体" w:hint="eastAsia"/>
                <w:kern w:val="0"/>
                <w:szCs w:val="21"/>
              </w:rPr>
              <w:t>总碳含量</w:t>
            </w:r>
            <w:proofErr w:type="gramEnd"/>
            <w:r>
              <w:rPr>
                <w:rFonts w:hAnsi="宋体" w:hint="eastAsia"/>
                <w:kern w:val="0"/>
                <w:szCs w:val="21"/>
              </w:rPr>
              <w:t>的测定</w:t>
            </w:r>
            <w:r>
              <w:rPr>
                <w:rFonts w:hAnsi="宋体" w:hint="eastAsia"/>
                <w:kern w:val="0"/>
                <w:szCs w:val="21"/>
              </w:rPr>
              <w:t xml:space="preserve"> </w:t>
            </w:r>
            <w:r>
              <w:rPr>
                <w:rFonts w:hAnsi="宋体" w:hint="eastAsia"/>
                <w:kern w:val="0"/>
                <w:szCs w:val="21"/>
              </w:rPr>
              <w:t>感应炉燃烧后红外吸收法</w:t>
            </w:r>
          </w:p>
          <w:p w:rsidR="00F84690" w:rsidRDefault="005D1B6B">
            <w:pPr>
              <w:spacing w:line="288" w:lineRule="auto"/>
              <w:rPr>
                <w:rFonts w:ascii="宋体" w:hAnsi="宋体"/>
              </w:rPr>
            </w:pPr>
            <w:r>
              <w:rPr>
                <w:rFonts w:ascii="宋体" w:hAnsi="宋体" w:hint="eastAsia"/>
              </w:rPr>
              <w:t>GB/T 4336-2016</w:t>
            </w:r>
            <w:r>
              <w:rPr>
                <w:rFonts w:hAnsi="宋体" w:hint="eastAsia"/>
                <w:kern w:val="0"/>
                <w:szCs w:val="21"/>
              </w:rPr>
              <w:t>碳素钢和中低合金钢</w:t>
            </w:r>
            <w:r>
              <w:rPr>
                <w:rFonts w:hAnsi="宋体" w:hint="eastAsia"/>
                <w:kern w:val="0"/>
                <w:szCs w:val="21"/>
              </w:rPr>
              <w:t xml:space="preserve"> </w:t>
            </w:r>
            <w:r>
              <w:rPr>
                <w:rFonts w:hAnsi="宋体" w:hint="eastAsia"/>
                <w:kern w:val="0"/>
                <w:szCs w:val="21"/>
              </w:rPr>
              <w:t>多元素含量的测定</w:t>
            </w:r>
            <w:r>
              <w:rPr>
                <w:rFonts w:hAnsi="宋体" w:hint="eastAsia"/>
                <w:kern w:val="0"/>
                <w:szCs w:val="21"/>
              </w:rPr>
              <w:t xml:space="preserve"> </w:t>
            </w:r>
            <w:r>
              <w:rPr>
                <w:rFonts w:hAnsi="宋体" w:hint="eastAsia"/>
                <w:kern w:val="0"/>
                <w:szCs w:val="21"/>
              </w:rPr>
              <w:t>火花放电原子发射光谱法（常规法）</w:t>
            </w:r>
          </w:p>
          <w:p w:rsidR="00F84690" w:rsidRDefault="005D1B6B">
            <w:pPr>
              <w:spacing w:line="288" w:lineRule="auto"/>
              <w:rPr>
                <w:rFonts w:ascii="宋体" w:hAnsi="宋体"/>
              </w:rPr>
            </w:pPr>
            <w:r>
              <w:rPr>
                <w:rFonts w:ascii="宋体" w:hAnsi="宋体" w:hint="eastAsia"/>
              </w:rPr>
              <w:t>GB/T 20123-2006</w:t>
            </w:r>
            <w:r>
              <w:rPr>
                <w:rFonts w:hAnsi="宋体" w:hint="eastAsia"/>
                <w:kern w:val="0"/>
                <w:szCs w:val="21"/>
              </w:rPr>
              <w:t>钢铁</w:t>
            </w:r>
            <w:r>
              <w:rPr>
                <w:rFonts w:hAnsi="宋体"/>
                <w:kern w:val="0"/>
                <w:szCs w:val="21"/>
              </w:rPr>
              <w:t xml:space="preserve"> </w:t>
            </w:r>
            <w:proofErr w:type="gramStart"/>
            <w:r>
              <w:rPr>
                <w:rFonts w:hAnsi="宋体" w:hint="eastAsia"/>
                <w:kern w:val="0"/>
                <w:szCs w:val="21"/>
              </w:rPr>
              <w:t>总碳硫</w:t>
            </w:r>
            <w:proofErr w:type="gramEnd"/>
            <w:r>
              <w:rPr>
                <w:rFonts w:hAnsi="宋体" w:hint="eastAsia"/>
                <w:kern w:val="0"/>
                <w:szCs w:val="21"/>
              </w:rPr>
              <w:t>含量的测定</w:t>
            </w:r>
            <w:r>
              <w:rPr>
                <w:rFonts w:hAnsi="宋体" w:hint="eastAsia"/>
                <w:kern w:val="0"/>
                <w:szCs w:val="21"/>
              </w:rPr>
              <w:t xml:space="preserve"> </w:t>
            </w:r>
            <w:r>
              <w:rPr>
                <w:rFonts w:hAnsi="宋体" w:hint="eastAsia"/>
                <w:kern w:val="0"/>
                <w:szCs w:val="21"/>
              </w:rPr>
              <w:t>高频感应炉燃烧后红外吸收法</w:t>
            </w:r>
            <w:r>
              <w:rPr>
                <w:rFonts w:hAnsi="宋体" w:hint="eastAsia"/>
                <w:kern w:val="0"/>
                <w:szCs w:val="21"/>
              </w:rPr>
              <w:t>(</w:t>
            </w:r>
            <w:r>
              <w:rPr>
                <w:rFonts w:hAnsi="宋体" w:hint="eastAsia"/>
                <w:kern w:val="0"/>
                <w:szCs w:val="21"/>
              </w:rPr>
              <w:t>常规方法</w:t>
            </w:r>
            <w:r>
              <w:rPr>
                <w:rFonts w:hAnsi="宋体" w:hint="eastAsia"/>
                <w:kern w:val="0"/>
                <w:szCs w:val="21"/>
              </w:rPr>
              <w:t>)</w:t>
            </w:r>
          </w:p>
          <w:p w:rsidR="00F84690" w:rsidRDefault="005D1B6B">
            <w:pPr>
              <w:spacing w:line="288" w:lineRule="auto"/>
              <w:rPr>
                <w:rFonts w:ascii="宋体" w:hAnsi="宋体"/>
              </w:rPr>
            </w:pPr>
            <w:r>
              <w:rPr>
                <w:rFonts w:ascii="宋体" w:hAnsi="宋体" w:hint="eastAsia"/>
              </w:rPr>
              <w:t>GB/T 20124-2006</w:t>
            </w:r>
            <w:r>
              <w:rPr>
                <w:rFonts w:hAnsi="宋体" w:hint="eastAsia"/>
                <w:kern w:val="0"/>
                <w:szCs w:val="21"/>
              </w:rPr>
              <w:t>钢铁</w:t>
            </w:r>
            <w:r>
              <w:rPr>
                <w:rFonts w:hAnsi="宋体" w:hint="eastAsia"/>
                <w:kern w:val="0"/>
                <w:szCs w:val="21"/>
              </w:rPr>
              <w:t xml:space="preserve"> </w:t>
            </w:r>
            <w:r>
              <w:rPr>
                <w:rFonts w:hAnsi="宋体" w:hint="eastAsia"/>
                <w:kern w:val="0"/>
                <w:szCs w:val="21"/>
              </w:rPr>
              <w:t>氮含量的测定</w:t>
            </w:r>
            <w:r>
              <w:rPr>
                <w:rFonts w:hAnsi="宋体" w:hint="eastAsia"/>
                <w:kern w:val="0"/>
                <w:szCs w:val="21"/>
              </w:rPr>
              <w:t xml:space="preserve"> </w:t>
            </w:r>
            <w:r>
              <w:rPr>
                <w:rFonts w:hAnsi="宋体" w:hint="eastAsia"/>
                <w:kern w:val="0"/>
                <w:szCs w:val="21"/>
              </w:rPr>
              <w:t>惰性气体熔融热导法</w:t>
            </w:r>
            <w:r>
              <w:rPr>
                <w:rFonts w:hAnsi="宋体" w:hint="eastAsia"/>
                <w:kern w:val="0"/>
                <w:szCs w:val="21"/>
              </w:rPr>
              <w:t>(</w:t>
            </w:r>
            <w:r>
              <w:rPr>
                <w:rFonts w:hAnsi="宋体" w:hint="eastAsia"/>
                <w:kern w:val="0"/>
                <w:szCs w:val="21"/>
              </w:rPr>
              <w:t>常规方法</w:t>
            </w:r>
            <w:r>
              <w:rPr>
                <w:rFonts w:hAnsi="宋体" w:hint="eastAsia"/>
                <w:kern w:val="0"/>
                <w:szCs w:val="21"/>
              </w:rPr>
              <w:t>)</w:t>
            </w:r>
          </w:p>
          <w:p w:rsidR="00F84690" w:rsidRDefault="005D1B6B">
            <w:pPr>
              <w:spacing w:line="288" w:lineRule="auto"/>
              <w:rPr>
                <w:rFonts w:ascii="宋体" w:hAnsi="宋体"/>
                <w:szCs w:val="21"/>
              </w:rPr>
            </w:pPr>
            <w:r>
              <w:rPr>
                <w:rFonts w:ascii="宋体" w:hAnsi="宋体" w:hint="eastAsia"/>
              </w:rPr>
              <w:t>GB/T 20125-2006</w:t>
            </w:r>
            <w:r>
              <w:rPr>
                <w:rFonts w:hAnsi="宋体"/>
                <w:kern w:val="0"/>
                <w:szCs w:val="21"/>
              </w:rPr>
              <w:t>低合金钢</w:t>
            </w:r>
            <w:r>
              <w:rPr>
                <w:rFonts w:hAnsi="宋体" w:hint="eastAsia"/>
                <w:kern w:val="0"/>
                <w:szCs w:val="21"/>
              </w:rPr>
              <w:t xml:space="preserve"> </w:t>
            </w:r>
            <w:r>
              <w:rPr>
                <w:rFonts w:hAnsi="宋体"/>
                <w:kern w:val="0"/>
                <w:szCs w:val="21"/>
              </w:rPr>
              <w:t>多元素</w:t>
            </w:r>
            <w:r>
              <w:rPr>
                <w:rFonts w:hAnsi="宋体" w:hint="eastAsia"/>
                <w:kern w:val="0"/>
                <w:szCs w:val="21"/>
              </w:rPr>
              <w:t>含量</w:t>
            </w:r>
            <w:r>
              <w:rPr>
                <w:rFonts w:hAnsi="宋体"/>
                <w:kern w:val="0"/>
                <w:szCs w:val="21"/>
              </w:rPr>
              <w:t>的测定</w:t>
            </w:r>
            <w:r>
              <w:rPr>
                <w:rFonts w:hAnsi="宋体" w:hint="eastAsia"/>
                <w:kern w:val="0"/>
                <w:szCs w:val="21"/>
              </w:rPr>
              <w:t xml:space="preserve"> </w:t>
            </w:r>
            <w:r>
              <w:rPr>
                <w:rFonts w:hAnsi="宋体"/>
                <w:kern w:val="0"/>
                <w:szCs w:val="21"/>
              </w:rPr>
              <w:t>电感耦合等离子体原子发射光谱法</w:t>
            </w:r>
          </w:p>
        </w:tc>
      </w:tr>
      <w:tr w:rsidR="00F84690">
        <w:trPr>
          <w:jc w:val="center"/>
        </w:trPr>
        <w:tc>
          <w:tcPr>
            <w:tcW w:w="351" w:type="dxa"/>
            <w:vMerge/>
            <w:tcBorders>
              <w:tl2br w:val="nil"/>
              <w:tr2bl w:val="nil"/>
            </w:tcBorders>
            <w:vAlign w:val="center"/>
          </w:tcPr>
          <w:p w:rsidR="00F84690" w:rsidRDefault="00F84690" w:rsidP="004B3558">
            <w:pPr>
              <w:widowControl/>
              <w:spacing w:beforeLines="30" w:line="288" w:lineRule="auto"/>
              <w:jc w:val="left"/>
              <w:rPr>
                <w:rFonts w:ascii="宋体" w:hAnsi="宋体"/>
                <w:szCs w:val="21"/>
              </w:rPr>
            </w:pPr>
          </w:p>
        </w:tc>
        <w:tc>
          <w:tcPr>
            <w:tcW w:w="845" w:type="dxa"/>
            <w:vMerge/>
            <w:tcBorders>
              <w:tl2br w:val="nil"/>
              <w:tr2bl w:val="nil"/>
            </w:tcBorders>
            <w:vAlign w:val="center"/>
          </w:tcPr>
          <w:p w:rsidR="00F84690" w:rsidRDefault="00F84690" w:rsidP="004B3558">
            <w:pPr>
              <w:widowControl/>
              <w:spacing w:beforeLines="30" w:line="288" w:lineRule="auto"/>
              <w:jc w:val="left"/>
              <w:rPr>
                <w:rFonts w:ascii="宋体" w:hAnsi="宋体"/>
                <w:szCs w:val="21"/>
              </w:rPr>
            </w:pPr>
          </w:p>
        </w:tc>
        <w:tc>
          <w:tcPr>
            <w:tcW w:w="1275"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拉伸</w:t>
            </w:r>
          </w:p>
        </w:tc>
        <w:tc>
          <w:tcPr>
            <w:tcW w:w="709"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rPr>
              <w:t>2</w:t>
            </w:r>
          </w:p>
        </w:tc>
        <w:tc>
          <w:tcPr>
            <w:tcW w:w="1850"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GB/T 33953-2017</w:t>
            </w:r>
            <w:r>
              <w:rPr>
                <w:rFonts w:ascii="宋体" w:hAnsi="宋体" w:hint="eastAsia"/>
                <w:kern w:val="0"/>
                <w:szCs w:val="21"/>
              </w:rPr>
              <w:t>钢筋混凝土用耐蚀钢筋</w:t>
            </w:r>
          </w:p>
        </w:tc>
        <w:tc>
          <w:tcPr>
            <w:tcW w:w="4445"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GB/T 228.1-2010</w:t>
            </w:r>
            <w:r>
              <w:rPr>
                <w:rFonts w:hAnsi="宋体" w:hint="eastAsia"/>
                <w:kern w:val="0"/>
                <w:szCs w:val="21"/>
              </w:rPr>
              <w:t>金属材料</w:t>
            </w:r>
            <w:r>
              <w:rPr>
                <w:rFonts w:hAnsi="宋体" w:hint="eastAsia"/>
                <w:kern w:val="0"/>
                <w:szCs w:val="21"/>
              </w:rPr>
              <w:t xml:space="preserve"> </w:t>
            </w:r>
            <w:r>
              <w:rPr>
                <w:rFonts w:hAnsi="宋体" w:hint="eastAsia"/>
                <w:kern w:val="0"/>
                <w:szCs w:val="21"/>
              </w:rPr>
              <w:t>拉伸试验</w:t>
            </w:r>
            <w:r>
              <w:rPr>
                <w:rFonts w:hAnsi="宋体" w:hint="eastAsia"/>
                <w:kern w:val="0"/>
                <w:szCs w:val="21"/>
              </w:rPr>
              <w:t xml:space="preserve"> </w:t>
            </w:r>
            <w:r>
              <w:rPr>
                <w:rFonts w:hAnsi="宋体" w:hint="eastAsia"/>
                <w:kern w:val="0"/>
                <w:szCs w:val="21"/>
              </w:rPr>
              <w:t>第</w:t>
            </w:r>
            <w:r>
              <w:rPr>
                <w:rFonts w:hAnsi="宋体" w:hint="eastAsia"/>
                <w:kern w:val="0"/>
                <w:szCs w:val="21"/>
              </w:rPr>
              <w:t>1</w:t>
            </w:r>
            <w:r>
              <w:rPr>
                <w:rFonts w:hAnsi="宋体" w:hint="eastAsia"/>
                <w:kern w:val="0"/>
                <w:szCs w:val="21"/>
              </w:rPr>
              <w:t>部分：室温试验方法</w:t>
            </w:r>
          </w:p>
          <w:p w:rsidR="00F84690" w:rsidRDefault="005D1B6B" w:rsidP="004B3558">
            <w:pPr>
              <w:spacing w:beforeLines="30" w:line="288" w:lineRule="auto"/>
              <w:rPr>
                <w:rFonts w:ascii="宋体" w:hAnsi="宋体"/>
                <w:szCs w:val="21"/>
              </w:rPr>
            </w:pPr>
            <w:r>
              <w:rPr>
                <w:rFonts w:ascii="宋体" w:hAnsi="宋体" w:hint="eastAsia"/>
              </w:rPr>
              <w:t>GB/T 28900-2012</w:t>
            </w:r>
            <w:r>
              <w:rPr>
                <w:rFonts w:hAnsi="宋体" w:hint="eastAsia"/>
                <w:kern w:val="0"/>
                <w:szCs w:val="21"/>
              </w:rPr>
              <w:t>钢筋混凝土用钢材试验方法</w:t>
            </w:r>
          </w:p>
        </w:tc>
      </w:tr>
      <w:tr w:rsidR="00F84690">
        <w:trPr>
          <w:jc w:val="center"/>
        </w:trPr>
        <w:tc>
          <w:tcPr>
            <w:tcW w:w="351" w:type="dxa"/>
            <w:vMerge/>
            <w:tcBorders>
              <w:tl2br w:val="nil"/>
              <w:tr2bl w:val="nil"/>
            </w:tcBorders>
            <w:vAlign w:val="center"/>
          </w:tcPr>
          <w:p w:rsidR="00F84690" w:rsidRDefault="00F84690" w:rsidP="004B3558">
            <w:pPr>
              <w:widowControl/>
              <w:spacing w:beforeLines="30" w:line="288" w:lineRule="auto"/>
              <w:jc w:val="left"/>
              <w:rPr>
                <w:rFonts w:ascii="宋体" w:hAnsi="宋体"/>
                <w:szCs w:val="21"/>
              </w:rPr>
            </w:pPr>
          </w:p>
        </w:tc>
        <w:tc>
          <w:tcPr>
            <w:tcW w:w="845" w:type="dxa"/>
            <w:vMerge/>
            <w:tcBorders>
              <w:tl2br w:val="nil"/>
              <w:tr2bl w:val="nil"/>
            </w:tcBorders>
            <w:vAlign w:val="center"/>
          </w:tcPr>
          <w:p w:rsidR="00F84690" w:rsidRDefault="00F84690" w:rsidP="004B3558">
            <w:pPr>
              <w:widowControl/>
              <w:spacing w:beforeLines="30" w:line="288" w:lineRule="auto"/>
              <w:jc w:val="left"/>
              <w:rPr>
                <w:rFonts w:ascii="宋体" w:hAnsi="宋体"/>
                <w:szCs w:val="21"/>
              </w:rPr>
            </w:pPr>
          </w:p>
        </w:tc>
        <w:tc>
          <w:tcPr>
            <w:tcW w:w="1275"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弯曲</w:t>
            </w:r>
            <w:r>
              <w:rPr>
                <w:rFonts w:ascii="宋体" w:hAnsi="宋体"/>
                <w:vertAlign w:val="superscript"/>
              </w:rPr>
              <w:t>2</w:t>
            </w:r>
          </w:p>
        </w:tc>
        <w:tc>
          <w:tcPr>
            <w:tcW w:w="709"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rPr>
              <w:t>2</w:t>
            </w:r>
          </w:p>
        </w:tc>
        <w:tc>
          <w:tcPr>
            <w:tcW w:w="1850"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GB/T 33953-2017</w:t>
            </w:r>
            <w:r>
              <w:rPr>
                <w:rFonts w:ascii="宋体" w:hAnsi="宋体" w:hint="eastAsia"/>
                <w:kern w:val="0"/>
                <w:szCs w:val="21"/>
              </w:rPr>
              <w:t>钢筋混凝土用耐蚀钢筋</w:t>
            </w:r>
          </w:p>
        </w:tc>
        <w:tc>
          <w:tcPr>
            <w:tcW w:w="4445"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GB/T 232-2010</w:t>
            </w:r>
            <w:r>
              <w:rPr>
                <w:rFonts w:hAnsi="宋体" w:hint="eastAsia"/>
                <w:kern w:val="0"/>
                <w:szCs w:val="21"/>
              </w:rPr>
              <w:t>金属材料</w:t>
            </w:r>
            <w:r>
              <w:rPr>
                <w:rFonts w:hAnsi="宋体"/>
                <w:kern w:val="0"/>
                <w:szCs w:val="21"/>
              </w:rPr>
              <w:t xml:space="preserve">  </w:t>
            </w:r>
            <w:r>
              <w:rPr>
                <w:rFonts w:hAnsi="宋体" w:hint="eastAsia"/>
                <w:kern w:val="0"/>
                <w:szCs w:val="21"/>
              </w:rPr>
              <w:t>弯曲试验方法</w:t>
            </w:r>
          </w:p>
        </w:tc>
      </w:tr>
      <w:tr w:rsidR="00F84690">
        <w:trPr>
          <w:jc w:val="center"/>
        </w:trPr>
        <w:tc>
          <w:tcPr>
            <w:tcW w:w="351" w:type="dxa"/>
            <w:vMerge/>
            <w:tcBorders>
              <w:tl2br w:val="nil"/>
              <w:tr2bl w:val="nil"/>
            </w:tcBorders>
            <w:vAlign w:val="center"/>
          </w:tcPr>
          <w:p w:rsidR="00F84690" w:rsidRDefault="00F84690" w:rsidP="004B3558">
            <w:pPr>
              <w:widowControl/>
              <w:spacing w:beforeLines="30" w:line="288" w:lineRule="auto"/>
              <w:jc w:val="left"/>
              <w:rPr>
                <w:rFonts w:ascii="宋体" w:hAnsi="宋体"/>
                <w:szCs w:val="21"/>
              </w:rPr>
            </w:pPr>
          </w:p>
        </w:tc>
        <w:tc>
          <w:tcPr>
            <w:tcW w:w="845" w:type="dxa"/>
            <w:vMerge/>
            <w:tcBorders>
              <w:tl2br w:val="nil"/>
              <w:tr2bl w:val="nil"/>
            </w:tcBorders>
            <w:vAlign w:val="center"/>
          </w:tcPr>
          <w:p w:rsidR="00F84690" w:rsidRDefault="00F84690" w:rsidP="004B3558">
            <w:pPr>
              <w:widowControl/>
              <w:spacing w:beforeLines="30" w:line="288" w:lineRule="auto"/>
              <w:jc w:val="left"/>
              <w:rPr>
                <w:rFonts w:ascii="宋体" w:hAnsi="宋体"/>
                <w:szCs w:val="21"/>
              </w:rPr>
            </w:pPr>
          </w:p>
        </w:tc>
        <w:tc>
          <w:tcPr>
            <w:tcW w:w="1275"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反向弯曲</w:t>
            </w:r>
            <w:r>
              <w:rPr>
                <w:rFonts w:ascii="宋体" w:hAnsi="宋体" w:hint="eastAsia"/>
                <w:vertAlign w:val="superscript"/>
              </w:rPr>
              <w:t>6</w:t>
            </w:r>
          </w:p>
        </w:tc>
        <w:tc>
          <w:tcPr>
            <w:tcW w:w="709"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1</w:t>
            </w:r>
          </w:p>
        </w:tc>
        <w:tc>
          <w:tcPr>
            <w:tcW w:w="1850" w:type="dxa"/>
            <w:tcBorders>
              <w:tl2br w:val="nil"/>
              <w:tr2bl w:val="nil"/>
            </w:tcBorders>
            <w:vAlign w:val="center"/>
          </w:tcPr>
          <w:p w:rsidR="00F84690" w:rsidRDefault="005D1B6B" w:rsidP="004B3558">
            <w:pPr>
              <w:spacing w:beforeLines="70" w:afterLines="30" w:line="288" w:lineRule="auto"/>
              <w:rPr>
                <w:rFonts w:ascii="宋体" w:hAnsi="宋体"/>
                <w:szCs w:val="21"/>
              </w:rPr>
            </w:pPr>
            <w:r>
              <w:rPr>
                <w:rFonts w:ascii="宋体" w:hAnsi="宋体" w:hint="eastAsia"/>
              </w:rPr>
              <w:t>GB/T 33953-2017</w:t>
            </w:r>
            <w:r>
              <w:rPr>
                <w:rFonts w:ascii="宋体" w:hAnsi="宋体" w:hint="eastAsia"/>
                <w:szCs w:val="21"/>
              </w:rPr>
              <w:t>钢筋</w:t>
            </w:r>
            <w:r>
              <w:rPr>
                <w:rFonts w:ascii="宋体" w:hAnsi="宋体" w:hint="eastAsia"/>
                <w:kern w:val="0"/>
                <w:szCs w:val="21"/>
              </w:rPr>
              <w:t>混凝土用耐蚀钢筋</w:t>
            </w:r>
          </w:p>
        </w:tc>
        <w:tc>
          <w:tcPr>
            <w:tcW w:w="4445"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YB/T 5126-2003</w:t>
            </w:r>
            <w:r>
              <w:rPr>
                <w:rFonts w:ascii="宋体" w:hAnsi="宋体" w:hint="eastAsia"/>
                <w:kern w:val="0"/>
                <w:szCs w:val="21"/>
              </w:rPr>
              <w:t>钢筋混凝土用钢筋弯曲和反向弯曲试验方法</w:t>
            </w:r>
          </w:p>
        </w:tc>
      </w:tr>
      <w:tr w:rsidR="00F84690">
        <w:trPr>
          <w:jc w:val="center"/>
        </w:trPr>
        <w:tc>
          <w:tcPr>
            <w:tcW w:w="351" w:type="dxa"/>
            <w:vMerge/>
            <w:tcBorders>
              <w:tl2br w:val="nil"/>
              <w:tr2bl w:val="nil"/>
            </w:tcBorders>
            <w:vAlign w:val="center"/>
          </w:tcPr>
          <w:p w:rsidR="00F84690" w:rsidRDefault="00F84690" w:rsidP="004B3558">
            <w:pPr>
              <w:widowControl/>
              <w:spacing w:beforeLines="30" w:line="288" w:lineRule="auto"/>
              <w:jc w:val="left"/>
              <w:rPr>
                <w:rFonts w:ascii="宋体" w:hAnsi="宋体"/>
                <w:szCs w:val="21"/>
              </w:rPr>
            </w:pPr>
          </w:p>
        </w:tc>
        <w:tc>
          <w:tcPr>
            <w:tcW w:w="845" w:type="dxa"/>
            <w:vMerge/>
            <w:tcBorders>
              <w:tl2br w:val="nil"/>
              <w:tr2bl w:val="nil"/>
            </w:tcBorders>
            <w:vAlign w:val="center"/>
          </w:tcPr>
          <w:p w:rsidR="00F84690" w:rsidRDefault="00F84690" w:rsidP="004B3558">
            <w:pPr>
              <w:widowControl/>
              <w:spacing w:beforeLines="30" w:line="288" w:lineRule="auto"/>
              <w:jc w:val="left"/>
              <w:rPr>
                <w:rFonts w:ascii="宋体" w:hAnsi="宋体"/>
                <w:szCs w:val="21"/>
              </w:rPr>
            </w:pPr>
          </w:p>
        </w:tc>
        <w:tc>
          <w:tcPr>
            <w:tcW w:w="1275"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表面标志</w:t>
            </w:r>
          </w:p>
        </w:tc>
        <w:tc>
          <w:tcPr>
            <w:tcW w:w="709"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rPr>
              <w:t>5</w:t>
            </w:r>
          </w:p>
        </w:tc>
        <w:tc>
          <w:tcPr>
            <w:tcW w:w="1850" w:type="dxa"/>
            <w:tcBorders>
              <w:tl2br w:val="nil"/>
              <w:tr2bl w:val="nil"/>
            </w:tcBorders>
            <w:vAlign w:val="center"/>
          </w:tcPr>
          <w:p w:rsidR="00F84690" w:rsidRDefault="005D1B6B" w:rsidP="004B3558">
            <w:pPr>
              <w:spacing w:beforeLines="70" w:afterLines="30" w:line="288" w:lineRule="auto"/>
              <w:rPr>
                <w:rFonts w:ascii="宋体" w:hAnsi="宋体"/>
                <w:szCs w:val="21"/>
              </w:rPr>
            </w:pPr>
            <w:r>
              <w:rPr>
                <w:rFonts w:ascii="宋体" w:hAnsi="宋体" w:hint="eastAsia"/>
              </w:rPr>
              <w:t>GB/T 33953-2017</w:t>
            </w:r>
            <w:r>
              <w:rPr>
                <w:rFonts w:ascii="宋体" w:hAnsi="宋体" w:hint="eastAsia"/>
                <w:szCs w:val="21"/>
              </w:rPr>
              <w:t>钢筋</w:t>
            </w:r>
            <w:r>
              <w:rPr>
                <w:rFonts w:ascii="宋体" w:hAnsi="宋体" w:hint="eastAsia"/>
                <w:kern w:val="0"/>
                <w:szCs w:val="21"/>
              </w:rPr>
              <w:t>混凝土用耐蚀钢筋</w:t>
            </w:r>
          </w:p>
        </w:tc>
        <w:tc>
          <w:tcPr>
            <w:tcW w:w="4445"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GB/T 33953-2017</w:t>
            </w:r>
            <w:r>
              <w:rPr>
                <w:rFonts w:ascii="宋体" w:hAnsi="宋体" w:hint="eastAsia"/>
                <w:kern w:val="0"/>
                <w:szCs w:val="21"/>
              </w:rPr>
              <w:t>钢筋混凝土用耐蚀钢筋</w:t>
            </w:r>
          </w:p>
        </w:tc>
      </w:tr>
      <w:tr w:rsidR="00F84690">
        <w:trPr>
          <w:jc w:val="center"/>
        </w:trPr>
        <w:tc>
          <w:tcPr>
            <w:tcW w:w="351" w:type="dxa"/>
            <w:vMerge/>
            <w:tcBorders>
              <w:tl2br w:val="nil"/>
              <w:tr2bl w:val="nil"/>
            </w:tcBorders>
            <w:vAlign w:val="center"/>
          </w:tcPr>
          <w:p w:rsidR="00F84690" w:rsidRDefault="00F84690" w:rsidP="004B3558">
            <w:pPr>
              <w:widowControl/>
              <w:spacing w:beforeLines="30" w:line="288" w:lineRule="auto"/>
              <w:jc w:val="left"/>
              <w:rPr>
                <w:rFonts w:ascii="宋体" w:hAnsi="宋体"/>
                <w:szCs w:val="21"/>
              </w:rPr>
            </w:pPr>
          </w:p>
        </w:tc>
        <w:tc>
          <w:tcPr>
            <w:tcW w:w="845" w:type="dxa"/>
            <w:vMerge/>
            <w:tcBorders>
              <w:tl2br w:val="nil"/>
              <w:tr2bl w:val="nil"/>
            </w:tcBorders>
            <w:vAlign w:val="center"/>
          </w:tcPr>
          <w:p w:rsidR="00F84690" w:rsidRDefault="00F84690" w:rsidP="004B3558">
            <w:pPr>
              <w:widowControl/>
              <w:spacing w:beforeLines="30" w:line="288" w:lineRule="auto"/>
              <w:jc w:val="left"/>
              <w:rPr>
                <w:rFonts w:ascii="宋体" w:hAnsi="宋体"/>
                <w:szCs w:val="21"/>
              </w:rPr>
            </w:pPr>
          </w:p>
        </w:tc>
        <w:tc>
          <w:tcPr>
            <w:tcW w:w="1275"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表面质量</w:t>
            </w:r>
          </w:p>
        </w:tc>
        <w:tc>
          <w:tcPr>
            <w:tcW w:w="709"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5</w:t>
            </w:r>
          </w:p>
        </w:tc>
        <w:tc>
          <w:tcPr>
            <w:tcW w:w="1850" w:type="dxa"/>
            <w:tcBorders>
              <w:tl2br w:val="nil"/>
              <w:tr2bl w:val="nil"/>
            </w:tcBorders>
            <w:vAlign w:val="center"/>
          </w:tcPr>
          <w:p w:rsidR="00F84690" w:rsidRDefault="005D1B6B" w:rsidP="004B3558">
            <w:pPr>
              <w:spacing w:beforeLines="70" w:afterLines="30" w:line="288" w:lineRule="auto"/>
              <w:rPr>
                <w:rFonts w:ascii="宋体" w:hAnsi="宋体"/>
                <w:szCs w:val="21"/>
              </w:rPr>
            </w:pPr>
            <w:r>
              <w:rPr>
                <w:rFonts w:ascii="宋体" w:hAnsi="宋体" w:hint="eastAsia"/>
              </w:rPr>
              <w:t>GB/T 33953-2017</w:t>
            </w:r>
            <w:r>
              <w:rPr>
                <w:rFonts w:ascii="宋体" w:hAnsi="宋体" w:hint="eastAsia"/>
                <w:kern w:val="0"/>
                <w:szCs w:val="21"/>
              </w:rPr>
              <w:t>钢筋混凝土用耐蚀钢筋</w:t>
            </w:r>
          </w:p>
        </w:tc>
        <w:tc>
          <w:tcPr>
            <w:tcW w:w="4445"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GB/T 33953-2017</w:t>
            </w:r>
            <w:r>
              <w:rPr>
                <w:rFonts w:ascii="宋体" w:hAnsi="宋体" w:hint="eastAsia"/>
                <w:kern w:val="0"/>
                <w:szCs w:val="21"/>
              </w:rPr>
              <w:t>钢筋混凝土用耐蚀钢筋</w:t>
            </w:r>
          </w:p>
        </w:tc>
      </w:tr>
      <w:tr w:rsidR="00F84690">
        <w:trPr>
          <w:jc w:val="center"/>
        </w:trPr>
        <w:tc>
          <w:tcPr>
            <w:tcW w:w="351" w:type="dxa"/>
            <w:vMerge/>
            <w:tcBorders>
              <w:tl2br w:val="nil"/>
              <w:tr2bl w:val="nil"/>
            </w:tcBorders>
            <w:vAlign w:val="center"/>
          </w:tcPr>
          <w:p w:rsidR="00F84690" w:rsidRDefault="00F84690" w:rsidP="004B3558">
            <w:pPr>
              <w:widowControl/>
              <w:spacing w:beforeLines="30" w:line="288" w:lineRule="auto"/>
              <w:jc w:val="left"/>
              <w:rPr>
                <w:rFonts w:ascii="宋体" w:hAnsi="宋体"/>
                <w:szCs w:val="21"/>
              </w:rPr>
            </w:pPr>
          </w:p>
        </w:tc>
        <w:tc>
          <w:tcPr>
            <w:tcW w:w="845" w:type="dxa"/>
            <w:vMerge/>
            <w:tcBorders>
              <w:tl2br w:val="nil"/>
              <w:tr2bl w:val="nil"/>
            </w:tcBorders>
            <w:vAlign w:val="center"/>
          </w:tcPr>
          <w:p w:rsidR="00F84690" w:rsidRDefault="00F84690" w:rsidP="004B3558">
            <w:pPr>
              <w:widowControl/>
              <w:spacing w:beforeLines="30" w:line="288" w:lineRule="auto"/>
              <w:jc w:val="left"/>
              <w:rPr>
                <w:rFonts w:ascii="宋体" w:hAnsi="宋体"/>
                <w:szCs w:val="21"/>
              </w:rPr>
            </w:pPr>
          </w:p>
        </w:tc>
        <w:tc>
          <w:tcPr>
            <w:tcW w:w="1275" w:type="dxa"/>
            <w:tcBorders>
              <w:tl2br w:val="nil"/>
              <w:tr2bl w:val="nil"/>
            </w:tcBorders>
            <w:vAlign w:val="center"/>
          </w:tcPr>
          <w:p w:rsidR="00F84690" w:rsidRDefault="005D1B6B" w:rsidP="004B3558">
            <w:pPr>
              <w:spacing w:beforeLines="30" w:line="288" w:lineRule="auto"/>
              <w:jc w:val="left"/>
              <w:rPr>
                <w:rFonts w:ascii="宋体" w:hAnsi="宋体"/>
              </w:rPr>
            </w:pPr>
            <w:r>
              <w:rPr>
                <w:rFonts w:ascii="宋体" w:hAnsi="宋体" w:hint="eastAsia"/>
              </w:rPr>
              <w:t>耐腐蚀</w:t>
            </w:r>
          </w:p>
          <w:p w:rsidR="00F84690" w:rsidRDefault="005D1B6B" w:rsidP="004B3558">
            <w:pPr>
              <w:spacing w:beforeLines="30" w:line="288" w:lineRule="auto"/>
              <w:jc w:val="left"/>
              <w:rPr>
                <w:rFonts w:ascii="宋体" w:hAnsi="宋体"/>
              </w:rPr>
            </w:pPr>
            <w:r>
              <w:rPr>
                <w:rFonts w:ascii="宋体" w:hAnsi="宋体" w:hint="eastAsia"/>
              </w:rPr>
              <w:t>性能</w:t>
            </w:r>
            <w:r>
              <w:rPr>
                <w:rFonts w:ascii="宋体" w:hAnsi="宋体"/>
                <w:vertAlign w:val="superscript"/>
              </w:rPr>
              <w:t>11</w:t>
            </w:r>
          </w:p>
        </w:tc>
        <w:tc>
          <w:tcPr>
            <w:tcW w:w="709"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szCs w:val="21"/>
              </w:rPr>
              <w:t>/</w:t>
            </w:r>
          </w:p>
        </w:tc>
        <w:tc>
          <w:tcPr>
            <w:tcW w:w="1850" w:type="dxa"/>
            <w:tcBorders>
              <w:tl2br w:val="nil"/>
              <w:tr2bl w:val="nil"/>
            </w:tcBorders>
            <w:vAlign w:val="center"/>
          </w:tcPr>
          <w:p w:rsidR="00F84690" w:rsidRDefault="005D1B6B" w:rsidP="004B3558">
            <w:pPr>
              <w:spacing w:beforeLines="30" w:line="288" w:lineRule="auto"/>
            </w:pPr>
            <w:r>
              <w:rPr>
                <w:rFonts w:ascii="宋体" w:hAnsi="宋体" w:hint="eastAsia"/>
              </w:rPr>
              <w:t>GB/T 33953-2017</w:t>
            </w:r>
            <w:r>
              <w:rPr>
                <w:rFonts w:ascii="宋体" w:hAnsi="宋体" w:hint="eastAsia"/>
                <w:kern w:val="0"/>
                <w:szCs w:val="21"/>
              </w:rPr>
              <w:t>钢筋混凝土用耐蚀钢筋</w:t>
            </w:r>
          </w:p>
        </w:tc>
        <w:tc>
          <w:tcPr>
            <w:tcW w:w="4445"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YB/T 4367-2014</w:t>
            </w:r>
            <w:r>
              <w:rPr>
                <w:rFonts w:ascii="宋体" w:hAnsi="宋体" w:hint="eastAsia"/>
                <w:szCs w:val="21"/>
              </w:rPr>
              <w:t>钢筋在氯离子环境中腐蚀实验方法</w:t>
            </w:r>
          </w:p>
          <w:p w:rsidR="00F84690" w:rsidRDefault="005D1B6B">
            <w:pPr>
              <w:spacing w:line="288" w:lineRule="auto"/>
              <w:rPr>
                <w:rFonts w:ascii="宋体" w:hAnsi="宋体"/>
              </w:rPr>
            </w:pPr>
            <w:r>
              <w:rPr>
                <w:rFonts w:ascii="宋体" w:hAnsi="宋体" w:hint="eastAsia"/>
              </w:rPr>
              <w:t>YB/T 4368-2014</w:t>
            </w:r>
            <w:r>
              <w:rPr>
                <w:rFonts w:ascii="宋体" w:hAnsi="宋体" w:hint="eastAsia"/>
                <w:szCs w:val="21"/>
              </w:rPr>
              <w:t>钢筋工业大气环境中腐蚀实验方法</w:t>
            </w:r>
          </w:p>
          <w:p w:rsidR="00F84690" w:rsidRDefault="005D1B6B">
            <w:pPr>
              <w:spacing w:line="288" w:lineRule="auto"/>
              <w:rPr>
                <w:rFonts w:ascii="宋体" w:hAnsi="宋体"/>
              </w:rPr>
            </w:pPr>
            <w:r>
              <w:rPr>
                <w:rFonts w:ascii="宋体" w:hAnsi="宋体" w:hint="eastAsia"/>
              </w:rPr>
              <w:t>YB/T 4369-2014</w:t>
            </w:r>
            <w:r>
              <w:rPr>
                <w:rFonts w:ascii="宋体" w:hAnsi="宋体" w:hint="eastAsia"/>
                <w:szCs w:val="21"/>
              </w:rPr>
              <w:t>钢筋在混凝土中耐氯离子腐蚀性能测试方法</w:t>
            </w:r>
          </w:p>
        </w:tc>
      </w:tr>
      <w:tr w:rsidR="00F84690">
        <w:trPr>
          <w:jc w:val="center"/>
        </w:trPr>
        <w:tc>
          <w:tcPr>
            <w:tcW w:w="351" w:type="dxa"/>
            <w:vMerge/>
            <w:tcBorders>
              <w:tl2br w:val="nil"/>
              <w:tr2bl w:val="nil"/>
            </w:tcBorders>
            <w:vAlign w:val="center"/>
          </w:tcPr>
          <w:p w:rsidR="00F84690" w:rsidRDefault="00F84690" w:rsidP="004B3558">
            <w:pPr>
              <w:widowControl/>
              <w:spacing w:beforeLines="30" w:line="288" w:lineRule="auto"/>
              <w:jc w:val="left"/>
              <w:rPr>
                <w:rFonts w:ascii="宋体" w:hAnsi="宋体"/>
                <w:szCs w:val="21"/>
              </w:rPr>
            </w:pPr>
          </w:p>
        </w:tc>
        <w:tc>
          <w:tcPr>
            <w:tcW w:w="845" w:type="dxa"/>
            <w:vMerge/>
            <w:tcBorders>
              <w:tl2br w:val="nil"/>
              <w:tr2bl w:val="nil"/>
            </w:tcBorders>
            <w:vAlign w:val="center"/>
          </w:tcPr>
          <w:p w:rsidR="00F84690" w:rsidRDefault="00F84690" w:rsidP="004B3558">
            <w:pPr>
              <w:widowControl/>
              <w:spacing w:beforeLines="30" w:line="288" w:lineRule="auto"/>
              <w:jc w:val="left"/>
              <w:rPr>
                <w:rFonts w:ascii="宋体" w:hAnsi="宋体"/>
                <w:szCs w:val="21"/>
              </w:rPr>
            </w:pPr>
          </w:p>
        </w:tc>
        <w:tc>
          <w:tcPr>
            <w:tcW w:w="1275" w:type="dxa"/>
            <w:tcBorders>
              <w:tl2br w:val="nil"/>
              <w:tr2bl w:val="nil"/>
            </w:tcBorders>
            <w:vAlign w:val="center"/>
          </w:tcPr>
          <w:p w:rsidR="00F84690" w:rsidRDefault="005D1B6B" w:rsidP="004B3558">
            <w:pPr>
              <w:spacing w:beforeLines="30" w:line="288" w:lineRule="auto"/>
              <w:jc w:val="left"/>
              <w:rPr>
                <w:rFonts w:ascii="宋体" w:hAnsi="宋体"/>
                <w:b/>
              </w:rPr>
            </w:pPr>
            <w:r>
              <w:rPr>
                <w:rFonts w:ascii="宋体" w:hAnsi="宋体" w:hint="eastAsia"/>
              </w:rPr>
              <w:t>连接性能</w:t>
            </w:r>
            <w:r>
              <w:rPr>
                <w:rFonts w:ascii="宋体" w:hAnsi="宋体"/>
                <w:vertAlign w:val="superscript"/>
              </w:rPr>
              <w:t>9</w:t>
            </w:r>
          </w:p>
        </w:tc>
        <w:tc>
          <w:tcPr>
            <w:tcW w:w="709"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szCs w:val="21"/>
              </w:rPr>
              <w:t>/</w:t>
            </w:r>
          </w:p>
        </w:tc>
        <w:tc>
          <w:tcPr>
            <w:tcW w:w="1850" w:type="dxa"/>
            <w:tcBorders>
              <w:tl2br w:val="nil"/>
              <w:tr2bl w:val="nil"/>
            </w:tcBorders>
          </w:tcPr>
          <w:p w:rsidR="00F84690" w:rsidRDefault="005D1B6B" w:rsidP="004B3558">
            <w:pPr>
              <w:spacing w:beforeLines="30" w:line="288" w:lineRule="auto"/>
            </w:pPr>
            <w:r>
              <w:rPr>
                <w:rFonts w:ascii="宋体" w:hAnsi="宋体" w:hint="eastAsia"/>
              </w:rPr>
              <w:t>GB/T 33953-2017</w:t>
            </w:r>
            <w:r>
              <w:rPr>
                <w:rFonts w:ascii="宋体" w:hAnsi="宋体" w:hint="eastAsia"/>
                <w:kern w:val="0"/>
                <w:szCs w:val="21"/>
              </w:rPr>
              <w:t>钢筋混凝土用耐蚀钢筋</w:t>
            </w:r>
          </w:p>
        </w:tc>
        <w:tc>
          <w:tcPr>
            <w:tcW w:w="4445"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JGJ 107-2016</w:t>
            </w:r>
            <w:r>
              <w:rPr>
                <w:rFonts w:ascii="宋体" w:hAnsi="宋体" w:hint="eastAsia"/>
                <w:kern w:val="0"/>
                <w:szCs w:val="21"/>
              </w:rPr>
              <w:t>钢筋机械连接技术规程</w:t>
            </w:r>
          </w:p>
          <w:p w:rsidR="00F84690" w:rsidRDefault="005D1B6B">
            <w:pPr>
              <w:spacing w:line="288" w:lineRule="auto"/>
              <w:rPr>
                <w:rFonts w:ascii="宋体" w:hAnsi="宋体"/>
              </w:rPr>
            </w:pPr>
            <w:r>
              <w:rPr>
                <w:rFonts w:ascii="宋体" w:hAnsi="宋体" w:hint="eastAsia"/>
              </w:rPr>
              <w:t>JGJ 18-2012</w:t>
            </w:r>
            <w:r>
              <w:rPr>
                <w:rFonts w:ascii="宋体" w:hAnsi="宋体" w:hint="eastAsia"/>
                <w:kern w:val="0"/>
                <w:szCs w:val="21"/>
              </w:rPr>
              <w:t>钢筋焊接及验收规程</w:t>
            </w:r>
          </w:p>
          <w:p w:rsidR="00F84690" w:rsidRDefault="005D1B6B">
            <w:pPr>
              <w:spacing w:line="288" w:lineRule="auto"/>
              <w:rPr>
                <w:rFonts w:ascii="宋体" w:hAnsi="宋体"/>
              </w:rPr>
            </w:pPr>
            <w:r>
              <w:rPr>
                <w:rFonts w:ascii="宋体" w:hAnsi="宋体" w:hint="eastAsia"/>
              </w:rPr>
              <w:t>JGJ/T 27-2014</w:t>
            </w:r>
            <w:r>
              <w:rPr>
                <w:rFonts w:ascii="宋体" w:hAnsi="宋体" w:hint="eastAsia"/>
                <w:kern w:val="0"/>
                <w:szCs w:val="21"/>
              </w:rPr>
              <w:t>钢筋焊接接头试验方法标准</w:t>
            </w:r>
          </w:p>
        </w:tc>
      </w:tr>
      <w:tr w:rsidR="00F84690">
        <w:trPr>
          <w:jc w:val="center"/>
        </w:trPr>
        <w:tc>
          <w:tcPr>
            <w:tcW w:w="351" w:type="dxa"/>
            <w:vMerge/>
            <w:tcBorders>
              <w:tl2br w:val="nil"/>
              <w:tr2bl w:val="nil"/>
            </w:tcBorders>
            <w:vAlign w:val="center"/>
          </w:tcPr>
          <w:p w:rsidR="00F84690" w:rsidRDefault="00F84690" w:rsidP="004B3558">
            <w:pPr>
              <w:widowControl/>
              <w:spacing w:beforeLines="30" w:line="288" w:lineRule="auto"/>
              <w:jc w:val="left"/>
              <w:rPr>
                <w:rFonts w:ascii="宋体" w:hAnsi="宋体"/>
                <w:szCs w:val="21"/>
              </w:rPr>
            </w:pPr>
          </w:p>
        </w:tc>
        <w:tc>
          <w:tcPr>
            <w:tcW w:w="845" w:type="dxa"/>
            <w:vMerge/>
            <w:tcBorders>
              <w:tl2br w:val="nil"/>
              <w:tr2bl w:val="nil"/>
            </w:tcBorders>
            <w:vAlign w:val="center"/>
          </w:tcPr>
          <w:p w:rsidR="00F84690" w:rsidRDefault="00F84690" w:rsidP="004B3558">
            <w:pPr>
              <w:widowControl/>
              <w:spacing w:beforeLines="30" w:line="288" w:lineRule="auto"/>
              <w:jc w:val="left"/>
              <w:rPr>
                <w:rFonts w:ascii="宋体" w:hAnsi="宋体"/>
                <w:szCs w:val="21"/>
              </w:rPr>
            </w:pPr>
          </w:p>
        </w:tc>
        <w:tc>
          <w:tcPr>
            <w:tcW w:w="1275" w:type="dxa"/>
            <w:tcBorders>
              <w:tl2br w:val="nil"/>
              <w:tr2bl w:val="nil"/>
            </w:tcBorders>
            <w:vAlign w:val="center"/>
          </w:tcPr>
          <w:p w:rsidR="00F84690" w:rsidRDefault="005D1B6B" w:rsidP="004B3558">
            <w:pPr>
              <w:spacing w:beforeLines="30" w:line="288" w:lineRule="auto"/>
              <w:jc w:val="left"/>
              <w:rPr>
                <w:rFonts w:ascii="宋体" w:hAnsi="宋体"/>
              </w:rPr>
            </w:pPr>
            <w:r>
              <w:rPr>
                <w:rFonts w:ascii="宋体" w:hAnsi="宋体" w:hint="eastAsia"/>
              </w:rPr>
              <w:t>疲劳性能</w:t>
            </w:r>
            <w:r>
              <w:rPr>
                <w:rFonts w:ascii="宋体" w:hAnsi="宋体"/>
                <w:vertAlign w:val="superscript"/>
              </w:rPr>
              <w:t>7</w:t>
            </w:r>
          </w:p>
        </w:tc>
        <w:tc>
          <w:tcPr>
            <w:tcW w:w="709"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szCs w:val="21"/>
              </w:rPr>
              <w:t>/</w:t>
            </w:r>
          </w:p>
        </w:tc>
        <w:tc>
          <w:tcPr>
            <w:tcW w:w="1850" w:type="dxa"/>
            <w:tcBorders>
              <w:tl2br w:val="nil"/>
              <w:tr2bl w:val="nil"/>
            </w:tcBorders>
          </w:tcPr>
          <w:p w:rsidR="00F84690" w:rsidRDefault="005D1B6B" w:rsidP="004B3558">
            <w:pPr>
              <w:spacing w:beforeLines="30" w:line="288" w:lineRule="auto"/>
            </w:pPr>
            <w:r>
              <w:rPr>
                <w:rFonts w:ascii="宋体" w:hAnsi="宋体" w:hint="eastAsia"/>
              </w:rPr>
              <w:t>GB/T 33953-2017</w:t>
            </w:r>
            <w:r>
              <w:rPr>
                <w:rFonts w:ascii="宋体" w:hAnsi="宋体" w:hint="eastAsia"/>
                <w:kern w:val="0"/>
                <w:szCs w:val="21"/>
              </w:rPr>
              <w:t>钢筋混凝土用耐蚀钢筋</w:t>
            </w:r>
          </w:p>
        </w:tc>
        <w:tc>
          <w:tcPr>
            <w:tcW w:w="4445"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GB/T 28900-2012</w:t>
            </w:r>
            <w:r>
              <w:rPr>
                <w:rFonts w:hAnsi="宋体" w:hint="eastAsia"/>
                <w:kern w:val="0"/>
                <w:szCs w:val="21"/>
              </w:rPr>
              <w:t>钢筋混凝土用钢材试验方法</w:t>
            </w:r>
          </w:p>
        </w:tc>
      </w:tr>
      <w:tr w:rsidR="00F84690">
        <w:trPr>
          <w:jc w:val="center"/>
        </w:trPr>
        <w:tc>
          <w:tcPr>
            <w:tcW w:w="351" w:type="dxa"/>
            <w:vMerge w:val="restart"/>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6</w:t>
            </w:r>
          </w:p>
        </w:tc>
        <w:tc>
          <w:tcPr>
            <w:tcW w:w="845" w:type="dxa"/>
            <w:vMerge w:val="restart"/>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不锈钢</w:t>
            </w:r>
          </w:p>
          <w:p w:rsidR="00F84690" w:rsidRDefault="005D1B6B" w:rsidP="004B3558">
            <w:pPr>
              <w:spacing w:beforeLines="30" w:line="288" w:lineRule="auto"/>
              <w:rPr>
                <w:rFonts w:ascii="宋体" w:hAnsi="宋体"/>
                <w:szCs w:val="21"/>
              </w:rPr>
            </w:pPr>
            <w:r>
              <w:rPr>
                <w:rFonts w:ascii="宋体" w:hAnsi="宋体" w:hint="eastAsia"/>
              </w:rPr>
              <w:t>钢筋</w:t>
            </w:r>
          </w:p>
        </w:tc>
        <w:tc>
          <w:tcPr>
            <w:tcW w:w="1275"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尺寸</w:t>
            </w:r>
            <w:r>
              <w:rPr>
                <w:rFonts w:ascii="宋体" w:hAnsi="宋体" w:hint="eastAsia"/>
                <w:vertAlign w:val="superscript"/>
              </w:rPr>
              <w:t>1</w:t>
            </w:r>
          </w:p>
        </w:tc>
        <w:tc>
          <w:tcPr>
            <w:tcW w:w="709"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5</w:t>
            </w:r>
          </w:p>
        </w:tc>
        <w:tc>
          <w:tcPr>
            <w:tcW w:w="1850"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GB/T 33959-2017</w:t>
            </w:r>
            <w:r>
              <w:rPr>
                <w:rFonts w:ascii="宋体" w:hAnsi="宋体" w:hint="eastAsia"/>
                <w:kern w:val="0"/>
                <w:szCs w:val="21"/>
              </w:rPr>
              <w:t>钢筋混凝土用不锈钢钢筋</w:t>
            </w:r>
          </w:p>
        </w:tc>
        <w:tc>
          <w:tcPr>
            <w:tcW w:w="4445"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GB/T 33959-2017</w:t>
            </w:r>
            <w:r>
              <w:rPr>
                <w:rFonts w:ascii="宋体" w:hAnsi="宋体" w:hint="eastAsia"/>
                <w:kern w:val="0"/>
                <w:szCs w:val="21"/>
              </w:rPr>
              <w:t>钢筋混凝土用不锈钢钢筋</w:t>
            </w:r>
          </w:p>
        </w:tc>
      </w:tr>
      <w:tr w:rsidR="00F84690">
        <w:trPr>
          <w:jc w:val="center"/>
        </w:trPr>
        <w:tc>
          <w:tcPr>
            <w:tcW w:w="351" w:type="dxa"/>
            <w:vMerge/>
            <w:tcBorders>
              <w:tl2br w:val="nil"/>
              <w:tr2bl w:val="nil"/>
            </w:tcBorders>
            <w:vAlign w:val="center"/>
          </w:tcPr>
          <w:p w:rsidR="00F84690" w:rsidRDefault="00F84690" w:rsidP="004B3558">
            <w:pPr>
              <w:spacing w:beforeLines="30" w:line="288" w:lineRule="auto"/>
              <w:rPr>
                <w:rFonts w:ascii="宋体" w:hAnsi="宋体"/>
              </w:rPr>
            </w:pPr>
          </w:p>
        </w:tc>
        <w:tc>
          <w:tcPr>
            <w:tcW w:w="845" w:type="dxa"/>
            <w:vMerge/>
            <w:tcBorders>
              <w:tl2br w:val="nil"/>
              <w:tr2bl w:val="nil"/>
            </w:tcBorders>
            <w:vAlign w:val="center"/>
          </w:tcPr>
          <w:p w:rsidR="00F84690" w:rsidRDefault="00F84690" w:rsidP="004B3558">
            <w:pPr>
              <w:spacing w:beforeLines="30" w:line="288" w:lineRule="auto"/>
              <w:rPr>
                <w:rFonts w:ascii="宋体" w:hAnsi="宋体"/>
              </w:rPr>
            </w:pPr>
          </w:p>
        </w:tc>
        <w:tc>
          <w:tcPr>
            <w:tcW w:w="1275" w:type="dxa"/>
            <w:tcBorders>
              <w:tl2br w:val="nil"/>
              <w:tr2bl w:val="nil"/>
            </w:tcBorders>
            <w:vAlign w:val="center"/>
          </w:tcPr>
          <w:p w:rsidR="00F84690" w:rsidRDefault="005D1B6B" w:rsidP="004B3558">
            <w:pPr>
              <w:spacing w:beforeLines="30" w:line="288" w:lineRule="auto"/>
              <w:rPr>
                <w:rFonts w:ascii="宋体" w:hAnsi="宋体"/>
              </w:rPr>
            </w:pPr>
            <w:r>
              <w:rPr>
                <w:rFonts w:ascii="宋体" w:hAnsi="宋体" w:hint="eastAsia"/>
              </w:rPr>
              <w:t>化学成分</w:t>
            </w:r>
          </w:p>
        </w:tc>
        <w:tc>
          <w:tcPr>
            <w:tcW w:w="709" w:type="dxa"/>
            <w:tcBorders>
              <w:tl2br w:val="nil"/>
              <w:tr2bl w:val="nil"/>
            </w:tcBorders>
            <w:vAlign w:val="center"/>
          </w:tcPr>
          <w:p w:rsidR="00F84690" w:rsidRDefault="005D1B6B" w:rsidP="004B3558">
            <w:pPr>
              <w:spacing w:beforeLines="30" w:line="288" w:lineRule="auto"/>
              <w:rPr>
                <w:rFonts w:ascii="宋体" w:hAnsi="宋体"/>
              </w:rPr>
            </w:pPr>
            <w:r>
              <w:rPr>
                <w:rFonts w:ascii="宋体" w:hAnsi="宋体" w:hint="eastAsia"/>
              </w:rPr>
              <w:t>1</w:t>
            </w:r>
          </w:p>
        </w:tc>
        <w:tc>
          <w:tcPr>
            <w:tcW w:w="1850" w:type="dxa"/>
            <w:tcBorders>
              <w:tl2br w:val="nil"/>
              <w:tr2bl w:val="nil"/>
            </w:tcBorders>
            <w:vAlign w:val="center"/>
          </w:tcPr>
          <w:p w:rsidR="00F84690" w:rsidRDefault="005D1B6B" w:rsidP="004B3558">
            <w:pPr>
              <w:spacing w:beforeLines="30" w:line="288" w:lineRule="auto"/>
              <w:rPr>
                <w:rFonts w:ascii="宋体" w:hAnsi="宋体"/>
              </w:rPr>
            </w:pPr>
            <w:r>
              <w:rPr>
                <w:rFonts w:ascii="宋体" w:hAnsi="宋体" w:hint="eastAsia"/>
              </w:rPr>
              <w:t>GB/T 33959-2017</w:t>
            </w:r>
            <w:r>
              <w:rPr>
                <w:rFonts w:ascii="宋体" w:hAnsi="宋体" w:hint="eastAsia"/>
                <w:kern w:val="0"/>
                <w:szCs w:val="21"/>
              </w:rPr>
              <w:t>钢筋混凝土用不锈钢钢筋</w:t>
            </w:r>
          </w:p>
        </w:tc>
        <w:tc>
          <w:tcPr>
            <w:tcW w:w="4445"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GB/T 223.3-1988</w:t>
            </w:r>
            <w:r>
              <w:rPr>
                <w:rFonts w:hint="eastAsia"/>
                <w:szCs w:val="21"/>
              </w:rPr>
              <w:t>钢铁及合金化学分析方法</w:t>
            </w:r>
            <w:r>
              <w:rPr>
                <w:rFonts w:hint="eastAsia"/>
                <w:szCs w:val="21"/>
              </w:rPr>
              <w:t xml:space="preserve"> </w:t>
            </w:r>
            <w:r>
              <w:rPr>
                <w:rFonts w:hint="eastAsia"/>
                <w:szCs w:val="21"/>
              </w:rPr>
              <w:t>二安替比林甲烷磷钼酸重量法测定磷量</w:t>
            </w:r>
          </w:p>
          <w:p w:rsidR="00F84690" w:rsidRDefault="005D1B6B">
            <w:pPr>
              <w:spacing w:line="288" w:lineRule="auto"/>
              <w:rPr>
                <w:rFonts w:ascii="宋体" w:hAnsi="宋体"/>
              </w:rPr>
            </w:pPr>
            <w:r>
              <w:rPr>
                <w:rFonts w:ascii="宋体" w:hAnsi="宋体" w:hint="eastAsia"/>
              </w:rPr>
              <w:t xml:space="preserve">GB/T </w:t>
            </w:r>
            <w:r>
              <w:rPr>
                <w:rFonts w:ascii="宋体" w:hAnsi="宋体" w:hint="eastAsia"/>
                <w:szCs w:val="22"/>
              </w:rPr>
              <w:t>223</w:t>
            </w:r>
            <w:r>
              <w:rPr>
                <w:rFonts w:ascii="宋体" w:hAnsi="宋体" w:hint="eastAsia"/>
              </w:rPr>
              <w:t>.4-2008</w:t>
            </w:r>
            <w:r>
              <w:rPr>
                <w:rFonts w:hint="eastAsia"/>
                <w:szCs w:val="21"/>
              </w:rPr>
              <w:t>钢铁及合金</w:t>
            </w:r>
            <w:r>
              <w:rPr>
                <w:rFonts w:hint="eastAsia"/>
                <w:szCs w:val="21"/>
              </w:rPr>
              <w:t xml:space="preserve"> </w:t>
            </w:r>
            <w:r>
              <w:rPr>
                <w:rFonts w:hint="eastAsia"/>
                <w:szCs w:val="21"/>
              </w:rPr>
              <w:t>锰含量的测定</w:t>
            </w:r>
            <w:r>
              <w:rPr>
                <w:rFonts w:hint="eastAsia"/>
                <w:szCs w:val="21"/>
              </w:rPr>
              <w:t xml:space="preserve"> </w:t>
            </w:r>
            <w:r>
              <w:rPr>
                <w:rFonts w:hint="eastAsia"/>
                <w:szCs w:val="21"/>
              </w:rPr>
              <w:t>电位滴定或可视滴定法</w:t>
            </w:r>
          </w:p>
          <w:p w:rsidR="00F84690" w:rsidRDefault="005D1B6B">
            <w:pPr>
              <w:spacing w:line="288" w:lineRule="auto"/>
              <w:rPr>
                <w:rFonts w:ascii="宋体" w:hAnsi="宋体"/>
              </w:rPr>
            </w:pPr>
            <w:r>
              <w:rPr>
                <w:rFonts w:ascii="宋体" w:hAnsi="宋体" w:hint="eastAsia"/>
              </w:rPr>
              <w:t xml:space="preserve">GB/T </w:t>
            </w:r>
            <w:r>
              <w:rPr>
                <w:rFonts w:ascii="宋体" w:hAnsi="宋体" w:hint="eastAsia"/>
                <w:szCs w:val="22"/>
              </w:rPr>
              <w:t>223</w:t>
            </w:r>
            <w:r>
              <w:rPr>
                <w:rFonts w:ascii="宋体" w:hAnsi="宋体" w:hint="eastAsia"/>
              </w:rPr>
              <w:t>.5-2008</w:t>
            </w:r>
            <w:r>
              <w:rPr>
                <w:rFonts w:ascii="宋体" w:hAnsi="宋体" w:hint="eastAsia"/>
                <w:szCs w:val="21"/>
              </w:rPr>
              <w:t>钢铁 酸</w:t>
            </w:r>
            <w:proofErr w:type="gramStart"/>
            <w:r>
              <w:rPr>
                <w:rFonts w:ascii="宋体" w:hAnsi="宋体" w:hint="eastAsia"/>
                <w:szCs w:val="21"/>
              </w:rPr>
              <w:t>溶硅和全硅</w:t>
            </w:r>
            <w:proofErr w:type="gramEnd"/>
            <w:r>
              <w:rPr>
                <w:rFonts w:ascii="宋体" w:hAnsi="宋体" w:hint="eastAsia"/>
                <w:szCs w:val="21"/>
              </w:rPr>
              <w:t>含量的测定 还原型硅钼酸盐分光光度法</w:t>
            </w:r>
          </w:p>
          <w:p w:rsidR="00F84690" w:rsidRDefault="005D1B6B">
            <w:pPr>
              <w:spacing w:line="288" w:lineRule="auto"/>
              <w:rPr>
                <w:rFonts w:ascii="宋体" w:hAnsi="宋体"/>
              </w:rPr>
            </w:pPr>
            <w:r>
              <w:rPr>
                <w:rFonts w:ascii="宋体" w:hAnsi="宋体" w:hint="eastAsia"/>
              </w:rPr>
              <w:t xml:space="preserve">GB/T </w:t>
            </w:r>
            <w:r>
              <w:rPr>
                <w:rFonts w:ascii="宋体" w:hAnsi="宋体" w:hint="eastAsia"/>
                <w:szCs w:val="22"/>
              </w:rPr>
              <w:t>223</w:t>
            </w:r>
            <w:r>
              <w:rPr>
                <w:rFonts w:ascii="宋体" w:hAnsi="宋体" w:hint="eastAsia"/>
              </w:rPr>
              <w:t>.11-2008</w:t>
            </w:r>
            <w:r>
              <w:rPr>
                <w:rFonts w:ascii="宋体" w:hAnsi="宋体" w:hint="eastAsia"/>
                <w:szCs w:val="21"/>
              </w:rPr>
              <w:t>钢铁及合金 铬含量的测定 可视滴定或电位滴定法</w:t>
            </w:r>
          </w:p>
          <w:p w:rsidR="00F84690" w:rsidRDefault="005D1B6B">
            <w:pPr>
              <w:spacing w:line="288" w:lineRule="auto"/>
              <w:rPr>
                <w:rFonts w:ascii="宋体" w:hAnsi="宋体"/>
              </w:rPr>
            </w:pPr>
            <w:r>
              <w:rPr>
                <w:rFonts w:ascii="宋体" w:hAnsi="宋体" w:hint="eastAsia"/>
              </w:rPr>
              <w:t>GB/T 223.17-1989</w:t>
            </w:r>
            <w:r>
              <w:rPr>
                <w:rFonts w:ascii="宋体" w:hAnsi="宋体" w:hint="eastAsia"/>
                <w:szCs w:val="21"/>
              </w:rPr>
              <w:t>钢铁及合金 化学分析方法 二安替比林甲烷光度法测定钛量</w:t>
            </w:r>
          </w:p>
          <w:p w:rsidR="00F84690" w:rsidRDefault="005D1B6B">
            <w:pPr>
              <w:spacing w:line="288" w:lineRule="auto"/>
              <w:rPr>
                <w:rFonts w:ascii="宋体" w:hAnsi="宋体"/>
              </w:rPr>
            </w:pPr>
            <w:r>
              <w:rPr>
                <w:rFonts w:ascii="宋体" w:hAnsi="宋体" w:hint="eastAsia"/>
              </w:rPr>
              <w:t>GB/T 223.23-2008</w:t>
            </w:r>
            <w:r>
              <w:rPr>
                <w:rFonts w:ascii="宋体" w:hAnsi="宋体" w:hint="eastAsia"/>
                <w:szCs w:val="21"/>
              </w:rPr>
              <w:t xml:space="preserve">钢铁及合 </w:t>
            </w:r>
            <w:proofErr w:type="gramStart"/>
            <w:r>
              <w:rPr>
                <w:rFonts w:ascii="宋体" w:hAnsi="宋体" w:hint="eastAsia"/>
                <w:szCs w:val="21"/>
              </w:rPr>
              <w:t>金镍含量</w:t>
            </w:r>
            <w:proofErr w:type="gramEnd"/>
            <w:r>
              <w:rPr>
                <w:rFonts w:ascii="宋体" w:hAnsi="宋体" w:hint="eastAsia"/>
                <w:szCs w:val="21"/>
              </w:rPr>
              <w:t>的测定 丁二酮肟分光光度法</w:t>
            </w:r>
          </w:p>
          <w:p w:rsidR="00F84690" w:rsidRDefault="005D1B6B">
            <w:pPr>
              <w:spacing w:line="288" w:lineRule="auto"/>
              <w:rPr>
                <w:rFonts w:ascii="宋体" w:hAnsi="宋体"/>
              </w:rPr>
            </w:pPr>
            <w:r>
              <w:rPr>
                <w:rFonts w:ascii="宋体" w:hAnsi="宋体" w:hint="eastAsia"/>
              </w:rPr>
              <w:t>GB/T 223.2</w:t>
            </w:r>
            <w:r>
              <w:rPr>
                <w:rFonts w:ascii="宋体" w:hAnsi="宋体"/>
              </w:rPr>
              <w:t>5</w:t>
            </w:r>
            <w:r>
              <w:rPr>
                <w:rFonts w:ascii="宋体" w:hAnsi="宋体" w:hint="eastAsia"/>
              </w:rPr>
              <w:t>-</w:t>
            </w:r>
            <w:r>
              <w:rPr>
                <w:rFonts w:ascii="宋体" w:hAnsi="宋体"/>
              </w:rPr>
              <w:t>1994</w:t>
            </w:r>
            <w:r>
              <w:rPr>
                <w:rFonts w:ascii="宋体" w:hAnsi="宋体" w:hint="eastAsia"/>
                <w:szCs w:val="21"/>
              </w:rPr>
              <w:t>钢铁及合金 化学分析方法 丁二酮肟重量法测定镍量</w:t>
            </w:r>
          </w:p>
          <w:p w:rsidR="00F84690" w:rsidRDefault="005D1B6B">
            <w:pPr>
              <w:spacing w:line="288" w:lineRule="auto"/>
              <w:rPr>
                <w:rFonts w:ascii="宋体" w:hAnsi="宋体"/>
              </w:rPr>
            </w:pPr>
            <w:r>
              <w:rPr>
                <w:rFonts w:ascii="宋体" w:hAnsi="宋体" w:hint="eastAsia"/>
              </w:rPr>
              <w:t>GB/T 223.26-2008</w:t>
            </w:r>
            <w:r>
              <w:rPr>
                <w:rFonts w:ascii="宋体" w:hAnsi="宋体" w:hint="eastAsia"/>
                <w:szCs w:val="21"/>
              </w:rPr>
              <w:t xml:space="preserve">钢铁及合金 </w:t>
            </w:r>
            <w:proofErr w:type="gramStart"/>
            <w:r>
              <w:rPr>
                <w:rFonts w:ascii="宋体" w:hAnsi="宋体" w:hint="eastAsia"/>
                <w:szCs w:val="21"/>
              </w:rPr>
              <w:t>钼</w:t>
            </w:r>
            <w:proofErr w:type="gramEnd"/>
            <w:r>
              <w:rPr>
                <w:rFonts w:ascii="宋体" w:hAnsi="宋体" w:hint="eastAsia"/>
                <w:szCs w:val="21"/>
              </w:rPr>
              <w:t>含量的测定 硫氰酸</w:t>
            </w:r>
            <w:r>
              <w:rPr>
                <w:rFonts w:ascii="宋体" w:hAnsi="宋体" w:hint="eastAsia"/>
                <w:szCs w:val="22"/>
              </w:rPr>
              <w:t>盐分</w:t>
            </w:r>
            <w:r>
              <w:rPr>
                <w:rFonts w:ascii="宋体" w:hAnsi="宋体" w:hint="eastAsia"/>
                <w:szCs w:val="21"/>
              </w:rPr>
              <w:t>光光度法</w:t>
            </w:r>
          </w:p>
          <w:p w:rsidR="00F84690" w:rsidRDefault="005D1B6B">
            <w:pPr>
              <w:spacing w:line="288" w:lineRule="auto"/>
              <w:rPr>
                <w:rFonts w:ascii="宋体" w:hAnsi="宋体"/>
              </w:rPr>
            </w:pPr>
            <w:r>
              <w:rPr>
                <w:rFonts w:ascii="宋体" w:hAnsi="宋体" w:hint="eastAsia"/>
              </w:rPr>
              <w:t>GB/T 223.2</w:t>
            </w:r>
            <w:r>
              <w:rPr>
                <w:rFonts w:ascii="宋体" w:hAnsi="宋体"/>
              </w:rPr>
              <w:t>8</w:t>
            </w:r>
            <w:r>
              <w:rPr>
                <w:rFonts w:ascii="宋体" w:hAnsi="宋体" w:hint="eastAsia"/>
              </w:rPr>
              <w:t>-</w:t>
            </w:r>
            <w:r>
              <w:rPr>
                <w:rFonts w:ascii="宋体" w:hAnsi="宋体"/>
              </w:rPr>
              <w:t>1989</w:t>
            </w:r>
            <w:r>
              <w:rPr>
                <w:rFonts w:ascii="宋体" w:hAnsi="宋体" w:hint="eastAsia"/>
                <w:szCs w:val="21"/>
              </w:rPr>
              <w:t>钢铁及合金化学分析方法  α-安息香</w:t>
            </w:r>
            <w:proofErr w:type="gramStart"/>
            <w:r>
              <w:rPr>
                <w:rFonts w:ascii="宋体" w:hAnsi="宋体" w:hint="eastAsia"/>
                <w:szCs w:val="21"/>
              </w:rPr>
              <w:t>肟</w:t>
            </w:r>
            <w:proofErr w:type="gramEnd"/>
            <w:r>
              <w:rPr>
                <w:rFonts w:ascii="宋体" w:hAnsi="宋体" w:hint="eastAsia"/>
                <w:szCs w:val="21"/>
              </w:rPr>
              <w:t>重量法测定</w:t>
            </w:r>
            <w:proofErr w:type="gramStart"/>
            <w:r>
              <w:rPr>
                <w:rFonts w:ascii="宋体" w:hAnsi="宋体" w:hint="eastAsia"/>
                <w:szCs w:val="21"/>
              </w:rPr>
              <w:t>钼</w:t>
            </w:r>
            <w:proofErr w:type="gramEnd"/>
            <w:r>
              <w:rPr>
                <w:rFonts w:ascii="宋体" w:hAnsi="宋体" w:hint="eastAsia"/>
                <w:szCs w:val="21"/>
              </w:rPr>
              <w:t>量</w:t>
            </w:r>
          </w:p>
          <w:p w:rsidR="00F84690" w:rsidRDefault="005D1B6B">
            <w:pPr>
              <w:spacing w:line="288" w:lineRule="auto"/>
              <w:rPr>
                <w:rFonts w:ascii="宋体" w:hAnsi="宋体"/>
              </w:rPr>
            </w:pPr>
            <w:r>
              <w:rPr>
                <w:rFonts w:ascii="宋体" w:hAnsi="宋体" w:hint="eastAsia"/>
              </w:rPr>
              <w:t>GB/T 223.</w:t>
            </w:r>
            <w:r>
              <w:rPr>
                <w:rFonts w:ascii="宋体" w:hAnsi="宋体"/>
              </w:rPr>
              <w:t>36</w:t>
            </w:r>
            <w:r>
              <w:rPr>
                <w:rFonts w:ascii="宋体" w:hAnsi="宋体" w:hint="eastAsia"/>
              </w:rPr>
              <w:t>-</w:t>
            </w:r>
            <w:r>
              <w:rPr>
                <w:rFonts w:ascii="宋体" w:hAnsi="宋体"/>
              </w:rPr>
              <w:t>1994</w:t>
            </w:r>
            <w:r>
              <w:rPr>
                <w:rFonts w:ascii="宋体" w:hAnsi="宋体" w:hint="eastAsia"/>
                <w:szCs w:val="21"/>
              </w:rPr>
              <w:t>钢铁及合金化学分析方法 蒸馏分离-中和滴定法测定氮量</w:t>
            </w:r>
          </w:p>
          <w:p w:rsidR="00F84690" w:rsidRDefault="005D1B6B">
            <w:pPr>
              <w:spacing w:line="288" w:lineRule="auto"/>
              <w:rPr>
                <w:rFonts w:ascii="宋体" w:hAnsi="宋体"/>
              </w:rPr>
            </w:pPr>
            <w:r>
              <w:rPr>
                <w:rFonts w:ascii="宋体" w:hAnsi="宋体" w:hint="eastAsia"/>
              </w:rPr>
              <w:t>GB/T 223.37-1989</w:t>
            </w:r>
            <w:r>
              <w:rPr>
                <w:rFonts w:ascii="宋体" w:hAnsi="宋体" w:hint="eastAsia"/>
                <w:szCs w:val="21"/>
              </w:rPr>
              <w:t>钢铁及合金 化学分析方法 蒸馏分离-</w:t>
            </w:r>
            <w:proofErr w:type="gramStart"/>
            <w:r>
              <w:rPr>
                <w:rFonts w:ascii="宋体" w:hAnsi="宋体" w:hint="eastAsia"/>
                <w:szCs w:val="21"/>
              </w:rPr>
              <w:t>靛酚</w:t>
            </w:r>
            <w:proofErr w:type="gramEnd"/>
            <w:r>
              <w:rPr>
                <w:rFonts w:ascii="宋体" w:hAnsi="宋体" w:hint="eastAsia"/>
                <w:szCs w:val="21"/>
              </w:rPr>
              <w:t>蓝光度法测定氮量</w:t>
            </w:r>
          </w:p>
          <w:p w:rsidR="00F84690" w:rsidRDefault="005D1B6B">
            <w:pPr>
              <w:spacing w:line="288" w:lineRule="auto"/>
              <w:rPr>
                <w:rFonts w:ascii="宋体" w:hAnsi="宋体"/>
              </w:rPr>
            </w:pPr>
            <w:r>
              <w:rPr>
                <w:rFonts w:ascii="宋体" w:hAnsi="宋体" w:hint="eastAsia"/>
              </w:rPr>
              <w:t>GB/T 223.</w:t>
            </w:r>
            <w:r>
              <w:rPr>
                <w:rFonts w:ascii="宋体" w:hAnsi="宋体"/>
              </w:rPr>
              <w:t>58</w:t>
            </w:r>
            <w:r>
              <w:rPr>
                <w:rFonts w:ascii="宋体" w:hAnsi="宋体" w:hint="eastAsia"/>
              </w:rPr>
              <w:t>-</w:t>
            </w:r>
            <w:r>
              <w:rPr>
                <w:rFonts w:ascii="宋体" w:hAnsi="宋体"/>
              </w:rPr>
              <w:t>1987</w:t>
            </w:r>
            <w:r>
              <w:rPr>
                <w:rFonts w:ascii="宋体" w:hAnsi="宋体" w:hint="eastAsia"/>
                <w:szCs w:val="21"/>
              </w:rPr>
              <w:t>钢铁及合金化学分析方法 亚砷酸钠-亚硝酸钠滴定法测定锰量</w:t>
            </w:r>
          </w:p>
          <w:p w:rsidR="00F84690" w:rsidRDefault="005D1B6B">
            <w:pPr>
              <w:spacing w:line="264" w:lineRule="auto"/>
              <w:rPr>
                <w:rFonts w:ascii="宋体" w:hAnsi="宋体"/>
              </w:rPr>
            </w:pPr>
            <w:r>
              <w:rPr>
                <w:rFonts w:ascii="宋体" w:hAnsi="宋体" w:hint="eastAsia"/>
              </w:rPr>
              <w:lastRenderedPageBreak/>
              <w:t>GB/T 223.59-2008</w:t>
            </w:r>
            <w:r>
              <w:rPr>
                <w:rFonts w:ascii="宋体" w:hAnsi="宋体" w:hint="eastAsia"/>
                <w:kern w:val="0"/>
                <w:szCs w:val="21"/>
              </w:rPr>
              <w:t>钢铁及合金 磷含量的测定铋磷</w:t>
            </w:r>
            <w:proofErr w:type="gramStart"/>
            <w:r>
              <w:rPr>
                <w:rFonts w:ascii="宋体" w:hAnsi="宋体" w:hint="eastAsia"/>
                <w:kern w:val="0"/>
                <w:szCs w:val="21"/>
              </w:rPr>
              <w:t>钼</w:t>
            </w:r>
            <w:proofErr w:type="gramEnd"/>
            <w:r>
              <w:rPr>
                <w:rFonts w:ascii="宋体" w:hAnsi="宋体" w:hint="eastAsia"/>
                <w:kern w:val="0"/>
                <w:szCs w:val="21"/>
              </w:rPr>
              <w:t>蓝</w:t>
            </w:r>
            <w:r>
              <w:rPr>
                <w:rFonts w:ascii="宋体" w:hAnsi="宋体" w:hint="eastAsia"/>
                <w:szCs w:val="22"/>
              </w:rPr>
              <w:t>分光</w:t>
            </w:r>
            <w:r>
              <w:rPr>
                <w:rFonts w:ascii="宋体" w:hAnsi="宋体" w:hint="eastAsia"/>
                <w:kern w:val="0"/>
                <w:szCs w:val="21"/>
              </w:rPr>
              <w:t>光度法和</w:t>
            </w:r>
            <w:proofErr w:type="gramStart"/>
            <w:r>
              <w:rPr>
                <w:rFonts w:ascii="宋体" w:hAnsi="宋体" w:hint="eastAsia"/>
                <w:kern w:val="0"/>
                <w:szCs w:val="21"/>
              </w:rPr>
              <w:t>锑磷钼</w:t>
            </w:r>
            <w:proofErr w:type="gramEnd"/>
            <w:r>
              <w:rPr>
                <w:rFonts w:ascii="宋体" w:hAnsi="宋体" w:hint="eastAsia"/>
                <w:kern w:val="0"/>
                <w:szCs w:val="21"/>
              </w:rPr>
              <w:t>蓝分光光度法</w:t>
            </w:r>
          </w:p>
          <w:p w:rsidR="00F84690" w:rsidRDefault="005D1B6B">
            <w:pPr>
              <w:spacing w:line="264" w:lineRule="auto"/>
              <w:rPr>
                <w:rFonts w:ascii="宋体" w:hAnsi="宋体"/>
              </w:rPr>
            </w:pPr>
            <w:r>
              <w:rPr>
                <w:rFonts w:ascii="宋体" w:hAnsi="宋体" w:hint="eastAsia"/>
              </w:rPr>
              <w:t>GB/T 223.60-1997</w:t>
            </w:r>
            <w:r>
              <w:rPr>
                <w:rFonts w:ascii="宋体" w:hAnsi="宋体" w:hint="eastAsia"/>
                <w:szCs w:val="21"/>
              </w:rPr>
              <w:t>钢铁及合金 化学分析方法  高氯酸脱水重量法测定硅含量</w:t>
            </w:r>
          </w:p>
          <w:p w:rsidR="00F84690" w:rsidRDefault="005D1B6B">
            <w:pPr>
              <w:spacing w:line="264" w:lineRule="auto"/>
              <w:rPr>
                <w:rFonts w:ascii="宋体" w:hAnsi="宋体"/>
              </w:rPr>
            </w:pPr>
            <w:r>
              <w:rPr>
                <w:rFonts w:ascii="宋体" w:hAnsi="宋体" w:hint="eastAsia"/>
              </w:rPr>
              <w:t xml:space="preserve">GB/T </w:t>
            </w:r>
            <w:r>
              <w:rPr>
                <w:rFonts w:ascii="宋体" w:hAnsi="宋体" w:hint="eastAsia"/>
                <w:szCs w:val="22"/>
              </w:rPr>
              <w:t>223</w:t>
            </w:r>
            <w:r>
              <w:rPr>
                <w:rFonts w:ascii="宋体" w:hAnsi="宋体" w:hint="eastAsia"/>
              </w:rPr>
              <w:t>.63-1988</w:t>
            </w:r>
            <w:r>
              <w:rPr>
                <w:rFonts w:hAnsi="宋体" w:hint="eastAsia"/>
                <w:szCs w:val="21"/>
              </w:rPr>
              <w:t>钢铁及合金</w:t>
            </w:r>
            <w:r>
              <w:rPr>
                <w:rFonts w:hAnsi="宋体" w:hint="eastAsia"/>
                <w:szCs w:val="21"/>
              </w:rPr>
              <w:t xml:space="preserve"> </w:t>
            </w:r>
            <w:r>
              <w:rPr>
                <w:rFonts w:hAnsi="宋体" w:hint="eastAsia"/>
                <w:szCs w:val="21"/>
              </w:rPr>
              <w:t>化学分析方法高碘酸钠</w:t>
            </w:r>
            <w:r>
              <w:rPr>
                <w:rFonts w:hAnsi="宋体" w:hint="eastAsia"/>
                <w:szCs w:val="21"/>
              </w:rPr>
              <w:t>(</w:t>
            </w:r>
            <w:r>
              <w:rPr>
                <w:rFonts w:hAnsi="宋体" w:hint="eastAsia"/>
                <w:szCs w:val="21"/>
              </w:rPr>
              <w:t>钾</w:t>
            </w:r>
            <w:r>
              <w:rPr>
                <w:rFonts w:hAnsi="宋体" w:hint="eastAsia"/>
                <w:szCs w:val="21"/>
              </w:rPr>
              <w:t>)</w:t>
            </w:r>
            <w:r>
              <w:rPr>
                <w:rFonts w:hAnsi="宋体" w:hint="eastAsia"/>
                <w:szCs w:val="21"/>
              </w:rPr>
              <w:t>光度法测定锰量</w:t>
            </w:r>
          </w:p>
          <w:p w:rsidR="00F84690" w:rsidRDefault="005D1B6B">
            <w:pPr>
              <w:spacing w:line="264" w:lineRule="auto"/>
              <w:rPr>
                <w:rFonts w:ascii="宋体" w:hAnsi="宋体"/>
              </w:rPr>
            </w:pPr>
            <w:r>
              <w:rPr>
                <w:rFonts w:ascii="宋体" w:hAnsi="宋体" w:hint="eastAsia"/>
              </w:rPr>
              <w:t>GB/T 223.</w:t>
            </w:r>
            <w:r>
              <w:rPr>
                <w:rFonts w:ascii="宋体" w:hAnsi="宋体"/>
              </w:rPr>
              <w:t>67</w:t>
            </w:r>
            <w:r>
              <w:rPr>
                <w:rFonts w:ascii="宋体" w:hAnsi="宋体" w:hint="eastAsia"/>
              </w:rPr>
              <w:t>-</w:t>
            </w:r>
            <w:r>
              <w:rPr>
                <w:rFonts w:ascii="宋体" w:hAnsi="宋体"/>
              </w:rPr>
              <w:t>2008</w:t>
            </w:r>
            <w:r>
              <w:rPr>
                <w:rFonts w:hint="eastAsia"/>
                <w:szCs w:val="21"/>
              </w:rPr>
              <w:t>钢铁及合金</w:t>
            </w:r>
            <w:r>
              <w:rPr>
                <w:rFonts w:hint="eastAsia"/>
                <w:szCs w:val="21"/>
              </w:rPr>
              <w:t xml:space="preserve"> </w:t>
            </w:r>
            <w:r>
              <w:rPr>
                <w:rFonts w:hint="eastAsia"/>
                <w:szCs w:val="21"/>
              </w:rPr>
              <w:t>硫含量的测定</w:t>
            </w:r>
            <w:r>
              <w:rPr>
                <w:rFonts w:hint="eastAsia"/>
                <w:szCs w:val="21"/>
              </w:rPr>
              <w:t xml:space="preserve"> </w:t>
            </w:r>
            <w:r>
              <w:rPr>
                <w:rFonts w:hint="eastAsia"/>
                <w:szCs w:val="21"/>
              </w:rPr>
              <w:t>次甲基蓝分光光度法</w:t>
            </w:r>
          </w:p>
          <w:p w:rsidR="00F84690" w:rsidRDefault="005D1B6B">
            <w:pPr>
              <w:spacing w:line="264" w:lineRule="auto"/>
              <w:rPr>
                <w:rFonts w:ascii="宋体" w:hAnsi="宋体"/>
              </w:rPr>
            </w:pPr>
            <w:r>
              <w:rPr>
                <w:rFonts w:ascii="宋体" w:hAnsi="宋体" w:hint="eastAsia"/>
              </w:rPr>
              <w:t>GB/T 223.</w:t>
            </w:r>
            <w:r>
              <w:rPr>
                <w:rFonts w:ascii="宋体" w:hAnsi="宋体"/>
              </w:rPr>
              <w:t>71</w:t>
            </w:r>
            <w:r>
              <w:rPr>
                <w:rFonts w:ascii="宋体" w:hAnsi="宋体" w:hint="eastAsia"/>
              </w:rPr>
              <w:t>-</w:t>
            </w:r>
            <w:r>
              <w:rPr>
                <w:rFonts w:ascii="宋体" w:hAnsi="宋体"/>
              </w:rPr>
              <w:t>1997</w:t>
            </w:r>
            <w:r>
              <w:rPr>
                <w:rFonts w:hint="eastAsia"/>
                <w:szCs w:val="21"/>
              </w:rPr>
              <w:t>钢铁及合金化学分析方法</w:t>
            </w:r>
            <w:r>
              <w:rPr>
                <w:rFonts w:hint="eastAsia"/>
                <w:szCs w:val="21"/>
              </w:rPr>
              <w:t xml:space="preserve"> </w:t>
            </w:r>
            <w:r>
              <w:rPr>
                <w:rFonts w:hint="eastAsia"/>
                <w:szCs w:val="21"/>
              </w:rPr>
              <w:t>管式炉内燃烧后重量法测定碳含量</w:t>
            </w:r>
          </w:p>
          <w:p w:rsidR="00F84690" w:rsidRDefault="005D1B6B" w:rsidP="004B3558">
            <w:pPr>
              <w:spacing w:beforeLines="30" w:line="264" w:lineRule="auto"/>
              <w:rPr>
                <w:rFonts w:ascii="宋体" w:hAnsi="宋体"/>
              </w:rPr>
            </w:pPr>
            <w:r>
              <w:rPr>
                <w:rFonts w:ascii="宋体" w:hAnsi="宋体" w:hint="eastAsia"/>
              </w:rPr>
              <w:t>GB/T 223.</w:t>
            </w:r>
            <w:r>
              <w:rPr>
                <w:rFonts w:ascii="宋体" w:hAnsi="宋体"/>
              </w:rPr>
              <w:t>72</w:t>
            </w:r>
            <w:r>
              <w:rPr>
                <w:rFonts w:ascii="宋体" w:hAnsi="宋体" w:hint="eastAsia"/>
              </w:rPr>
              <w:t>-</w:t>
            </w:r>
            <w:r>
              <w:rPr>
                <w:rFonts w:ascii="宋体" w:hAnsi="宋体"/>
              </w:rPr>
              <w:t>2008</w:t>
            </w:r>
            <w:r>
              <w:rPr>
                <w:rFonts w:hint="eastAsia"/>
                <w:szCs w:val="21"/>
              </w:rPr>
              <w:t>钢铁及合金</w:t>
            </w:r>
            <w:r>
              <w:rPr>
                <w:rFonts w:hint="eastAsia"/>
                <w:szCs w:val="21"/>
              </w:rPr>
              <w:t xml:space="preserve"> </w:t>
            </w:r>
            <w:r>
              <w:rPr>
                <w:rFonts w:hint="eastAsia"/>
                <w:szCs w:val="21"/>
              </w:rPr>
              <w:t>硫含量的测定</w:t>
            </w:r>
            <w:r>
              <w:rPr>
                <w:rFonts w:hint="eastAsia"/>
                <w:szCs w:val="21"/>
              </w:rPr>
              <w:t xml:space="preserve"> </w:t>
            </w:r>
            <w:r>
              <w:rPr>
                <w:rFonts w:hint="eastAsia"/>
                <w:szCs w:val="21"/>
              </w:rPr>
              <w:t>重量法</w:t>
            </w:r>
          </w:p>
          <w:p w:rsidR="00F84690" w:rsidRDefault="005D1B6B">
            <w:pPr>
              <w:spacing w:line="264" w:lineRule="auto"/>
              <w:rPr>
                <w:rFonts w:ascii="宋体" w:hAnsi="宋体"/>
              </w:rPr>
            </w:pPr>
            <w:r>
              <w:rPr>
                <w:rFonts w:ascii="宋体" w:hAnsi="宋体" w:hint="eastAsia"/>
              </w:rPr>
              <w:t>GB/T 223.85-2009</w:t>
            </w:r>
            <w:r>
              <w:rPr>
                <w:rFonts w:hAnsi="宋体" w:hint="eastAsia"/>
                <w:kern w:val="0"/>
                <w:szCs w:val="21"/>
              </w:rPr>
              <w:t>钢铁及合金</w:t>
            </w:r>
            <w:r>
              <w:rPr>
                <w:rFonts w:hAnsi="宋体" w:hint="eastAsia"/>
                <w:kern w:val="0"/>
                <w:szCs w:val="21"/>
              </w:rPr>
              <w:t xml:space="preserve"> </w:t>
            </w:r>
            <w:r>
              <w:rPr>
                <w:rFonts w:hAnsi="宋体" w:hint="eastAsia"/>
                <w:kern w:val="0"/>
                <w:szCs w:val="21"/>
              </w:rPr>
              <w:t>硫含量的测定</w:t>
            </w:r>
            <w:r>
              <w:rPr>
                <w:rFonts w:hAnsi="宋体" w:hint="eastAsia"/>
                <w:kern w:val="0"/>
                <w:szCs w:val="21"/>
              </w:rPr>
              <w:t xml:space="preserve"> </w:t>
            </w:r>
            <w:r>
              <w:rPr>
                <w:rFonts w:hAnsi="宋体" w:hint="eastAsia"/>
                <w:kern w:val="0"/>
                <w:szCs w:val="21"/>
              </w:rPr>
              <w:t>感应炉燃烧后红外吸收法</w:t>
            </w:r>
          </w:p>
          <w:p w:rsidR="00F84690" w:rsidRDefault="005D1B6B">
            <w:pPr>
              <w:spacing w:line="264" w:lineRule="auto"/>
              <w:rPr>
                <w:rFonts w:ascii="宋体" w:hAnsi="宋体"/>
              </w:rPr>
            </w:pPr>
            <w:r>
              <w:rPr>
                <w:rFonts w:ascii="宋体" w:hAnsi="宋体" w:hint="eastAsia"/>
              </w:rPr>
              <w:t>GB/T 223.86-2009</w:t>
            </w:r>
            <w:r>
              <w:rPr>
                <w:rFonts w:hAnsi="宋体" w:hint="eastAsia"/>
                <w:kern w:val="0"/>
                <w:szCs w:val="21"/>
              </w:rPr>
              <w:t>钢铁及合金</w:t>
            </w:r>
            <w:r>
              <w:rPr>
                <w:rFonts w:hAnsi="宋体" w:hint="eastAsia"/>
                <w:kern w:val="0"/>
                <w:szCs w:val="21"/>
              </w:rPr>
              <w:t xml:space="preserve"> </w:t>
            </w:r>
            <w:proofErr w:type="gramStart"/>
            <w:r>
              <w:rPr>
                <w:rFonts w:hAnsi="宋体" w:hint="eastAsia"/>
                <w:kern w:val="0"/>
                <w:szCs w:val="21"/>
              </w:rPr>
              <w:t>总碳含量</w:t>
            </w:r>
            <w:proofErr w:type="gramEnd"/>
            <w:r>
              <w:rPr>
                <w:rFonts w:hAnsi="宋体" w:hint="eastAsia"/>
                <w:kern w:val="0"/>
                <w:szCs w:val="21"/>
              </w:rPr>
              <w:t>的测定</w:t>
            </w:r>
            <w:r>
              <w:rPr>
                <w:rFonts w:hAnsi="宋体" w:hint="eastAsia"/>
                <w:kern w:val="0"/>
                <w:szCs w:val="21"/>
              </w:rPr>
              <w:t xml:space="preserve"> </w:t>
            </w:r>
            <w:r>
              <w:rPr>
                <w:rFonts w:hAnsi="宋体" w:hint="eastAsia"/>
                <w:kern w:val="0"/>
                <w:szCs w:val="21"/>
              </w:rPr>
              <w:t>感应炉燃烧后红外吸收法</w:t>
            </w:r>
          </w:p>
          <w:p w:rsidR="00F84690" w:rsidRDefault="005D1B6B">
            <w:pPr>
              <w:spacing w:line="264" w:lineRule="auto"/>
              <w:rPr>
                <w:rFonts w:ascii="宋体" w:hAnsi="宋体"/>
              </w:rPr>
            </w:pPr>
            <w:r>
              <w:rPr>
                <w:rFonts w:ascii="宋体" w:hAnsi="宋体" w:hint="eastAsia"/>
              </w:rPr>
              <w:t>GB/T 11170-2008</w:t>
            </w:r>
            <w:r>
              <w:rPr>
                <w:rFonts w:hAnsi="宋体" w:hint="eastAsia"/>
                <w:szCs w:val="21"/>
              </w:rPr>
              <w:t>不锈钢</w:t>
            </w:r>
            <w:r>
              <w:rPr>
                <w:rFonts w:hAnsi="宋体" w:hint="eastAsia"/>
                <w:szCs w:val="21"/>
              </w:rPr>
              <w:t xml:space="preserve"> </w:t>
            </w:r>
            <w:r>
              <w:rPr>
                <w:rFonts w:hAnsi="宋体" w:hint="eastAsia"/>
                <w:szCs w:val="21"/>
              </w:rPr>
              <w:t>多元素含量的测定</w:t>
            </w:r>
            <w:r>
              <w:rPr>
                <w:rFonts w:hAnsi="宋体" w:hint="eastAsia"/>
                <w:szCs w:val="21"/>
              </w:rPr>
              <w:t xml:space="preserve"> </w:t>
            </w:r>
            <w:r>
              <w:rPr>
                <w:rFonts w:hAnsi="宋体" w:hint="eastAsia"/>
                <w:szCs w:val="21"/>
              </w:rPr>
              <w:t>火花放电原子发射光谱法（常规法）</w:t>
            </w:r>
          </w:p>
          <w:p w:rsidR="00F84690" w:rsidRDefault="005D1B6B">
            <w:pPr>
              <w:spacing w:line="264" w:lineRule="auto"/>
              <w:rPr>
                <w:rFonts w:ascii="宋体" w:hAnsi="宋体"/>
              </w:rPr>
            </w:pPr>
            <w:r>
              <w:rPr>
                <w:rFonts w:ascii="宋体" w:hAnsi="宋体" w:hint="eastAsia"/>
              </w:rPr>
              <w:t xml:space="preserve">GB/T </w:t>
            </w:r>
            <w:r>
              <w:rPr>
                <w:rFonts w:ascii="宋体" w:hAnsi="宋体" w:hint="eastAsia"/>
                <w:szCs w:val="22"/>
              </w:rPr>
              <w:t>20123</w:t>
            </w:r>
            <w:r>
              <w:rPr>
                <w:rFonts w:ascii="宋体" w:hAnsi="宋体" w:hint="eastAsia"/>
              </w:rPr>
              <w:t>-2006</w:t>
            </w:r>
            <w:r>
              <w:rPr>
                <w:rFonts w:hAnsi="宋体" w:hint="eastAsia"/>
                <w:szCs w:val="21"/>
              </w:rPr>
              <w:t>钢铁</w:t>
            </w:r>
            <w:r>
              <w:rPr>
                <w:rFonts w:hAnsi="宋体" w:hint="eastAsia"/>
                <w:szCs w:val="21"/>
              </w:rPr>
              <w:t xml:space="preserve"> </w:t>
            </w:r>
            <w:proofErr w:type="gramStart"/>
            <w:r>
              <w:rPr>
                <w:rFonts w:hAnsi="宋体" w:hint="eastAsia"/>
                <w:szCs w:val="21"/>
              </w:rPr>
              <w:t>总碳硫</w:t>
            </w:r>
            <w:proofErr w:type="gramEnd"/>
            <w:r>
              <w:rPr>
                <w:rFonts w:hAnsi="宋体" w:hint="eastAsia"/>
                <w:szCs w:val="21"/>
              </w:rPr>
              <w:t>含量的测定</w:t>
            </w:r>
            <w:r>
              <w:rPr>
                <w:rFonts w:hAnsi="宋体" w:hint="eastAsia"/>
                <w:szCs w:val="21"/>
              </w:rPr>
              <w:t xml:space="preserve"> </w:t>
            </w:r>
            <w:r>
              <w:rPr>
                <w:rFonts w:hAnsi="宋体" w:hint="eastAsia"/>
                <w:szCs w:val="21"/>
              </w:rPr>
              <w:t>高频感应炉燃烧后红外吸收法</w:t>
            </w:r>
            <w:r>
              <w:rPr>
                <w:rFonts w:hAnsi="宋体" w:hint="eastAsia"/>
                <w:szCs w:val="21"/>
              </w:rPr>
              <w:t>(</w:t>
            </w:r>
            <w:r>
              <w:rPr>
                <w:rFonts w:hAnsi="宋体" w:hint="eastAsia"/>
                <w:szCs w:val="21"/>
              </w:rPr>
              <w:t>常规方法</w:t>
            </w:r>
            <w:r>
              <w:rPr>
                <w:rFonts w:hAnsi="宋体" w:hint="eastAsia"/>
                <w:szCs w:val="21"/>
              </w:rPr>
              <w:t>)</w:t>
            </w:r>
          </w:p>
          <w:p w:rsidR="00F84690" w:rsidRDefault="005D1B6B">
            <w:pPr>
              <w:spacing w:line="264" w:lineRule="auto"/>
              <w:rPr>
                <w:rFonts w:ascii="宋体" w:hAnsi="宋体"/>
              </w:rPr>
            </w:pPr>
            <w:r>
              <w:rPr>
                <w:rFonts w:ascii="宋体" w:hAnsi="宋体" w:hint="eastAsia"/>
              </w:rPr>
              <w:t xml:space="preserve">GB/T </w:t>
            </w:r>
            <w:r>
              <w:rPr>
                <w:rFonts w:ascii="宋体" w:hAnsi="宋体" w:hint="eastAsia"/>
                <w:szCs w:val="22"/>
              </w:rPr>
              <w:t>20124</w:t>
            </w:r>
            <w:r>
              <w:rPr>
                <w:rFonts w:ascii="宋体" w:hAnsi="宋体" w:hint="eastAsia"/>
              </w:rPr>
              <w:t>-2006</w:t>
            </w:r>
            <w:r>
              <w:rPr>
                <w:rFonts w:ascii="宋体" w:hAnsi="宋体" w:hint="eastAsia"/>
                <w:szCs w:val="21"/>
              </w:rPr>
              <w:t>钢铁 氮含量的测定 惰性气体熔融热导法（常规方法）</w:t>
            </w:r>
          </w:p>
        </w:tc>
      </w:tr>
      <w:tr w:rsidR="00F84690">
        <w:trPr>
          <w:jc w:val="center"/>
        </w:trPr>
        <w:tc>
          <w:tcPr>
            <w:tcW w:w="351" w:type="dxa"/>
            <w:vMerge/>
            <w:tcBorders>
              <w:tl2br w:val="nil"/>
              <w:tr2bl w:val="nil"/>
            </w:tcBorders>
            <w:vAlign w:val="center"/>
          </w:tcPr>
          <w:p w:rsidR="00F84690" w:rsidRDefault="00F84690" w:rsidP="004B3558">
            <w:pPr>
              <w:widowControl/>
              <w:spacing w:beforeLines="30" w:line="288" w:lineRule="auto"/>
              <w:jc w:val="left"/>
              <w:rPr>
                <w:rFonts w:ascii="宋体" w:hAnsi="宋体"/>
                <w:szCs w:val="21"/>
              </w:rPr>
            </w:pPr>
          </w:p>
        </w:tc>
        <w:tc>
          <w:tcPr>
            <w:tcW w:w="845" w:type="dxa"/>
            <w:vMerge/>
            <w:tcBorders>
              <w:tl2br w:val="nil"/>
              <w:tr2bl w:val="nil"/>
            </w:tcBorders>
            <w:vAlign w:val="center"/>
          </w:tcPr>
          <w:p w:rsidR="00F84690" w:rsidRDefault="00F84690" w:rsidP="004B3558">
            <w:pPr>
              <w:widowControl/>
              <w:spacing w:beforeLines="30" w:line="288" w:lineRule="auto"/>
              <w:jc w:val="left"/>
              <w:rPr>
                <w:rFonts w:ascii="宋体" w:hAnsi="宋体"/>
                <w:szCs w:val="21"/>
              </w:rPr>
            </w:pPr>
          </w:p>
        </w:tc>
        <w:tc>
          <w:tcPr>
            <w:tcW w:w="1275"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拉伸</w:t>
            </w:r>
          </w:p>
        </w:tc>
        <w:tc>
          <w:tcPr>
            <w:tcW w:w="709"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rPr>
              <w:t>2</w:t>
            </w:r>
          </w:p>
        </w:tc>
        <w:tc>
          <w:tcPr>
            <w:tcW w:w="1850"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GB/T 33959-2017</w:t>
            </w:r>
            <w:r>
              <w:rPr>
                <w:rFonts w:ascii="宋体" w:hAnsi="宋体" w:hint="eastAsia"/>
                <w:kern w:val="0"/>
                <w:szCs w:val="21"/>
              </w:rPr>
              <w:t>钢筋混凝土用不锈钢钢筋</w:t>
            </w:r>
          </w:p>
        </w:tc>
        <w:tc>
          <w:tcPr>
            <w:tcW w:w="4445" w:type="dxa"/>
            <w:tcBorders>
              <w:tl2br w:val="nil"/>
              <w:tr2bl w:val="nil"/>
            </w:tcBorders>
            <w:vAlign w:val="center"/>
          </w:tcPr>
          <w:p w:rsidR="00F84690" w:rsidRDefault="005D1B6B" w:rsidP="004B3558">
            <w:pPr>
              <w:spacing w:beforeLines="30" w:line="288" w:lineRule="auto"/>
              <w:rPr>
                <w:rFonts w:ascii="宋体" w:hAnsi="宋体"/>
              </w:rPr>
            </w:pPr>
            <w:r>
              <w:rPr>
                <w:rFonts w:ascii="宋体" w:hAnsi="宋体" w:hint="eastAsia"/>
              </w:rPr>
              <w:t>GB/T 228.1-2010</w:t>
            </w:r>
            <w:r>
              <w:rPr>
                <w:rFonts w:hAnsi="宋体" w:hint="eastAsia"/>
                <w:szCs w:val="21"/>
              </w:rPr>
              <w:t>金属材料</w:t>
            </w:r>
            <w:r>
              <w:rPr>
                <w:rFonts w:hAnsi="宋体"/>
                <w:szCs w:val="21"/>
              </w:rPr>
              <w:t xml:space="preserve"> </w:t>
            </w:r>
            <w:r>
              <w:rPr>
                <w:rFonts w:hAnsi="宋体" w:hint="eastAsia"/>
                <w:szCs w:val="21"/>
              </w:rPr>
              <w:t>拉伸试验</w:t>
            </w:r>
            <w:r>
              <w:rPr>
                <w:rFonts w:hAnsi="宋体"/>
                <w:szCs w:val="21"/>
              </w:rPr>
              <w:t xml:space="preserve"> </w:t>
            </w:r>
            <w:r>
              <w:rPr>
                <w:rFonts w:hAnsi="宋体" w:hint="eastAsia"/>
                <w:szCs w:val="21"/>
              </w:rPr>
              <w:t>第</w:t>
            </w:r>
            <w:r>
              <w:rPr>
                <w:rFonts w:hAnsi="宋体" w:hint="eastAsia"/>
                <w:szCs w:val="21"/>
              </w:rPr>
              <w:t>1</w:t>
            </w:r>
            <w:r>
              <w:rPr>
                <w:rFonts w:hAnsi="宋体" w:hint="eastAsia"/>
                <w:szCs w:val="21"/>
              </w:rPr>
              <w:t>部分：室温试验方法</w:t>
            </w:r>
          </w:p>
          <w:p w:rsidR="00F84690" w:rsidRDefault="005D1B6B">
            <w:pPr>
              <w:pStyle w:val="Default"/>
              <w:spacing w:line="288" w:lineRule="auto"/>
              <w:jc w:val="both"/>
              <w:rPr>
                <w:color w:val="auto"/>
                <w:szCs w:val="21"/>
              </w:rPr>
            </w:pPr>
            <w:r>
              <w:rPr>
                <w:rFonts w:hAnsi="宋体" w:cs="Times New Roman" w:hint="eastAsia"/>
                <w:kern w:val="2"/>
                <w:sz w:val="21"/>
                <w:szCs w:val="22"/>
              </w:rPr>
              <w:t>GB/T 28900-2012 钢</w:t>
            </w:r>
            <w:r>
              <w:rPr>
                <w:rFonts w:ascii="Times New Roman" w:hAnsi="宋体" w:cs="Times New Roman" w:hint="eastAsia"/>
                <w:kern w:val="2"/>
                <w:sz w:val="21"/>
                <w:szCs w:val="21"/>
              </w:rPr>
              <w:t>筋</w:t>
            </w:r>
            <w:r>
              <w:rPr>
                <w:rFonts w:ascii="Times New Roman" w:hAnsi="宋体" w:cs="Times New Roman" w:hint="eastAsia"/>
                <w:color w:val="auto"/>
                <w:kern w:val="2"/>
                <w:sz w:val="21"/>
                <w:szCs w:val="21"/>
              </w:rPr>
              <w:t>混凝土用钢材试验方法</w:t>
            </w:r>
          </w:p>
        </w:tc>
      </w:tr>
      <w:tr w:rsidR="00F84690">
        <w:trPr>
          <w:jc w:val="center"/>
        </w:trPr>
        <w:tc>
          <w:tcPr>
            <w:tcW w:w="351" w:type="dxa"/>
            <w:vMerge/>
            <w:tcBorders>
              <w:tl2br w:val="nil"/>
              <w:tr2bl w:val="nil"/>
            </w:tcBorders>
            <w:vAlign w:val="center"/>
          </w:tcPr>
          <w:p w:rsidR="00F84690" w:rsidRDefault="00F84690" w:rsidP="004B3558">
            <w:pPr>
              <w:widowControl/>
              <w:spacing w:beforeLines="30" w:line="288" w:lineRule="auto"/>
              <w:jc w:val="left"/>
              <w:rPr>
                <w:rFonts w:ascii="宋体" w:hAnsi="宋体"/>
                <w:szCs w:val="21"/>
              </w:rPr>
            </w:pPr>
          </w:p>
        </w:tc>
        <w:tc>
          <w:tcPr>
            <w:tcW w:w="845" w:type="dxa"/>
            <w:vMerge/>
            <w:tcBorders>
              <w:tl2br w:val="nil"/>
              <w:tr2bl w:val="nil"/>
            </w:tcBorders>
            <w:vAlign w:val="center"/>
          </w:tcPr>
          <w:p w:rsidR="00F84690" w:rsidRDefault="00F84690" w:rsidP="004B3558">
            <w:pPr>
              <w:widowControl/>
              <w:spacing w:beforeLines="30" w:line="288" w:lineRule="auto"/>
              <w:jc w:val="left"/>
              <w:rPr>
                <w:rFonts w:ascii="宋体" w:hAnsi="宋体"/>
                <w:szCs w:val="21"/>
              </w:rPr>
            </w:pPr>
          </w:p>
        </w:tc>
        <w:tc>
          <w:tcPr>
            <w:tcW w:w="1275"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弯曲</w:t>
            </w:r>
          </w:p>
        </w:tc>
        <w:tc>
          <w:tcPr>
            <w:tcW w:w="709"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rPr>
              <w:t>2</w:t>
            </w:r>
          </w:p>
        </w:tc>
        <w:tc>
          <w:tcPr>
            <w:tcW w:w="1850"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GB/T 33959-2017</w:t>
            </w:r>
            <w:r>
              <w:rPr>
                <w:rFonts w:ascii="宋体" w:hAnsi="宋体" w:hint="eastAsia"/>
                <w:kern w:val="0"/>
                <w:szCs w:val="21"/>
              </w:rPr>
              <w:t>钢筋混凝土用不锈钢钢筋</w:t>
            </w:r>
          </w:p>
        </w:tc>
        <w:tc>
          <w:tcPr>
            <w:tcW w:w="4445"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GB/T 232-2010</w:t>
            </w:r>
            <w:r>
              <w:rPr>
                <w:rFonts w:hAnsi="宋体" w:hint="eastAsia"/>
                <w:szCs w:val="21"/>
              </w:rPr>
              <w:t>金属材料</w:t>
            </w:r>
            <w:r>
              <w:rPr>
                <w:rFonts w:hAnsi="宋体"/>
                <w:szCs w:val="21"/>
              </w:rPr>
              <w:t xml:space="preserve">  </w:t>
            </w:r>
            <w:r>
              <w:rPr>
                <w:rFonts w:hAnsi="宋体" w:hint="eastAsia"/>
                <w:szCs w:val="21"/>
              </w:rPr>
              <w:t>弯曲试验方法</w:t>
            </w:r>
          </w:p>
        </w:tc>
      </w:tr>
      <w:tr w:rsidR="00F84690">
        <w:trPr>
          <w:jc w:val="center"/>
        </w:trPr>
        <w:tc>
          <w:tcPr>
            <w:tcW w:w="351" w:type="dxa"/>
            <w:vMerge/>
            <w:tcBorders>
              <w:tl2br w:val="nil"/>
              <w:tr2bl w:val="nil"/>
            </w:tcBorders>
            <w:vAlign w:val="center"/>
          </w:tcPr>
          <w:p w:rsidR="00F84690" w:rsidRDefault="00F84690" w:rsidP="004B3558">
            <w:pPr>
              <w:widowControl/>
              <w:spacing w:beforeLines="30" w:line="288" w:lineRule="auto"/>
              <w:jc w:val="left"/>
              <w:rPr>
                <w:rFonts w:ascii="宋体" w:hAnsi="宋体"/>
                <w:szCs w:val="21"/>
              </w:rPr>
            </w:pPr>
          </w:p>
        </w:tc>
        <w:tc>
          <w:tcPr>
            <w:tcW w:w="845" w:type="dxa"/>
            <w:vMerge/>
            <w:tcBorders>
              <w:tl2br w:val="nil"/>
              <w:tr2bl w:val="nil"/>
            </w:tcBorders>
            <w:vAlign w:val="center"/>
          </w:tcPr>
          <w:p w:rsidR="00F84690" w:rsidRDefault="00F84690" w:rsidP="004B3558">
            <w:pPr>
              <w:widowControl/>
              <w:spacing w:beforeLines="30" w:line="288" w:lineRule="auto"/>
              <w:jc w:val="left"/>
              <w:rPr>
                <w:rFonts w:ascii="宋体" w:hAnsi="宋体"/>
                <w:szCs w:val="21"/>
              </w:rPr>
            </w:pPr>
          </w:p>
        </w:tc>
        <w:tc>
          <w:tcPr>
            <w:tcW w:w="1275"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重量偏差</w:t>
            </w:r>
          </w:p>
        </w:tc>
        <w:tc>
          <w:tcPr>
            <w:tcW w:w="709"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rPr>
              <w:t>1</w:t>
            </w:r>
          </w:p>
        </w:tc>
        <w:tc>
          <w:tcPr>
            <w:tcW w:w="1850"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GB/T 33959-2017</w:t>
            </w:r>
            <w:r>
              <w:rPr>
                <w:rFonts w:ascii="宋体" w:hAnsi="宋体" w:hint="eastAsia"/>
                <w:kern w:val="0"/>
                <w:szCs w:val="21"/>
              </w:rPr>
              <w:t>钢筋混凝土用不锈钢钢筋</w:t>
            </w:r>
          </w:p>
        </w:tc>
        <w:tc>
          <w:tcPr>
            <w:tcW w:w="4445"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GB/T 33959-2017</w:t>
            </w:r>
            <w:r>
              <w:rPr>
                <w:rFonts w:ascii="宋体" w:hAnsi="宋体" w:hint="eastAsia"/>
                <w:kern w:val="0"/>
                <w:szCs w:val="21"/>
              </w:rPr>
              <w:t>钢筋混凝土用不锈钢钢筋</w:t>
            </w:r>
          </w:p>
        </w:tc>
      </w:tr>
      <w:tr w:rsidR="00F84690">
        <w:trPr>
          <w:jc w:val="center"/>
        </w:trPr>
        <w:tc>
          <w:tcPr>
            <w:tcW w:w="351" w:type="dxa"/>
            <w:vMerge/>
            <w:tcBorders>
              <w:tl2br w:val="nil"/>
              <w:tr2bl w:val="nil"/>
            </w:tcBorders>
            <w:vAlign w:val="center"/>
          </w:tcPr>
          <w:p w:rsidR="00F84690" w:rsidRDefault="00F84690" w:rsidP="004B3558">
            <w:pPr>
              <w:widowControl/>
              <w:spacing w:beforeLines="30" w:line="288" w:lineRule="auto"/>
              <w:jc w:val="left"/>
              <w:rPr>
                <w:rFonts w:ascii="宋体" w:hAnsi="宋体"/>
                <w:szCs w:val="21"/>
              </w:rPr>
            </w:pPr>
          </w:p>
        </w:tc>
        <w:tc>
          <w:tcPr>
            <w:tcW w:w="845" w:type="dxa"/>
            <w:vMerge/>
            <w:tcBorders>
              <w:tl2br w:val="nil"/>
              <w:tr2bl w:val="nil"/>
            </w:tcBorders>
            <w:vAlign w:val="center"/>
          </w:tcPr>
          <w:p w:rsidR="00F84690" w:rsidRDefault="00F84690" w:rsidP="004B3558">
            <w:pPr>
              <w:widowControl/>
              <w:spacing w:beforeLines="30" w:line="288" w:lineRule="auto"/>
              <w:jc w:val="left"/>
              <w:rPr>
                <w:rFonts w:ascii="宋体" w:hAnsi="宋体"/>
                <w:szCs w:val="21"/>
              </w:rPr>
            </w:pPr>
          </w:p>
        </w:tc>
        <w:tc>
          <w:tcPr>
            <w:tcW w:w="1275"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表面标志</w:t>
            </w:r>
            <w:r>
              <w:rPr>
                <w:rFonts w:ascii="宋体" w:hAnsi="宋体" w:hint="eastAsia"/>
                <w:vertAlign w:val="superscript"/>
              </w:rPr>
              <w:t>4</w:t>
            </w:r>
          </w:p>
        </w:tc>
        <w:tc>
          <w:tcPr>
            <w:tcW w:w="709"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rPr>
              <w:t>5</w:t>
            </w:r>
          </w:p>
        </w:tc>
        <w:tc>
          <w:tcPr>
            <w:tcW w:w="1850"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GB/T 33959-2017</w:t>
            </w:r>
            <w:r>
              <w:rPr>
                <w:rFonts w:ascii="宋体" w:hAnsi="宋体" w:hint="eastAsia"/>
                <w:kern w:val="0"/>
                <w:szCs w:val="21"/>
              </w:rPr>
              <w:t>钢筋混凝土用不锈钢钢筋</w:t>
            </w:r>
          </w:p>
        </w:tc>
        <w:tc>
          <w:tcPr>
            <w:tcW w:w="4445"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GB/T 33959-2017</w:t>
            </w:r>
            <w:r>
              <w:rPr>
                <w:rFonts w:ascii="宋体" w:hAnsi="宋体" w:hint="eastAsia"/>
                <w:kern w:val="0"/>
                <w:szCs w:val="21"/>
              </w:rPr>
              <w:t>钢筋混凝土用不锈钢钢筋</w:t>
            </w:r>
          </w:p>
        </w:tc>
      </w:tr>
      <w:tr w:rsidR="00F84690">
        <w:trPr>
          <w:jc w:val="center"/>
        </w:trPr>
        <w:tc>
          <w:tcPr>
            <w:tcW w:w="351" w:type="dxa"/>
            <w:vMerge/>
            <w:tcBorders>
              <w:tl2br w:val="nil"/>
              <w:tr2bl w:val="nil"/>
            </w:tcBorders>
            <w:vAlign w:val="center"/>
          </w:tcPr>
          <w:p w:rsidR="00F84690" w:rsidRDefault="00F84690" w:rsidP="004B3558">
            <w:pPr>
              <w:widowControl/>
              <w:spacing w:beforeLines="30" w:line="288" w:lineRule="auto"/>
              <w:jc w:val="left"/>
              <w:rPr>
                <w:rFonts w:ascii="宋体" w:hAnsi="宋体"/>
                <w:szCs w:val="21"/>
              </w:rPr>
            </w:pPr>
          </w:p>
        </w:tc>
        <w:tc>
          <w:tcPr>
            <w:tcW w:w="845" w:type="dxa"/>
            <w:vMerge/>
            <w:tcBorders>
              <w:tl2br w:val="nil"/>
              <w:tr2bl w:val="nil"/>
            </w:tcBorders>
            <w:vAlign w:val="center"/>
          </w:tcPr>
          <w:p w:rsidR="00F84690" w:rsidRDefault="00F84690" w:rsidP="004B3558">
            <w:pPr>
              <w:widowControl/>
              <w:spacing w:beforeLines="30" w:line="288" w:lineRule="auto"/>
              <w:jc w:val="left"/>
              <w:rPr>
                <w:rFonts w:ascii="宋体" w:hAnsi="宋体"/>
                <w:szCs w:val="21"/>
              </w:rPr>
            </w:pPr>
          </w:p>
        </w:tc>
        <w:tc>
          <w:tcPr>
            <w:tcW w:w="1275"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晶间腐蚀</w:t>
            </w:r>
            <w:r>
              <w:rPr>
                <w:rFonts w:ascii="宋体" w:hAnsi="宋体" w:hint="eastAsia"/>
                <w:vertAlign w:val="superscript"/>
              </w:rPr>
              <w:t>5</w:t>
            </w:r>
          </w:p>
        </w:tc>
        <w:tc>
          <w:tcPr>
            <w:tcW w:w="709"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rPr>
              <w:t>1</w:t>
            </w:r>
          </w:p>
        </w:tc>
        <w:tc>
          <w:tcPr>
            <w:tcW w:w="1850"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GB/T 33959-2017</w:t>
            </w:r>
            <w:r>
              <w:rPr>
                <w:rFonts w:ascii="宋体" w:hAnsi="宋体" w:hint="eastAsia"/>
                <w:kern w:val="0"/>
                <w:szCs w:val="21"/>
              </w:rPr>
              <w:t>钢筋混凝土用不锈钢钢筋</w:t>
            </w:r>
          </w:p>
        </w:tc>
        <w:tc>
          <w:tcPr>
            <w:tcW w:w="4445"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GB/T 4334-2008</w:t>
            </w:r>
            <w:r>
              <w:rPr>
                <w:rFonts w:hAnsi="宋体" w:hint="eastAsia"/>
                <w:szCs w:val="21"/>
              </w:rPr>
              <w:t>金属和合金的腐蚀</w:t>
            </w:r>
            <w:r>
              <w:rPr>
                <w:rFonts w:hAnsi="宋体" w:hint="eastAsia"/>
                <w:szCs w:val="21"/>
              </w:rPr>
              <w:t xml:space="preserve"> </w:t>
            </w:r>
            <w:r>
              <w:rPr>
                <w:rFonts w:hAnsi="宋体" w:hint="eastAsia"/>
                <w:szCs w:val="21"/>
              </w:rPr>
              <w:t>不锈钢晶间腐蚀试验方法</w:t>
            </w:r>
          </w:p>
        </w:tc>
      </w:tr>
      <w:tr w:rsidR="00F84690">
        <w:trPr>
          <w:jc w:val="center"/>
        </w:trPr>
        <w:tc>
          <w:tcPr>
            <w:tcW w:w="351" w:type="dxa"/>
            <w:vMerge/>
            <w:tcBorders>
              <w:tl2br w:val="nil"/>
              <w:tr2bl w:val="nil"/>
            </w:tcBorders>
            <w:vAlign w:val="center"/>
          </w:tcPr>
          <w:p w:rsidR="00F84690" w:rsidRDefault="00F84690" w:rsidP="004B3558">
            <w:pPr>
              <w:widowControl/>
              <w:spacing w:beforeLines="30" w:line="288" w:lineRule="auto"/>
              <w:jc w:val="left"/>
              <w:rPr>
                <w:rFonts w:ascii="宋体" w:hAnsi="宋体"/>
                <w:szCs w:val="21"/>
              </w:rPr>
            </w:pPr>
          </w:p>
        </w:tc>
        <w:tc>
          <w:tcPr>
            <w:tcW w:w="845" w:type="dxa"/>
            <w:vMerge/>
            <w:tcBorders>
              <w:tl2br w:val="nil"/>
              <w:tr2bl w:val="nil"/>
            </w:tcBorders>
            <w:vAlign w:val="center"/>
          </w:tcPr>
          <w:p w:rsidR="00F84690" w:rsidRDefault="00F84690" w:rsidP="004B3558">
            <w:pPr>
              <w:widowControl/>
              <w:spacing w:beforeLines="30" w:line="288" w:lineRule="auto"/>
              <w:jc w:val="left"/>
              <w:rPr>
                <w:rFonts w:ascii="宋体" w:hAnsi="宋体"/>
                <w:szCs w:val="21"/>
              </w:rPr>
            </w:pPr>
          </w:p>
        </w:tc>
        <w:tc>
          <w:tcPr>
            <w:tcW w:w="1275"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表面质量</w:t>
            </w:r>
          </w:p>
        </w:tc>
        <w:tc>
          <w:tcPr>
            <w:tcW w:w="709"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5</w:t>
            </w:r>
          </w:p>
        </w:tc>
        <w:tc>
          <w:tcPr>
            <w:tcW w:w="1850"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GB/T 33959-2017</w:t>
            </w:r>
            <w:r>
              <w:rPr>
                <w:rFonts w:ascii="宋体" w:hAnsi="宋体" w:hint="eastAsia"/>
                <w:kern w:val="0"/>
                <w:szCs w:val="21"/>
              </w:rPr>
              <w:t>钢筋混凝土用不锈钢钢筋</w:t>
            </w:r>
          </w:p>
        </w:tc>
        <w:tc>
          <w:tcPr>
            <w:tcW w:w="4445"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GB/T 33959-2017</w:t>
            </w:r>
            <w:r>
              <w:rPr>
                <w:rFonts w:ascii="宋体" w:hAnsi="宋体" w:hint="eastAsia"/>
                <w:kern w:val="0"/>
                <w:szCs w:val="21"/>
              </w:rPr>
              <w:t>钢筋混凝土用不锈钢钢筋</w:t>
            </w:r>
          </w:p>
        </w:tc>
      </w:tr>
      <w:tr w:rsidR="00F84690">
        <w:trPr>
          <w:jc w:val="center"/>
        </w:trPr>
        <w:tc>
          <w:tcPr>
            <w:tcW w:w="351" w:type="dxa"/>
            <w:vMerge/>
            <w:tcBorders>
              <w:tl2br w:val="nil"/>
              <w:tr2bl w:val="nil"/>
            </w:tcBorders>
            <w:vAlign w:val="center"/>
          </w:tcPr>
          <w:p w:rsidR="00F84690" w:rsidRDefault="00F84690" w:rsidP="004B3558">
            <w:pPr>
              <w:widowControl/>
              <w:spacing w:beforeLines="30" w:line="288" w:lineRule="auto"/>
              <w:jc w:val="left"/>
              <w:rPr>
                <w:rFonts w:ascii="宋体" w:hAnsi="宋体"/>
                <w:szCs w:val="21"/>
              </w:rPr>
            </w:pPr>
          </w:p>
        </w:tc>
        <w:tc>
          <w:tcPr>
            <w:tcW w:w="845" w:type="dxa"/>
            <w:vMerge/>
            <w:tcBorders>
              <w:tl2br w:val="nil"/>
              <w:tr2bl w:val="nil"/>
            </w:tcBorders>
            <w:vAlign w:val="center"/>
          </w:tcPr>
          <w:p w:rsidR="00F84690" w:rsidRDefault="00F84690" w:rsidP="004B3558">
            <w:pPr>
              <w:widowControl/>
              <w:spacing w:beforeLines="30" w:line="288" w:lineRule="auto"/>
              <w:jc w:val="left"/>
              <w:rPr>
                <w:rFonts w:ascii="宋体" w:hAnsi="宋体"/>
                <w:szCs w:val="21"/>
              </w:rPr>
            </w:pPr>
          </w:p>
        </w:tc>
        <w:tc>
          <w:tcPr>
            <w:tcW w:w="1275" w:type="dxa"/>
            <w:tcBorders>
              <w:tl2br w:val="nil"/>
              <w:tr2bl w:val="nil"/>
            </w:tcBorders>
            <w:vAlign w:val="center"/>
          </w:tcPr>
          <w:p w:rsidR="00F84690" w:rsidRDefault="005D1B6B" w:rsidP="004B3558">
            <w:pPr>
              <w:spacing w:beforeLines="30" w:line="288" w:lineRule="auto"/>
              <w:jc w:val="left"/>
              <w:rPr>
                <w:rFonts w:ascii="宋体" w:hAnsi="宋体"/>
              </w:rPr>
            </w:pPr>
            <w:r>
              <w:rPr>
                <w:rFonts w:ascii="宋体" w:hAnsi="宋体" w:hint="eastAsia"/>
              </w:rPr>
              <w:t>耐腐蚀性能</w:t>
            </w:r>
          </w:p>
        </w:tc>
        <w:tc>
          <w:tcPr>
            <w:tcW w:w="709"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szCs w:val="21"/>
              </w:rPr>
              <w:t>/</w:t>
            </w:r>
          </w:p>
        </w:tc>
        <w:tc>
          <w:tcPr>
            <w:tcW w:w="1850" w:type="dxa"/>
            <w:tcBorders>
              <w:tl2br w:val="nil"/>
              <w:tr2bl w:val="nil"/>
            </w:tcBorders>
          </w:tcPr>
          <w:p w:rsidR="00F84690" w:rsidRDefault="005D1B6B" w:rsidP="004B3558">
            <w:pPr>
              <w:spacing w:beforeLines="30" w:line="288" w:lineRule="auto"/>
            </w:pPr>
            <w:r>
              <w:rPr>
                <w:rFonts w:ascii="宋体" w:hAnsi="宋体" w:hint="eastAsia"/>
              </w:rPr>
              <w:t>GB/T 33959-2017</w:t>
            </w:r>
            <w:r>
              <w:rPr>
                <w:rFonts w:ascii="宋体" w:hAnsi="宋体" w:hint="eastAsia"/>
                <w:kern w:val="0"/>
                <w:szCs w:val="21"/>
              </w:rPr>
              <w:t>钢筋混凝土用不锈钢钢筋</w:t>
            </w:r>
          </w:p>
        </w:tc>
        <w:tc>
          <w:tcPr>
            <w:tcW w:w="4445" w:type="dxa"/>
            <w:tcBorders>
              <w:tl2br w:val="nil"/>
              <w:tr2bl w:val="nil"/>
            </w:tcBorders>
            <w:vAlign w:val="center"/>
          </w:tcPr>
          <w:p w:rsidR="00F84690" w:rsidRDefault="005D1B6B" w:rsidP="004B3558">
            <w:pPr>
              <w:spacing w:beforeLines="30" w:line="288" w:lineRule="auto"/>
              <w:rPr>
                <w:rFonts w:ascii="宋体" w:hAnsi="宋体"/>
              </w:rPr>
            </w:pPr>
            <w:r>
              <w:rPr>
                <w:rFonts w:ascii="宋体" w:hAnsi="宋体" w:hint="eastAsia"/>
              </w:rPr>
              <w:t>YB/T 4369-2014</w:t>
            </w:r>
            <w:r>
              <w:rPr>
                <w:rFonts w:ascii="宋体" w:hAnsi="宋体" w:hint="eastAsia"/>
                <w:szCs w:val="21"/>
              </w:rPr>
              <w:t>钢筋在混凝土中耐氯离子腐蚀性能测试方法</w:t>
            </w:r>
            <w:r>
              <w:rPr>
                <w:rFonts w:ascii="宋体" w:hAnsi="宋体" w:hint="eastAsia"/>
              </w:rPr>
              <w:t>或</w:t>
            </w:r>
          </w:p>
          <w:p w:rsidR="00F84690" w:rsidRDefault="005D1B6B">
            <w:pPr>
              <w:spacing w:line="288" w:lineRule="auto"/>
              <w:rPr>
                <w:rFonts w:ascii="宋体" w:hAnsi="宋体"/>
              </w:rPr>
            </w:pPr>
            <w:r>
              <w:rPr>
                <w:rFonts w:ascii="宋体" w:hAnsi="宋体" w:hint="eastAsia"/>
              </w:rPr>
              <w:t>GB/T 33959-2017</w:t>
            </w:r>
            <w:r>
              <w:rPr>
                <w:rFonts w:ascii="宋体" w:hAnsi="宋体" w:hint="eastAsia"/>
                <w:kern w:val="0"/>
                <w:szCs w:val="21"/>
              </w:rPr>
              <w:t>钢筋混凝土用不锈钢钢筋</w:t>
            </w:r>
          </w:p>
        </w:tc>
      </w:tr>
      <w:tr w:rsidR="00F84690">
        <w:trPr>
          <w:jc w:val="center"/>
        </w:trPr>
        <w:tc>
          <w:tcPr>
            <w:tcW w:w="351" w:type="dxa"/>
            <w:vMerge/>
            <w:tcBorders>
              <w:tl2br w:val="nil"/>
              <w:tr2bl w:val="nil"/>
            </w:tcBorders>
            <w:vAlign w:val="center"/>
          </w:tcPr>
          <w:p w:rsidR="00F84690" w:rsidRDefault="00F84690" w:rsidP="004B3558">
            <w:pPr>
              <w:widowControl/>
              <w:spacing w:beforeLines="30" w:line="288" w:lineRule="auto"/>
              <w:jc w:val="left"/>
              <w:rPr>
                <w:rFonts w:ascii="宋体" w:hAnsi="宋体"/>
                <w:szCs w:val="21"/>
              </w:rPr>
            </w:pPr>
          </w:p>
        </w:tc>
        <w:tc>
          <w:tcPr>
            <w:tcW w:w="845" w:type="dxa"/>
            <w:vMerge/>
            <w:tcBorders>
              <w:tl2br w:val="nil"/>
              <w:tr2bl w:val="nil"/>
            </w:tcBorders>
            <w:vAlign w:val="center"/>
          </w:tcPr>
          <w:p w:rsidR="00F84690" w:rsidRDefault="00F84690" w:rsidP="004B3558">
            <w:pPr>
              <w:widowControl/>
              <w:spacing w:beforeLines="30" w:line="288" w:lineRule="auto"/>
              <w:jc w:val="left"/>
              <w:rPr>
                <w:rFonts w:ascii="宋体" w:hAnsi="宋体"/>
                <w:szCs w:val="21"/>
              </w:rPr>
            </w:pPr>
          </w:p>
        </w:tc>
        <w:tc>
          <w:tcPr>
            <w:tcW w:w="1275" w:type="dxa"/>
            <w:tcBorders>
              <w:tl2br w:val="nil"/>
              <w:tr2bl w:val="nil"/>
            </w:tcBorders>
            <w:vAlign w:val="center"/>
          </w:tcPr>
          <w:p w:rsidR="00F84690" w:rsidRDefault="005D1B6B" w:rsidP="004B3558">
            <w:pPr>
              <w:spacing w:beforeLines="30" w:line="288" w:lineRule="auto"/>
              <w:jc w:val="left"/>
              <w:rPr>
                <w:rFonts w:ascii="宋体" w:hAnsi="宋体"/>
              </w:rPr>
            </w:pPr>
            <w:r>
              <w:rPr>
                <w:rFonts w:ascii="宋体" w:hAnsi="宋体" w:hint="eastAsia"/>
              </w:rPr>
              <w:t>疲劳性能</w:t>
            </w:r>
          </w:p>
        </w:tc>
        <w:tc>
          <w:tcPr>
            <w:tcW w:w="709"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szCs w:val="21"/>
              </w:rPr>
              <w:t>/</w:t>
            </w:r>
          </w:p>
        </w:tc>
        <w:tc>
          <w:tcPr>
            <w:tcW w:w="1850" w:type="dxa"/>
            <w:tcBorders>
              <w:tl2br w:val="nil"/>
              <w:tr2bl w:val="nil"/>
            </w:tcBorders>
          </w:tcPr>
          <w:p w:rsidR="00F84690" w:rsidRDefault="005D1B6B" w:rsidP="004B3558">
            <w:pPr>
              <w:spacing w:beforeLines="30" w:line="288" w:lineRule="auto"/>
            </w:pPr>
            <w:r>
              <w:rPr>
                <w:rFonts w:ascii="宋体" w:hAnsi="宋体" w:hint="eastAsia"/>
              </w:rPr>
              <w:t>GB/T 33959-2017</w:t>
            </w:r>
            <w:r>
              <w:rPr>
                <w:rFonts w:ascii="宋体" w:hAnsi="宋体" w:hint="eastAsia"/>
                <w:kern w:val="0"/>
                <w:szCs w:val="21"/>
              </w:rPr>
              <w:t>钢筋混凝土用不锈钢钢筋</w:t>
            </w:r>
          </w:p>
        </w:tc>
        <w:tc>
          <w:tcPr>
            <w:tcW w:w="4445" w:type="dxa"/>
            <w:tcBorders>
              <w:tl2br w:val="nil"/>
              <w:tr2bl w:val="nil"/>
            </w:tcBorders>
            <w:vAlign w:val="center"/>
          </w:tcPr>
          <w:p w:rsidR="00F84690" w:rsidRDefault="005D1B6B">
            <w:pPr>
              <w:spacing w:line="288" w:lineRule="auto"/>
              <w:rPr>
                <w:rFonts w:ascii="宋体" w:hAnsi="宋体"/>
              </w:rPr>
            </w:pPr>
            <w:r>
              <w:rPr>
                <w:rFonts w:ascii="宋体" w:hAnsi="宋体" w:hint="eastAsia"/>
              </w:rPr>
              <w:t>GB/T 28900-2012</w:t>
            </w:r>
            <w:r>
              <w:rPr>
                <w:rFonts w:hAnsi="宋体" w:hint="eastAsia"/>
                <w:kern w:val="0"/>
                <w:szCs w:val="21"/>
              </w:rPr>
              <w:t>钢筋混凝土用钢材试验方法</w:t>
            </w:r>
            <w:r>
              <w:rPr>
                <w:rFonts w:ascii="宋体" w:hAnsi="宋体" w:hint="eastAsia"/>
              </w:rPr>
              <w:t>或</w:t>
            </w:r>
            <w:r>
              <w:rPr>
                <w:rFonts w:ascii="宋体" w:hAnsi="宋体" w:hint="eastAsia"/>
                <w:spacing w:val="-6"/>
              </w:rPr>
              <w:t>GB/T 33959-2017</w:t>
            </w:r>
            <w:r>
              <w:rPr>
                <w:rFonts w:ascii="宋体" w:hAnsi="宋体" w:hint="eastAsia"/>
                <w:spacing w:val="-6"/>
                <w:kern w:val="0"/>
                <w:szCs w:val="21"/>
              </w:rPr>
              <w:t>钢筋混凝土用不锈钢钢筋</w:t>
            </w:r>
            <w:r>
              <w:rPr>
                <w:rFonts w:ascii="宋体" w:hAnsi="宋体" w:hint="eastAsia"/>
                <w:spacing w:val="-6"/>
              </w:rPr>
              <w:t>附录C</w:t>
            </w:r>
          </w:p>
        </w:tc>
      </w:tr>
      <w:tr w:rsidR="00F84690">
        <w:trPr>
          <w:jc w:val="center"/>
        </w:trPr>
        <w:tc>
          <w:tcPr>
            <w:tcW w:w="351" w:type="dxa"/>
            <w:vMerge/>
            <w:tcBorders>
              <w:tl2br w:val="nil"/>
              <w:tr2bl w:val="nil"/>
            </w:tcBorders>
            <w:vAlign w:val="center"/>
          </w:tcPr>
          <w:p w:rsidR="00F84690" w:rsidRDefault="00F84690" w:rsidP="004B3558">
            <w:pPr>
              <w:widowControl/>
              <w:spacing w:beforeLines="30" w:line="288" w:lineRule="auto"/>
              <w:jc w:val="left"/>
              <w:rPr>
                <w:rFonts w:ascii="宋体" w:hAnsi="宋体"/>
                <w:szCs w:val="21"/>
              </w:rPr>
            </w:pPr>
          </w:p>
        </w:tc>
        <w:tc>
          <w:tcPr>
            <w:tcW w:w="845" w:type="dxa"/>
            <w:vMerge/>
            <w:tcBorders>
              <w:tl2br w:val="nil"/>
              <w:tr2bl w:val="nil"/>
            </w:tcBorders>
            <w:vAlign w:val="center"/>
          </w:tcPr>
          <w:p w:rsidR="00F84690" w:rsidRDefault="00F84690" w:rsidP="004B3558">
            <w:pPr>
              <w:widowControl/>
              <w:spacing w:beforeLines="30" w:line="288" w:lineRule="auto"/>
              <w:jc w:val="left"/>
              <w:rPr>
                <w:rFonts w:ascii="宋体" w:hAnsi="宋体"/>
                <w:szCs w:val="21"/>
              </w:rPr>
            </w:pPr>
          </w:p>
        </w:tc>
        <w:tc>
          <w:tcPr>
            <w:tcW w:w="1275" w:type="dxa"/>
            <w:tcBorders>
              <w:tl2br w:val="nil"/>
              <w:tr2bl w:val="nil"/>
            </w:tcBorders>
            <w:vAlign w:val="center"/>
          </w:tcPr>
          <w:p w:rsidR="00F84690" w:rsidRDefault="005D1B6B" w:rsidP="004B3558">
            <w:pPr>
              <w:spacing w:beforeLines="30" w:line="288" w:lineRule="auto"/>
              <w:jc w:val="left"/>
              <w:rPr>
                <w:rFonts w:ascii="宋体" w:hAnsi="宋体"/>
              </w:rPr>
            </w:pPr>
            <w:r>
              <w:rPr>
                <w:rFonts w:ascii="宋体" w:hAnsi="宋体" w:hint="eastAsia"/>
              </w:rPr>
              <w:t>连接性能</w:t>
            </w:r>
          </w:p>
        </w:tc>
        <w:tc>
          <w:tcPr>
            <w:tcW w:w="709" w:type="dxa"/>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szCs w:val="21"/>
              </w:rPr>
              <w:t>/</w:t>
            </w:r>
          </w:p>
        </w:tc>
        <w:tc>
          <w:tcPr>
            <w:tcW w:w="1850" w:type="dxa"/>
            <w:tcBorders>
              <w:tl2br w:val="nil"/>
              <w:tr2bl w:val="nil"/>
            </w:tcBorders>
          </w:tcPr>
          <w:p w:rsidR="00F84690" w:rsidRDefault="005D1B6B" w:rsidP="004B3558">
            <w:pPr>
              <w:spacing w:beforeLines="30" w:line="288" w:lineRule="auto"/>
            </w:pPr>
            <w:r>
              <w:rPr>
                <w:rFonts w:ascii="宋体" w:hAnsi="宋体" w:hint="eastAsia"/>
              </w:rPr>
              <w:t>GB/T 33959-2017</w:t>
            </w:r>
            <w:r>
              <w:rPr>
                <w:rFonts w:ascii="宋体" w:hAnsi="宋体" w:hint="eastAsia"/>
                <w:kern w:val="0"/>
                <w:szCs w:val="21"/>
              </w:rPr>
              <w:t>钢筋混凝土用不锈钢钢筋</w:t>
            </w:r>
          </w:p>
        </w:tc>
        <w:tc>
          <w:tcPr>
            <w:tcW w:w="4445" w:type="dxa"/>
            <w:tcBorders>
              <w:tl2br w:val="nil"/>
              <w:tr2bl w:val="nil"/>
            </w:tcBorders>
            <w:vAlign w:val="center"/>
          </w:tcPr>
          <w:p w:rsidR="00F84690" w:rsidRDefault="005D1B6B" w:rsidP="004B3558">
            <w:pPr>
              <w:spacing w:beforeLines="30" w:line="288" w:lineRule="auto"/>
              <w:rPr>
                <w:rFonts w:ascii="宋体" w:hAnsi="宋体"/>
              </w:rPr>
            </w:pPr>
            <w:r>
              <w:rPr>
                <w:rFonts w:ascii="宋体" w:hAnsi="宋体" w:hint="eastAsia"/>
              </w:rPr>
              <w:t>JGJ 107-2016</w:t>
            </w:r>
            <w:r>
              <w:rPr>
                <w:rFonts w:ascii="宋体" w:hAnsi="宋体" w:hint="eastAsia"/>
                <w:kern w:val="0"/>
                <w:szCs w:val="21"/>
              </w:rPr>
              <w:t>钢筋机械连接技术规程</w:t>
            </w:r>
          </w:p>
        </w:tc>
      </w:tr>
      <w:tr w:rsidR="00F84690">
        <w:trPr>
          <w:jc w:val="center"/>
        </w:trPr>
        <w:tc>
          <w:tcPr>
            <w:tcW w:w="1196" w:type="dxa"/>
            <w:gridSpan w:val="2"/>
            <w:tcBorders>
              <w:tl2br w:val="nil"/>
              <w:tr2bl w:val="nil"/>
            </w:tcBorders>
            <w:vAlign w:val="center"/>
          </w:tcPr>
          <w:p w:rsidR="00F84690" w:rsidRDefault="005D1B6B" w:rsidP="004B3558">
            <w:pPr>
              <w:spacing w:beforeLines="30" w:line="288" w:lineRule="auto"/>
              <w:rPr>
                <w:rFonts w:ascii="宋体" w:hAnsi="宋体"/>
                <w:szCs w:val="21"/>
              </w:rPr>
            </w:pPr>
            <w:r>
              <w:rPr>
                <w:rFonts w:ascii="宋体" w:hAnsi="宋体" w:hint="eastAsia"/>
              </w:rPr>
              <w:t>备注</w:t>
            </w:r>
          </w:p>
        </w:tc>
        <w:tc>
          <w:tcPr>
            <w:tcW w:w="8279" w:type="dxa"/>
            <w:gridSpan w:val="4"/>
            <w:tcBorders>
              <w:tl2br w:val="nil"/>
              <w:tr2bl w:val="nil"/>
            </w:tcBorders>
            <w:vAlign w:val="center"/>
          </w:tcPr>
          <w:p w:rsidR="00F84690" w:rsidRDefault="005D1B6B" w:rsidP="004B3558">
            <w:pPr>
              <w:spacing w:beforeLines="30" w:line="288" w:lineRule="auto"/>
              <w:rPr>
                <w:rFonts w:ascii="宋体" w:hAnsi="宋体"/>
              </w:rPr>
            </w:pPr>
            <w:r>
              <w:rPr>
                <w:rFonts w:ascii="宋体" w:hAnsi="宋体" w:hint="eastAsia"/>
              </w:rPr>
              <w:t>1.热轧光圆钢筋尺寸项目为：</w:t>
            </w:r>
            <w:proofErr w:type="gramStart"/>
            <w:r>
              <w:rPr>
                <w:rFonts w:ascii="宋体" w:hAnsi="宋体" w:hint="eastAsia"/>
              </w:rPr>
              <w:t>不</w:t>
            </w:r>
            <w:proofErr w:type="gramEnd"/>
            <w:r>
              <w:rPr>
                <w:rFonts w:ascii="宋体" w:hAnsi="宋体" w:hint="eastAsia"/>
              </w:rPr>
              <w:t>圆度、每米弯曲度（适用于直条）；</w:t>
            </w:r>
          </w:p>
          <w:p w:rsidR="00F84690" w:rsidRDefault="005D1B6B" w:rsidP="004B3558">
            <w:pPr>
              <w:spacing w:beforeLines="30" w:line="288" w:lineRule="auto"/>
              <w:rPr>
                <w:rFonts w:ascii="宋体" w:hAnsi="宋体"/>
              </w:rPr>
            </w:pPr>
            <w:r>
              <w:rPr>
                <w:rFonts w:ascii="宋体" w:hAnsi="宋体" w:hint="eastAsia"/>
              </w:rPr>
              <w:t>热轧带肋钢筋尺寸项目为：横肋高、间距、每米弯曲度（适用于直条）、横肋末端最大间隙；</w:t>
            </w:r>
          </w:p>
          <w:p w:rsidR="00F84690" w:rsidRDefault="005D1B6B">
            <w:pPr>
              <w:spacing w:line="288" w:lineRule="auto"/>
              <w:rPr>
                <w:rFonts w:ascii="宋体" w:hAnsi="宋体"/>
              </w:rPr>
            </w:pPr>
            <w:r>
              <w:rPr>
                <w:rFonts w:ascii="宋体" w:hAnsi="宋体" w:hint="eastAsia"/>
              </w:rPr>
              <w:t>余热处理钢筋尺寸项目为：横肋高、间距；</w:t>
            </w:r>
          </w:p>
          <w:p w:rsidR="00F84690" w:rsidRDefault="005D1B6B">
            <w:pPr>
              <w:spacing w:line="288" w:lineRule="auto"/>
              <w:rPr>
                <w:rFonts w:ascii="宋体" w:hAnsi="宋体"/>
              </w:rPr>
            </w:pPr>
            <w:r>
              <w:rPr>
                <w:rFonts w:ascii="宋体" w:hAnsi="宋体" w:hint="eastAsia"/>
              </w:rPr>
              <w:t>耐蚀钢筋的尺寸项目与热轧带肋钢筋相同。</w:t>
            </w:r>
          </w:p>
          <w:p w:rsidR="00F84690" w:rsidRDefault="005D1B6B">
            <w:pPr>
              <w:spacing w:line="288" w:lineRule="auto"/>
              <w:rPr>
                <w:rFonts w:ascii="宋体" w:hAnsi="宋体"/>
              </w:rPr>
            </w:pPr>
            <w:r>
              <w:rPr>
                <w:rFonts w:ascii="宋体" w:hAnsi="宋体" w:hint="eastAsia"/>
              </w:rPr>
              <w:t>热轧光圆不锈钢钢筋的尺寸项目与热轧光圆钢筋相同，热轧带肋不锈钢钢筋的尺寸项目与热轧带肋钢筋相同。</w:t>
            </w:r>
          </w:p>
          <w:p w:rsidR="00F84690" w:rsidRDefault="005D1B6B">
            <w:pPr>
              <w:spacing w:line="288" w:lineRule="auto"/>
              <w:rPr>
                <w:rFonts w:ascii="宋体" w:hAnsi="宋体"/>
              </w:rPr>
            </w:pPr>
            <w:r>
              <w:rPr>
                <w:rFonts w:ascii="宋体" w:hAnsi="宋体" w:hint="eastAsia"/>
              </w:rPr>
              <w:t>2.弯曲试验（2个试样）可用反向弯曲试验（1个试样）替代。</w:t>
            </w:r>
          </w:p>
          <w:p w:rsidR="00F84690" w:rsidRDefault="005D1B6B">
            <w:pPr>
              <w:spacing w:line="288" w:lineRule="auto"/>
              <w:rPr>
                <w:rFonts w:ascii="宋体" w:hAnsi="宋体"/>
              </w:rPr>
            </w:pPr>
            <w:r>
              <w:rPr>
                <w:rFonts w:ascii="宋体" w:hAnsi="宋体" w:hint="eastAsia"/>
              </w:rPr>
              <w:t>3</w:t>
            </w:r>
            <w:r>
              <w:rPr>
                <w:rFonts w:ascii="宋体" w:hAnsi="宋体"/>
              </w:rPr>
              <w:t>.</w:t>
            </w:r>
            <w:r>
              <w:rPr>
                <w:rFonts w:ascii="宋体" w:hAnsi="宋体" w:hint="eastAsia"/>
              </w:rPr>
              <w:t>晶粒度检验适用于细晶粒热轧钢筋。</w:t>
            </w:r>
          </w:p>
          <w:p w:rsidR="00F84690" w:rsidRDefault="005D1B6B">
            <w:pPr>
              <w:spacing w:line="288" w:lineRule="auto"/>
              <w:rPr>
                <w:rFonts w:ascii="宋体" w:hAnsi="宋体"/>
              </w:rPr>
            </w:pPr>
            <w:r>
              <w:rPr>
                <w:rFonts w:ascii="宋体" w:hAnsi="宋体" w:hint="eastAsia"/>
              </w:rPr>
              <w:t>4.公称直径不大于1</w:t>
            </w:r>
            <w:r>
              <w:rPr>
                <w:rFonts w:ascii="宋体" w:hAnsi="宋体"/>
              </w:rPr>
              <w:t>0</w:t>
            </w:r>
            <w:r>
              <w:rPr>
                <w:rFonts w:ascii="宋体" w:hAnsi="宋体" w:hint="eastAsia"/>
              </w:rPr>
              <w:t>mm的余热处理钢筋可不轧制表面标志；对于不锈钢钢筋仅适用于热轧带肋不锈钢钢筋。</w:t>
            </w:r>
          </w:p>
          <w:p w:rsidR="00F84690" w:rsidRDefault="005D1B6B">
            <w:pPr>
              <w:spacing w:line="288" w:lineRule="auto"/>
              <w:rPr>
                <w:rFonts w:ascii="宋体" w:hAnsi="宋体"/>
              </w:rPr>
            </w:pPr>
            <w:r>
              <w:rPr>
                <w:rFonts w:ascii="宋体" w:hAnsi="宋体" w:hint="eastAsia"/>
              </w:rPr>
              <w:t>5.晶间腐蚀不适用于铁素体型不锈钢钢筋。</w:t>
            </w:r>
          </w:p>
          <w:p w:rsidR="00F84690" w:rsidRDefault="005D1B6B">
            <w:pPr>
              <w:spacing w:line="288" w:lineRule="auto"/>
              <w:rPr>
                <w:rFonts w:ascii="宋体" w:hAnsi="宋体"/>
              </w:rPr>
            </w:pPr>
            <w:r>
              <w:rPr>
                <w:rFonts w:ascii="宋体" w:hAnsi="宋体" w:hint="eastAsia"/>
              </w:rPr>
              <w:t>6.反向弯曲性能适用于牌号带E的热轧带肋钢筋和牌号带E的耐蚀钢筋。</w:t>
            </w:r>
          </w:p>
          <w:p w:rsidR="00F84690" w:rsidRDefault="005D1B6B">
            <w:pPr>
              <w:spacing w:line="288" w:lineRule="auto"/>
              <w:rPr>
                <w:rFonts w:ascii="宋体" w:hAnsi="宋体"/>
                <w:szCs w:val="21"/>
              </w:rPr>
            </w:pPr>
            <w:r>
              <w:rPr>
                <w:rFonts w:ascii="宋体" w:hAnsi="宋体" w:hint="eastAsia"/>
                <w:szCs w:val="21"/>
              </w:rPr>
              <w:t>7.8</w:t>
            </w:r>
            <w:r>
              <w:rPr>
                <w:rFonts w:ascii="宋体" w:hAnsi="宋体"/>
                <w:szCs w:val="21"/>
              </w:rPr>
              <w:t>.9.</w:t>
            </w:r>
            <w:r>
              <w:rPr>
                <w:rFonts w:ascii="宋体" w:hAnsi="宋体" w:hint="eastAsia"/>
                <w:szCs w:val="21"/>
              </w:rPr>
              <w:t>1</w:t>
            </w:r>
            <w:r>
              <w:rPr>
                <w:rFonts w:ascii="宋体" w:hAnsi="宋体"/>
                <w:szCs w:val="21"/>
              </w:rPr>
              <w:t>0.11</w:t>
            </w:r>
            <w:r>
              <w:rPr>
                <w:rFonts w:ascii="宋体" w:hAnsi="宋体" w:hint="eastAsia"/>
                <w:szCs w:val="21"/>
              </w:rPr>
              <w:t>为各产品单元的型式试验项目，仅在原料、生产工艺、设备有重大变化及新产品生产时进行检验。</w:t>
            </w:r>
          </w:p>
        </w:tc>
      </w:tr>
    </w:tbl>
    <w:p w:rsidR="00F84690" w:rsidRDefault="005D1B6B" w:rsidP="004B3558">
      <w:pPr>
        <w:pStyle w:val="a4"/>
        <w:spacing w:beforeLines="50"/>
      </w:pPr>
      <w:r>
        <w:rPr>
          <w:rFonts w:ascii="宋体" w:hAnsi="宋体" w:hint="eastAsia"/>
        </w:rPr>
        <w:t>注：检验方法标准一经修订，检验机构</w:t>
      </w:r>
      <w:proofErr w:type="gramStart"/>
      <w:r>
        <w:rPr>
          <w:rFonts w:ascii="宋体" w:hAnsi="宋体" w:hint="eastAsia"/>
        </w:rPr>
        <w:t>自标准</w:t>
      </w:r>
      <w:proofErr w:type="gramEnd"/>
      <w:r>
        <w:rPr>
          <w:rFonts w:ascii="宋体" w:hAnsi="宋体" w:hint="eastAsia"/>
        </w:rPr>
        <w:t>实施之</w:t>
      </w:r>
      <w:proofErr w:type="gramStart"/>
      <w:r>
        <w:rPr>
          <w:rFonts w:ascii="宋体" w:hAnsi="宋体" w:hint="eastAsia"/>
        </w:rPr>
        <w:t>日起应按</w:t>
      </w:r>
      <w:proofErr w:type="gramEnd"/>
      <w:r>
        <w:rPr>
          <w:rFonts w:ascii="宋体" w:hAnsi="宋体" w:hint="eastAsia"/>
        </w:rPr>
        <w:t>新标准进行检验。</w:t>
      </w:r>
    </w:p>
    <w:p w:rsidR="00F84690" w:rsidRDefault="00F84690">
      <w:pPr>
        <w:pStyle w:val="a4"/>
      </w:pPr>
    </w:p>
    <w:p w:rsidR="00F84690" w:rsidRDefault="00F84690">
      <w:pPr>
        <w:pStyle w:val="a4"/>
      </w:pPr>
    </w:p>
    <w:p w:rsidR="00F84690" w:rsidRDefault="00F84690">
      <w:pPr>
        <w:pStyle w:val="13"/>
        <w:tabs>
          <w:tab w:val="left" w:pos="1418"/>
        </w:tabs>
        <w:spacing w:line="360" w:lineRule="auto"/>
        <w:ind w:firstLineChars="0" w:firstLine="0"/>
        <w:rPr>
          <w:rFonts w:ascii="宋体" w:hAnsi="宋体"/>
          <w:szCs w:val="24"/>
        </w:rPr>
      </w:pPr>
    </w:p>
    <w:p w:rsidR="00F84690" w:rsidRDefault="005D1B6B">
      <w:pPr>
        <w:pStyle w:val="13"/>
        <w:tabs>
          <w:tab w:val="left" w:pos="1418"/>
        </w:tabs>
        <w:spacing w:line="360" w:lineRule="auto"/>
        <w:ind w:firstLineChars="0" w:firstLine="0"/>
        <w:jc w:val="left"/>
        <w:outlineLvl w:val="0"/>
        <w:rPr>
          <w:rFonts w:asciiTheme="minorEastAsia" w:eastAsiaTheme="minorEastAsia" w:hAnsiTheme="minorEastAsia" w:cs="Times New Roman"/>
          <w:bCs/>
          <w:sz w:val="28"/>
          <w:szCs w:val="28"/>
        </w:rPr>
      </w:pPr>
      <w:r>
        <w:rPr>
          <w:rFonts w:ascii="宋体" w:hAnsi="宋体"/>
          <w:sz w:val="24"/>
          <w:szCs w:val="24"/>
        </w:rPr>
        <w:br w:type="page"/>
      </w:r>
    </w:p>
    <w:p w:rsidR="00F84690" w:rsidRDefault="005D1B6B">
      <w:pPr>
        <w:pStyle w:val="3"/>
        <w:spacing w:before="100" w:beforeAutospacing="1" w:after="100" w:afterAutospacing="1"/>
        <w:jc w:val="left"/>
        <w:rPr>
          <w:rFonts w:asciiTheme="minorEastAsia" w:eastAsiaTheme="minorEastAsia" w:hAnsiTheme="minorEastAsia"/>
          <w:bCs w:val="0"/>
          <w:sz w:val="28"/>
          <w:szCs w:val="28"/>
        </w:rPr>
      </w:pPr>
      <w:bookmarkStart w:id="47" w:name="_Toc524100857"/>
      <w:bookmarkStart w:id="48" w:name="_Toc524101201"/>
      <w:bookmarkStart w:id="49" w:name="_Toc524358177"/>
      <w:bookmarkStart w:id="50" w:name="_Toc524358130"/>
      <w:bookmarkStart w:id="51" w:name="_Toc524357972"/>
      <w:bookmarkStart w:id="52" w:name="_Toc524100889"/>
      <w:r>
        <w:rPr>
          <w:rFonts w:hint="eastAsia"/>
          <w:sz w:val="28"/>
          <w:szCs w:val="28"/>
        </w:rPr>
        <w:lastRenderedPageBreak/>
        <w:t>附件</w:t>
      </w:r>
      <w:r>
        <w:rPr>
          <w:rFonts w:hint="eastAsia"/>
          <w:sz w:val="28"/>
          <w:szCs w:val="28"/>
        </w:rPr>
        <w:t>2</w:t>
      </w:r>
      <w:bookmarkEnd w:id="47"/>
      <w:bookmarkEnd w:id="48"/>
      <w:bookmarkEnd w:id="49"/>
      <w:bookmarkEnd w:id="50"/>
      <w:bookmarkEnd w:id="51"/>
      <w:bookmarkEnd w:id="52"/>
    </w:p>
    <w:p w:rsidR="00F84690" w:rsidRDefault="005D1B6B">
      <w:pPr>
        <w:pStyle w:val="13"/>
        <w:tabs>
          <w:tab w:val="left" w:pos="1418"/>
        </w:tabs>
        <w:spacing w:line="360" w:lineRule="auto"/>
        <w:ind w:firstLineChars="0" w:firstLine="0"/>
        <w:jc w:val="center"/>
        <w:outlineLvl w:val="0"/>
        <w:rPr>
          <w:rFonts w:ascii="Times New Roman" w:hAnsi="Times New Roman" w:cs="Times New Roman"/>
          <w:b/>
          <w:bCs/>
          <w:sz w:val="28"/>
          <w:szCs w:val="28"/>
        </w:rPr>
      </w:pPr>
      <w:bookmarkStart w:id="53" w:name="_Toc524358131"/>
      <w:bookmarkStart w:id="54" w:name="_Toc524357973"/>
      <w:bookmarkStart w:id="55" w:name="_Toc524358178"/>
      <w:r>
        <w:rPr>
          <w:rFonts w:ascii="Times New Roman" w:hAnsi="Times New Roman" w:cs="Times New Roman" w:hint="eastAsia"/>
          <w:b/>
          <w:bCs/>
          <w:sz w:val="28"/>
          <w:szCs w:val="28"/>
        </w:rPr>
        <w:t>企业核查时准备书面材料清单</w:t>
      </w:r>
      <w:bookmarkEnd w:id="53"/>
      <w:bookmarkEnd w:id="54"/>
      <w:bookmarkEnd w:id="55"/>
    </w:p>
    <w:p w:rsidR="00F84690" w:rsidRDefault="00F84690">
      <w:pPr>
        <w:spacing w:line="360" w:lineRule="auto"/>
        <w:rPr>
          <w:rFonts w:ascii="宋体" w:hAnsi="宋体" w:cs="Calibri"/>
          <w:spacing w:val="-2"/>
          <w:kern w:val="0"/>
          <w:sz w:val="24"/>
          <w:szCs w:val="24"/>
        </w:rPr>
      </w:pPr>
    </w:p>
    <w:p w:rsidR="00F84690" w:rsidRDefault="005D1B6B">
      <w:pPr>
        <w:spacing w:line="480" w:lineRule="auto"/>
        <w:ind w:firstLineChars="200" w:firstLine="412"/>
        <w:rPr>
          <w:rFonts w:ascii="宋体" w:hAnsi="宋体" w:cs="Calibri"/>
          <w:spacing w:val="-2"/>
          <w:kern w:val="0"/>
          <w:szCs w:val="21"/>
        </w:rPr>
      </w:pPr>
      <w:r>
        <w:rPr>
          <w:rFonts w:ascii="宋体" w:hAnsi="宋体" w:cs="Calibri" w:hint="eastAsia"/>
          <w:spacing w:val="-2"/>
          <w:kern w:val="0"/>
          <w:szCs w:val="21"/>
        </w:rPr>
        <w:t>附件2-1企业生产钢筋混凝土用热轧钢筋产品主要工艺流程图</w:t>
      </w:r>
    </w:p>
    <w:p w:rsidR="00F84690" w:rsidRDefault="005D1B6B">
      <w:pPr>
        <w:spacing w:line="480" w:lineRule="auto"/>
        <w:ind w:firstLineChars="200" w:firstLine="412"/>
        <w:rPr>
          <w:rFonts w:ascii="宋体" w:hAnsi="宋体" w:cs="Calibri"/>
          <w:spacing w:val="-2"/>
          <w:kern w:val="0"/>
          <w:szCs w:val="21"/>
        </w:rPr>
      </w:pPr>
      <w:r>
        <w:rPr>
          <w:rFonts w:ascii="宋体" w:hAnsi="宋体" w:cs="Calibri" w:hint="eastAsia"/>
          <w:spacing w:val="-2"/>
          <w:kern w:val="0"/>
          <w:szCs w:val="21"/>
        </w:rPr>
        <w:t>附件2-2企业生产钢筋混凝土用热轧钢筋产品主要生产设施和检验设施表</w:t>
      </w:r>
    </w:p>
    <w:p w:rsidR="00F84690" w:rsidRDefault="005D1B6B">
      <w:pPr>
        <w:spacing w:line="480" w:lineRule="auto"/>
        <w:ind w:firstLineChars="200" w:firstLine="412"/>
        <w:rPr>
          <w:rFonts w:ascii="宋体" w:hAnsi="宋体" w:cs="Calibri"/>
          <w:spacing w:val="-2"/>
          <w:kern w:val="0"/>
          <w:szCs w:val="21"/>
        </w:rPr>
      </w:pPr>
      <w:r>
        <w:rPr>
          <w:rFonts w:ascii="宋体" w:hAnsi="宋体" w:cs="Calibri" w:hint="eastAsia"/>
          <w:spacing w:val="-2"/>
          <w:kern w:val="0"/>
          <w:szCs w:val="21"/>
        </w:rPr>
        <w:t>附件2-3企业生产钢筋混凝土用热轧钢筋产品主要生产场所示意图</w:t>
      </w:r>
    </w:p>
    <w:p w:rsidR="00F84690" w:rsidRDefault="005D1B6B">
      <w:pPr>
        <w:spacing w:line="480" w:lineRule="auto"/>
        <w:ind w:firstLineChars="200" w:firstLine="412"/>
        <w:rPr>
          <w:rFonts w:ascii="宋体" w:hAnsi="宋体" w:cs="Calibri"/>
          <w:spacing w:val="-2"/>
          <w:kern w:val="0"/>
          <w:szCs w:val="21"/>
        </w:rPr>
      </w:pPr>
      <w:r>
        <w:rPr>
          <w:rFonts w:ascii="宋体" w:hAnsi="宋体" w:cs="Calibri" w:hint="eastAsia"/>
          <w:spacing w:val="-2"/>
          <w:kern w:val="0"/>
          <w:szCs w:val="21"/>
        </w:rPr>
        <w:t>附件2-4企业生产钢筋混凝土用热轧钢筋产品主要生产设备表</w:t>
      </w:r>
    </w:p>
    <w:p w:rsidR="00F84690" w:rsidRDefault="005D1B6B">
      <w:pPr>
        <w:spacing w:line="480" w:lineRule="auto"/>
        <w:ind w:firstLineChars="200" w:firstLine="412"/>
        <w:rPr>
          <w:rFonts w:ascii="宋体" w:hAnsi="宋体" w:cs="Calibri"/>
          <w:spacing w:val="-2"/>
          <w:kern w:val="0"/>
          <w:szCs w:val="21"/>
        </w:rPr>
      </w:pPr>
      <w:r>
        <w:rPr>
          <w:rFonts w:ascii="宋体" w:hAnsi="宋体" w:cs="Calibri" w:hint="eastAsia"/>
          <w:spacing w:val="-2"/>
          <w:kern w:val="0"/>
          <w:szCs w:val="21"/>
        </w:rPr>
        <w:t>附件2-5企业生产钢筋混凝土用热轧钢筋产品主要检验设备表</w:t>
      </w:r>
    </w:p>
    <w:p w:rsidR="00F84690" w:rsidRDefault="005D1B6B">
      <w:pPr>
        <w:spacing w:line="480" w:lineRule="auto"/>
        <w:ind w:firstLineChars="200" w:firstLine="412"/>
        <w:rPr>
          <w:rFonts w:ascii="宋体" w:hAnsi="宋体" w:cs="Calibri"/>
          <w:spacing w:val="-2"/>
          <w:kern w:val="0"/>
          <w:szCs w:val="21"/>
        </w:rPr>
      </w:pPr>
      <w:r>
        <w:rPr>
          <w:rFonts w:ascii="宋体" w:hAnsi="宋体" w:cs="Calibri" w:hint="eastAsia"/>
          <w:spacing w:val="-2"/>
          <w:kern w:val="0"/>
          <w:szCs w:val="21"/>
        </w:rPr>
        <w:t>附件2-6企业生产钢筋混凝土用热轧钢筋产品主要原材料表</w:t>
      </w:r>
    </w:p>
    <w:p w:rsidR="00F84690" w:rsidRDefault="005D1B6B">
      <w:pPr>
        <w:spacing w:line="480" w:lineRule="auto"/>
        <w:ind w:firstLineChars="200" w:firstLine="412"/>
        <w:rPr>
          <w:rFonts w:ascii="宋体" w:hAnsi="宋体" w:cs="Calibri"/>
          <w:spacing w:val="-2"/>
          <w:kern w:val="0"/>
          <w:szCs w:val="21"/>
        </w:rPr>
      </w:pPr>
      <w:r>
        <w:rPr>
          <w:rFonts w:ascii="宋体" w:hAnsi="宋体" w:cs="Calibri" w:hint="eastAsia"/>
          <w:spacing w:val="-2"/>
          <w:kern w:val="0"/>
          <w:szCs w:val="21"/>
        </w:rPr>
        <w:t>附件2-7关键岗位专业技术人员表</w:t>
      </w:r>
    </w:p>
    <w:p w:rsidR="00F84690" w:rsidRDefault="005D1B6B">
      <w:pPr>
        <w:spacing w:line="480" w:lineRule="auto"/>
        <w:ind w:firstLineChars="200" w:firstLine="412"/>
        <w:rPr>
          <w:rFonts w:ascii="宋体" w:hAnsi="宋体" w:cs="Calibri"/>
          <w:spacing w:val="-2"/>
          <w:kern w:val="0"/>
          <w:szCs w:val="21"/>
        </w:rPr>
      </w:pPr>
      <w:r>
        <w:rPr>
          <w:rFonts w:ascii="宋体" w:hAnsi="宋体" w:cs="Calibri" w:hint="eastAsia"/>
          <w:spacing w:val="-2"/>
          <w:kern w:val="0"/>
          <w:szCs w:val="21"/>
        </w:rPr>
        <w:t>附件2-8产品技术文件和工艺文件清单</w:t>
      </w:r>
    </w:p>
    <w:p w:rsidR="00F84690" w:rsidRDefault="00F84690">
      <w:pPr>
        <w:ind w:firstLineChars="200" w:firstLine="412"/>
        <w:rPr>
          <w:rFonts w:ascii="宋体" w:hAnsi="宋体" w:cs="Calibri"/>
          <w:spacing w:val="-2"/>
          <w:kern w:val="0"/>
          <w:szCs w:val="21"/>
        </w:rPr>
      </w:pPr>
    </w:p>
    <w:p w:rsidR="00F84690" w:rsidRDefault="005D1B6B">
      <w:pPr>
        <w:ind w:firstLineChars="200" w:firstLine="412"/>
        <w:rPr>
          <w:rFonts w:ascii="宋体" w:hAnsi="宋体" w:cs="Calibri"/>
          <w:spacing w:val="-2"/>
          <w:kern w:val="0"/>
          <w:szCs w:val="21"/>
        </w:rPr>
      </w:pPr>
      <w:r>
        <w:rPr>
          <w:rFonts w:ascii="宋体" w:hAnsi="宋体" w:cs="Calibri" w:hint="eastAsia"/>
          <w:spacing w:val="-2"/>
          <w:kern w:val="0"/>
          <w:szCs w:val="21"/>
        </w:rPr>
        <w:t>企业名称：                          （盖章）</w:t>
      </w:r>
    </w:p>
    <w:p w:rsidR="00F84690" w:rsidRDefault="00F84690">
      <w:pPr>
        <w:rPr>
          <w:rFonts w:ascii="宋体" w:hAnsi="宋体" w:cs="Calibri"/>
          <w:spacing w:val="-2"/>
          <w:kern w:val="0"/>
          <w:szCs w:val="21"/>
        </w:rPr>
      </w:pPr>
    </w:p>
    <w:p w:rsidR="00F84690" w:rsidRDefault="00F84690">
      <w:pPr>
        <w:rPr>
          <w:rFonts w:ascii="宋体" w:hAnsi="宋体" w:cs="Calibri"/>
          <w:spacing w:val="-2"/>
          <w:kern w:val="0"/>
          <w:szCs w:val="21"/>
        </w:rPr>
      </w:pPr>
    </w:p>
    <w:p w:rsidR="00F84690" w:rsidRDefault="005D1B6B">
      <w:pPr>
        <w:ind w:firstLineChars="200" w:firstLine="412"/>
        <w:rPr>
          <w:rFonts w:ascii="宋体" w:hAnsi="宋体" w:cs="Calibri"/>
          <w:spacing w:val="-2"/>
          <w:kern w:val="0"/>
          <w:szCs w:val="21"/>
        </w:rPr>
      </w:pPr>
      <w:r>
        <w:rPr>
          <w:rFonts w:ascii="宋体" w:hAnsi="宋体" w:cs="Calibri" w:hint="eastAsia"/>
          <w:spacing w:val="-2"/>
          <w:kern w:val="0"/>
          <w:szCs w:val="21"/>
        </w:rPr>
        <w:t>企业代表签字：                        年     月    日</w:t>
      </w:r>
    </w:p>
    <w:p w:rsidR="00F84690" w:rsidRDefault="00F84690">
      <w:pPr>
        <w:ind w:firstLineChars="200" w:firstLine="412"/>
        <w:rPr>
          <w:rFonts w:ascii="宋体" w:hAnsi="宋体" w:cs="Calibri"/>
          <w:spacing w:val="-2"/>
          <w:kern w:val="0"/>
          <w:szCs w:val="21"/>
        </w:rPr>
      </w:pPr>
    </w:p>
    <w:p w:rsidR="00F84690" w:rsidRDefault="00F84690">
      <w:pPr>
        <w:ind w:firstLineChars="200" w:firstLine="412"/>
        <w:rPr>
          <w:rFonts w:ascii="宋体" w:hAnsi="宋体" w:cs="Calibri"/>
          <w:spacing w:val="-2"/>
          <w:kern w:val="0"/>
          <w:szCs w:val="21"/>
        </w:rPr>
      </w:pPr>
    </w:p>
    <w:p w:rsidR="00F84690" w:rsidRDefault="005D1B6B">
      <w:pPr>
        <w:ind w:firstLineChars="200" w:firstLine="412"/>
        <w:rPr>
          <w:rFonts w:ascii="宋体" w:hAnsi="宋体" w:cs="Calibri"/>
          <w:spacing w:val="-2"/>
          <w:kern w:val="0"/>
          <w:szCs w:val="21"/>
        </w:rPr>
      </w:pPr>
      <w:r>
        <w:rPr>
          <w:rFonts w:ascii="宋体" w:hAnsi="宋体" w:cs="Calibri" w:hint="eastAsia"/>
          <w:spacing w:val="-2"/>
          <w:kern w:val="0"/>
          <w:szCs w:val="21"/>
        </w:rPr>
        <w:t xml:space="preserve">审查组确认签字：                   </w:t>
      </w:r>
    </w:p>
    <w:p w:rsidR="00F84690" w:rsidRDefault="005D1B6B">
      <w:pPr>
        <w:ind w:firstLineChars="1950" w:firstLine="4017"/>
        <w:rPr>
          <w:rFonts w:ascii="宋体" w:hAnsi="宋体" w:cs="Calibri"/>
          <w:spacing w:val="-2"/>
          <w:kern w:val="0"/>
          <w:szCs w:val="21"/>
        </w:rPr>
      </w:pPr>
      <w:r>
        <w:rPr>
          <w:rFonts w:ascii="宋体" w:hAnsi="宋体" w:cs="Calibri" w:hint="eastAsia"/>
          <w:spacing w:val="-2"/>
          <w:kern w:val="0"/>
          <w:szCs w:val="21"/>
        </w:rPr>
        <w:t xml:space="preserve">   年     月    日</w:t>
      </w:r>
    </w:p>
    <w:p w:rsidR="00F84690" w:rsidRDefault="00F84690">
      <w:pPr>
        <w:ind w:firstLineChars="1950" w:firstLine="4017"/>
        <w:jc w:val="left"/>
        <w:rPr>
          <w:rFonts w:ascii="宋体" w:hAnsi="宋体" w:cs="Calibri"/>
          <w:spacing w:val="-2"/>
          <w:kern w:val="0"/>
          <w:szCs w:val="21"/>
        </w:rPr>
      </w:pPr>
    </w:p>
    <w:p w:rsidR="00F84690" w:rsidRDefault="00F84690">
      <w:pPr>
        <w:pStyle w:val="13"/>
        <w:tabs>
          <w:tab w:val="left" w:pos="1418"/>
        </w:tabs>
        <w:spacing w:line="360" w:lineRule="auto"/>
        <w:ind w:left="480"/>
        <w:rPr>
          <w:rFonts w:ascii="宋体" w:hAnsi="宋体"/>
        </w:rPr>
      </w:pPr>
    </w:p>
    <w:p w:rsidR="00F84690" w:rsidRDefault="00F84690">
      <w:pPr>
        <w:pStyle w:val="13"/>
        <w:tabs>
          <w:tab w:val="left" w:pos="1418"/>
        </w:tabs>
        <w:spacing w:line="360" w:lineRule="auto"/>
        <w:ind w:left="480"/>
        <w:rPr>
          <w:rFonts w:ascii="宋体" w:hAnsi="宋体"/>
        </w:rPr>
      </w:pPr>
    </w:p>
    <w:bookmarkEnd w:id="38"/>
    <w:p w:rsidR="00F84690" w:rsidRDefault="005D1B6B" w:rsidP="004B3558">
      <w:pPr>
        <w:pStyle w:val="3"/>
        <w:spacing w:beforeLines="100" w:afterLines="100"/>
        <w:jc w:val="left"/>
        <w:rPr>
          <w:rFonts w:ascii="宋体" w:hAnsi="宋体"/>
          <w:sz w:val="24"/>
          <w:szCs w:val="24"/>
        </w:rPr>
      </w:pPr>
      <w:r>
        <w:rPr>
          <w:sz w:val="32"/>
        </w:rPr>
        <w:br w:type="page"/>
      </w:r>
      <w:bookmarkStart w:id="56" w:name="_Toc461207075"/>
      <w:bookmarkStart w:id="57" w:name="_Toc524101203"/>
      <w:bookmarkStart w:id="58" w:name="_Toc461207049"/>
      <w:bookmarkStart w:id="59" w:name="_Toc524100891"/>
      <w:bookmarkStart w:id="60" w:name="_Toc524358179"/>
      <w:bookmarkStart w:id="61" w:name="_Toc524100858"/>
      <w:bookmarkStart w:id="62" w:name="_Toc524357974"/>
      <w:bookmarkStart w:id="63" w:name="_Toc524358132"/>
      <w:r>
        <w:rPr>
          <w:rFonts w:ascii="宋体" w:hAnsi="宋体" w:hint="eastAsia"/>
          <w:sz w:val="24"/>
          <w:szCs w:val="24"/>
        </w:rPr>
        <w:lastRenderedPageBreak/>
        <w:t>附件2-1</w:t>
      </w:r>
      <w:bookmarkEnd w:id="56"/>
      <w:bookmarkEnd w:id="57"/>
      <w:bookmarkEnd w:id="58"/>
      <w:bookmarkEnd w:id="59"/>
      <w:bookmarkEnd w:id="60"/>
      <w:bookmarkEnd w:id="61"/>
      <w:bookmarkEnd w:id="62"/>
      <w:bookmarkEnd w:id="63"/>
      <w:r>
        <w:rPr>
          <w:rFonts w:ascii="宋体" w:hAnsi="宋体" w:hint="eastAsia"/>
          <w:sz w:val="24"/>
          <w:szCs w:val="24"/>
        </w:rPr>
        <w:t xml:space="preserve"> </w:t>
      </w:r>
    </w:p>
    <w:p w:rsidR="00F84690" w:rsidRDefault="005D1B6B">
      <w:pPr>
        <w:pStyle w:val="13"/>
        <w:tabs>
          <w:tab w:val="left" w:pos="1418"/>
        </w:tabs>
        <w:spacing w:line="360" w:lineRule="auto"/>
        <w:ind w:firstLineChars="0" w:firstLine="0"/>
        <w:jc w:val="center"/>
        <w:outlineLvl w:val="0"/>
        <w:rPr>
          <w:rFonts w:ascii="Times New Roman" w:hAnsi="Times New Roman" w:cs="Times New Roman"/>
          <w:b/>
          <w:bCs/>
          <w:sz w:val="28"/>
          <w:szCs w:val="28"/>
        </w:rPr>
      </w:pPr>
      <w:bookmarkStart w:id="64" w:name="_Toc524357975"/>
      <w:bookmarkStart w:id="65" w:name="_Toc524358133"/>
      <w:bookmarkStart w:id="66" w:name="_Toc524358180"/>
      <w:r>
        <w:rPr>
          <w:rFonts w:ascii="Times New Roman" w:hAnsi="Times New Roman" w:cs="Times New Roman" w:hint="eastAsia"/>
          <w:b/>
          <w:bCs/>
          <w:sz w:val="28"/>
          <w:szCs w:val="28"/>
        </w:rPr>
        <w:t>企业生产钢筋混凝土用热轧钢筋产品主要工艺流程图</w:t>
      </w:r>
      <w:bookmarkEnd w:id="64"/>
      <w:bookmarkEnd w:id="65"/>
      <w:bookmarkEnd w:id="66"/>
    </w:p>
    <w:p w:rsidR="00F84690" w:rsidRDefault="005D1B6B">
      <w:pPr>
        <w:wordWrap w:val="0"/>
        <w:spacing w:line="380" w:lineRule="exact"/>
        <w:ind w:firstLineChars="195" w:firstLine="411"/>
        <w:jc w:val="right"/>
        <w:rPr>
          <w:rFonts w:ascii="宋体" w:hAnsi="宋体"/>
          <w:b/>
          <w:i/>
          <w:iCs/>
          <w:kern w:val="0"/>
          <w:sz w:val="30"/>
          <w:szCs w:val="30"/>
        </w:rPr>
      </w:pPr>
      <w:r>
        <w:rPr>
          <w:rFonts w:hint="eastAsia"/>
          <w:b/>
          <w:szCs w:val="21"/>
        </w:rPr>
        <w:t>第</w:t>
      </w:r>
      <w:r>
        <w:rPr>
          <w:rFonts w:hint="eastAsia"/>
          <w:b/>
          <w:szCs w:val="21"/>
        </w:rPr>
        <w:t xml:space="preserve"> </w:t>
      </w:r>
      <w:r>
        <w:rPr>
          <w:b/>
          <w:szCs w:val="21"/>
        </w:rPr>
        <w:t xml:space="preserve">     </w:t>
      </w:r>
      <w:r>
        <w:rPr>
          <w:rFonts w:hint="eastAsia"/>
          <w:b/>
          <w:szCs w:val="21"/>
        </w:rPr>
        <w:t>页</w:t>
      </w:r>
      <w:r>
        <w:rPr>
          <w:rFonts w:hint="eastAsia"/>
          <w:b/>
          <w:szCs w:val="21"/>
        </w:rPr>
        <w:t xml:space="preserve">   </w:t>
      </w:r>
      <w:r>
        <w:rPr>
          <w:rFonts w:hint="eastAsia"/>
          <w:b/>
          <w:szCs w:val="21"/>
        </w:rPr>
        <w:t>共</w:t>
      </w:r>
      <w:r>
        <w:rPr>
          <w:rFonts w:hint="eastAsia"/>
          <w:b/>
          <w:szCs w:val="21"/>
        </w:rPr>
        <w:t xml:space="preserve">  </w:t>
      </w:r>
      <w:r>
        <w:rPr>
          <w:b/>
          <w:szCs w:val="21"/>
        </w:rPr>
        <w:t xml:space="preserve">   </w:t>
      </w:r>
      <w:r>
        <w:rPr>
          <w:rFonts w:hint="eastAsia"/>
          <w:b/>
          <w:szCs w:val="21"/>
        </w:rPr>
        <w:t>页</w:t>
      </w:r>
    </w:p>
    <w:tbl>
      <w:tblPr>
        <w:tblW w:w="950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Look w:val="04A0"/>
      </w:tblPr>
      <w:tblGrid>
        <w:gridCol w:w="1446"/>
        <w:gridCol w:w="4431"/>
        <w:gridCol w:w="1165"/>
        <w:gridCol w:w="2463"/>
      </w:tblGrid>
      <w:tr w:rsidR="00F84690">
        <w:trPr>
          <w:trHeight w:val="315"/>
          <w:jc w:val="center"/>
        </w:trPr>
        <w:tc>
          <w:tcPr>
            <w:tcW w:w="9505" w:type="dxa"/>
            <w:gridSpan w:val="4"/>
            <w:shd w:val="clear" w:color="auto" w:fill="FFFFFF"/>
            <w:vAlign w:val="center"/>
          </w:tcPr>
          <w:p w:rsidR="00F84690" w:rsidRDefault="005D1B6B">
            <w:pPr>
              <w:pStyle w:val="af3"/>
              <w:ind w:firstLineChars="1700" w:firstLine="3584"/>
              <w:jc w:val="left"/>
              <w:rPr>
                <w:rFonts w:asciiTheme="minorEastAsia" w:eastAsiaTheme="minorEastAsia" w:hAnsiTheme="minorEastAsia"/>
                <w:b/>
                <w:sz w:val="21"/>
                <w:szCs w:val="21"/>
              </w:rPr>
            </w:pPr>
            <w:r>
              <w:rPr>
                <w:rFonts w:asciiTheme="minorEastAsia" w:eastAsiaTheme="minorEastAsia" w:hAnsiTheme="minorEastAsia" w:hint="eastAsia"/>
                <w:b/>
                <w:sz w:val="21"/>
                <w:szCs w:val="21"/>
              </w:rPr>
              <w:t xml:space="preserve">企 业 申 请 填 写 内 容      </w:t>
            </w:r>
          </w:p>
        </w:tc>
      </w:tr>
      <w:tr w:rsidR="00F84690">
        <w:trPr>
          <w:trHeight w:val="614"/>
          <w:jc w:val="center"/>
        </w:trPr>
        <w:tc>
          <w:tcPr>
            <w:tcW w:w="1446" w:type="dxa"/>
            <w:shd w:val="clear" w:color="auto" w:fill="FFFFFF"/>
            <w:vAlign w:val="center"/>
          </w:tcPr>
          <w:p w:rsidR="00F84690" w:rsidRDefault="005D1B6B">
            <w:pPr>
              <w:pStyle w:val="af3"/>
              <w:rPr>
                <w:rFonts w:asciiTheme="minorEastAsia" w:eastAsiaTheme="minorEastAsia" w:hAnsiTheme="minorEastAsia"/>
                <w:sz w:val="21"/>
                <w:szCs w:val="21"/>
              </w:rPr>
            </w:pPr>
            <w:r>
              <w:rPr>
                <w:rFonts w:asciiTheme="minorEastAsia" w:eastAsiaTheme="minorEastAsia" w:hAnsiTheme="minorEastAsia" w:hint="eastAsia"/>
                <w:sz w:val="21"/>
                <w:szCs w:val="21"/>
              </w:rPr>
              <w:t>企业名称</w:t>
            </w:r>
          </w:p>
        </w:tc>
        <w:tc>
          <w:tcPr>
            <w:tcW w:w="4431" w:type="dxa"/>
            <w:shd w:val="clear" w:color="auto" w:fill="FFFFFF"/>
            <w:vAlign w:val="center"/>
          </w:tcPr>
          <w:p w:rsidR="00F84690" w:rsidRDefault="00F84690">
            <w:pPr>
              <w:pStyle w:val="af3"/>
              <w:rPr>
                <w:rFonts w:asciiTheme="minorEastAsia" w:eastAsiaTheme="minorEastAsia" w:hAnsiTheme="minorEastAsia"/>
                <w:sz w:val="21"/>
                <w:szCs w:val="21"/>
              </w:rPr>
            </w:pPr>
          </w:p>
        </w:tc>
        <w:tc>
          <w:tcPr>
            <w:tcW w:w="1165" w:type="dxa"/>
            <w:shd w:val="clear" w:color="auto" w:fill="FFFFFF"/>
            <w:vAlign w:val="center"/>
          </w:tcPr>
          <w:p w:rsidR="00F84690" w:rsidRDefault="005D1B6B">
            <w:pPr>
              <w:pStyle w:val="af3"/>
              <w:rPr>
                <w:rFonts w:asciiTheme="minorEastAsia" w:eastAsiaTheme="minorEastAsia" w:hAnsiTheme="minorEastAsia"/>
                <w:sz w:val="21"/>
                <w:szCs w:val="21"/>
              </w:rPr>
            </w:pPr>
            <w:r>
              <w:rPr>
                <w:rFonts w:asciiTheme="minorEastAsia" w:eastAsiaTheme="minorEastAsia" w:hAnsiTheme="minorEastAsia" w:hint="eastAsia"/>
                <w:sz w:val="21"/>
                <w:szCs w:val="21"/>
              </w:rPr>
              <w:t>填写日期</w:t>
            </w:r>
          </w:p>
        </w:tc>
        <w:tc>
          <w:tcPr>
            <w:tcW w:w="2463" w:type="dxa"/>
            <w:shd w:val="clear" w:color="auto" w:fill="FFFFFF"/>
            <w:vAlign w:val="center"/>
          </w:tcPr>
          <w:p w:rsidR="00F84690" w:rsidRDefault="00F84690">
            <w:pPr>
              <w:pStyle w:val="af3"/>
              <w:rPr>
                <w:rFonts w:asciiTheme="minorEastAsia" w:eastAsiaTheme="minorEastAsia" w:hAnsiTheme="minorEastAsia"/>
                <w:sz w:val="21"/>
                <w:szCs w:val="21"/>
              </w:rPr>
            </w:pPr>
          </w:p>
        </w:tc>
      </w:tr>
      <w:tr w:rsidR="00F84690">
        <w:trPr>
          <w:trHeight w:val="578"/>
          <w:jc w:val="center"/>
        </w:trPr>
        <w:tc>
          <w:tcPr>
            <w:tcW w:w="1446" w:type="dxa"/>
            <w:shd w:val="clear" w:color="auto" w:fill="FFFFFF"/>
            <w:vAlign w:val="center"/>
          </w:tcPr>
          <w:p w:rsidR="00F84690" w:rsidRDefault="005D1B6B">
            <w:pPr>
              <w:pStyle w:val="af3"/>
              <w:rPr>
                <w:rFonts w:asciiTheme="minorEastAsia" w:eastAsiaTheme="minorEastAsia" w:hAnsiTheme="minorEastAsia"/>
                <w:sz w:val="21"/>
                <w:szCs w:val="21"/>
              </w:rPr>
            </w:pPr>
            <w:r>
              <w:rPr>
                <w:rFonts w:asciiTheme="minorEastAsia" w:eastAsiaTheme="minorEastAsia" w:hAnsiTheme="minorEastAsia" w:hint="eastAsia"/>
                <w:sz w:val="21"/>
                <w:szCs w:val="21"/>
              </w:rPr>
              <w:t>产品单元</w:t>
            </w:r>
          </w:p>
        </w:tc>
        <w:tc>
          <w:tcPr>
            <w:tcW w:w="8059" w:type="dxa"/>
            <w:gridSpan w:val="3"/>
            <w:shd w:val="clear" w:color="auto" w:fill="FFFFFF"/>
          </w:tcPr>
          <w:p w:rsidR="00F84690" w:rsidRDefault="00F84690">
            <w:pPr>
              <w:pStyle w:val="af3"/>
              <w:rPr>
                <w:rFonts w:asciiTheme="minorEastAsia" w:eastAsiaTheme="minorEastAsia" w:hAnsiTheme="minorEastAsia"/>
                <w:b/>
                <w:sz w:val="21"/>
                <w:szCs w:val="21"/>
              </w:rPr>
            </w:pPr>
          </w:p>
        </w:tc>
      </w:tr>
      <w:tr w:rsidR="00F84690">
        <w:trPr>
          <w:trHeight w:val="4579"/>
          <w:jc w:val="center"/>
        </w:trPr>
        <w:tc>
          <w:tcPr>
            <w:tcW w:w="1446" w:type="dxa"/>
            <w:shd w:val="clear" w:color="auto" w:fill="FFFFFF"/>
            <w:vAlign w:val="center"/>
          </w:tcPr>
          <w:p w:rsidR="00F84690" w:rsidRDefault="005D1B6B">
            <w:pPr>
              <w:pStyle w:val="af3"/>
              <w:rPr>
                <w:rFonts w:asciiTheme="minorEastAsia" w:eastAsiaTheme="minorEastAsia" w:hAnsiTheme="minorEastAsia"/>
                <w:sz w:val="21"/>
                <w:szCs w:val="21"/>
              </w:rPr>
            </w:pPr>
            <w:r>
              <w:rPr>
                <w:rFonts w:asciiTheme="minorEastAsia" w:eastAsiaTheme="minorEastAsia" w:hAnsiTheme="minorEastAsia" w:hint="eastAsia"/>
                <w:sz w:val="21"/>
                <w:szCs w:val="21"/>
              </w:rPr>
              <w:t>工艺流程图</w:t>
            </w:r>
          </w:p>
          <w:p w:rsidR="00F84690" w:rsidRDefault="005D1B6B">
            <w:pPr>
              <w:pStyle w:val="af3"/>
              <w:rPr>
                <w:rFonts w:asciiTheme="minorEastAsia" w:eastAsiaTheme="minorEastAsia" w:hAnsiTheme="minorEastAsia"/>
                <w:sz w:val="21"/>
                <w:szCs w:val="21"/>
              </w:rPr>
            </w:pPr>
            <w:r>
              <w:rPr>
                <w:rFonts w:asciiTheme="minorEastAsia" w:eastAsiaTheme="minorEastAsia" w:hAnsiTheme="minorEastAsia" w:hint="eastAsia"/>
                <w:sz w:val="21"/>
                <w:szCs w:val="21"/>
              </w:rPr>
              <w:t>（企业填写）</w:t>
            </w:r>
          </w:p>
        </w:tc>
        <w:tc>
          <w:tcPr>
            <w:tcW w:w="8059" w:type="dxa"/>
            <w:gridSpan w:val="3"/>
            <w:shd w:val="clear" w:color="auto" w:fill="FFFFFF"/>
          </w:tcPr>
          <w:p w:rsidR="00F84690" w:rsidRDefault="005D1B6B">
            <w:pPr>
              <w:pStyle w:val="af3"/>
              <w:rPr>
                <w:rFonts w:asciiTheme="minorEastAsia" w:eastAsiaTheme="minorEastAsia" w:hAnsiTheme="minorEastAsia"/>
                <w:sz w:val="21"/>
                <w:szCs w:val="21"/>
              </w:rPr>
            </w:pPr>
            <w:r>
              <w:rPr>
                <w:rFonts w:asciiTheme="minorEastAsia" w:eastAsiaTheme="minorEastAsia" w:hAnsiTheme="minorEastAsia" w:hint="eastAsia"/>
                <w:sz w:val="21"/>
                <w:szCs w:val="21"/>
              </w:rPr>
              <w:t>（以框图+箭头方式表述企业生产该产品的实际工艺流程、并以“★”在相应的框图上表示关键工序、质量控制点、特殊过程）：</w:t>
            </w:r>
          </w:p>
          <w:p w:rsidR="00F84690" w:rsidRDefault="00F84690">
            <w:pPr>
              <w:pStyle w:val="af3"/>
              <w:rPr>
                <w:rFonts w:asciiTheme="minorEastAsia" w:eastAsiaTheme="minorEastAsia" w:hAnsiTheme="minorEastAsia"/>
                <w:sz w:val="21"/>
                <w:szCs w:val="21"/>
              </w:rPr>
            </w:pPr>
          </w:p>
          <w:p w:rsidR="00F84690" w:rsidRDefault="00F84690">
            <w:pPr>
              <w:pStyle w:val="af3"/>
              <w:rPr>
                <w:rFonts w:asciiTheme="minorEastAsia" w:eastAsiaTheme="minorEastAsia" w:hAnsiTheme="minorEastAsia"/>
                <w:sz w:val="21"/>
                <w:szCs w:val="21"/>
              </w:rPr>
            </w:pPr>
          </w:p>
          <w:p w:rsidR="00F84690" w:rsidRDefault="00F84690">
            <w:pPr>
              <w:pStyle w:val="af3"/>
              <w:rPr>
                <w:rFonts w:asciiTheme="minorEastAsia" w:eastAsiaTheme="minorEastAsia" w:hAnsiTheme="minorEastAsia"/>
                <w:sz w:val="21"/>
                <w:szCs w:val="21"/>
              </w:rPr>
            </w:pPr>
          </w:p>
          <w:p w:rsidR="00F84690" w:rsidRDefault="00F84690">
            <w:pPr>
              <w:pStyle w:val="af3"/>
              <w:rPr>
                <w:rFonts w:asciiTheme="minorEastAsia" w:eastAsiaTheme="minorEastAsia" w:hAnsiTheme="minorEastAsia"/>
                <w:sz w:val="21"/>
                <w:szCs w:val="21"/>
              </w:rPr>
            </w:pPr>
          </w:p>
          <w:p w:rsidR="00F84690" w:rsidRDefault="00F84690">
            <w:pPr>
              <w:pStyle w:val="af3"/>
              <w:rPr>
                <w:rFonts w:asciiTheme="minorEastAsia" w:eastAsiaTheme="minorEastAsia" w:hAnsiTheme="minorEastAsia"/>
                <w:sz w:val="21"/>
                <w:szCs w:val="21"/>
              </w:rPr>
            </w:pPr>
          </w:p>
          <w:p w:rsidR="00F84690" w:rsidRDefault="00F84690">
            <w:pPr>
              <w:pStyle w:val="af3"/>
              <w:rPr>
                <w:rFonts w:asciiTheme="minorEastAsia" w:eastAsiaTheme="minorEastAsia" w:hAnsiTheme="minorEastAsia"/>
                <w:sz w:val="21"/>
                <w:szCs w:val="21"/>
              </w:rPr>
            </w:pPr>
          </w:p>
          <w:p w:rsidR="00F84690" w:rsidRDefault="00F84690">
            <w:pPr>
              <w:pStyle w:val="af3"/>
              <w:rPr>
                <w:rFonts w:asciiTheme="minorEastAsia" w:eastAsiaTheme="minorEastAsia" w:hAnsiTheme="minorEastAsia"/>
                <w:sz w:val="21"/>
                <w:szCs w:val="21"/>
              </w:rPr>
            </w:pPr>
          </w:p>
          <w:p w:rsidR="00F84690" w:rsidRDefault="00F84690">
            <w:pPr>
              <w:pStyle w:val="af3"/>
              <w:rPr>
                <w:rFonts w:asciiTheme="minorEastAsia" w:eastAsiaTheme="minorEastAsia" w:hAnsiTheme="minorEastAsia"/>
                <w:sz w:val="21"/>
                <w:szCs w:val="21"/>
              </w:rPr>
            </w:pPr>
          </w:p>
          <w:p w:rsidR="00F84690" w:rsidRDefault="00F84690">
            <w:pPr>
              <w:pStyle w:val="af3"/>
              <w:rPr>
                <w:rFonts w:asciiTheme="minorEastAsia" w:eastAsiaTheme="minorEastAsia" w:hAnsiTheme="minorEastAsia"/>
                <w:sz w:val="21"/>
                <w:szCs w:val="21"/>
              </w:rPr>
            </w:pPr>
          </w:p>
          <w:p w:rsidR="00F84690" w:rsidRDefault="00F84690">
            <w:pPr>
              <w:pStyle w:val="af3"/>
              <w:rPr>
                <w:rFonts w:asciiTheme="minorEastAsia" w:eastAsiaTheme="minorEastAsia" w:hAnsiTheme="minorEastAsia"/>
                <w:sz w:val="21"/>
                <w:szCs w:val="21"/>
              </w:rPr>
            </w:pPr>
          </w:p>
          <w:p w:rsidR="00F84690" w:rsidRDefault="00F84690">
            <w:pPr>
              <w:pStyle w:val="af3"/>
              <w:rPr>
                <w:rFonts w:asciiTheme="minorEastAsia" w:eastAsiaTheme="minorEastAsia" w:hAnsiTheme="minorEastAsia"/>
                <w:sz w:val="21"/>
                <w:szCs w:val="21"/>
              </w:rPr>
            </w:pPr>
          </w:p>
          <w:p w:rsidR="00F84690" w:rsidRDefault="00F84690">
            <w:pPr>
              <w:pStyle w:val="af3"/>
              <w:rPr>
                <w:rFonts w:asciiTheme="minorEastAsia" w:eastAsiaTheme="minorEastAsia" w:hAnsiTheme="minorEastAsia"/>
                <w:sz w:val="21"/>
                <w:szCs w:val="21"/>
              </w:rPr>
            </w:pPr>
          </w:p>
          <w:p w:rsidR="00F84690" w:rsidRDefault="00F84690">
            <w:pPr>
              <w:pStyle w:val="af3"/>
              <w:rPr>
                <w:rFonts w:asciiTheme="minorEastAsia" w:eastAsiaTheme="minorEastAsia" w:hAnsiTheme="minorEastAsia"/>
                <w:sz w:val="21"/>
                <w:szCs w:val="21"/>
              </w:rPr>
            </w:pPr>
          </w:p>
          <w:p w:rsidR="00F84690" w:rsidRDefault="00F84690">
            <w:pPr>
              <w:pStyle w:val="af3"/>
              <w:rPr>
                <w:rFonts w:asciiTheme="minorEastAsia" w:eastAsiaTheme="minorEastAsia" w:hAnsiTheme="minorEastAsia"/>
                <w:sz w:val="21"/>
                <w:szCs w:val="21"/>
              </w:rPr>
            </w:pPr>
          </w:p>
          <w:p w:rsidR="00F84690" w:rsidRDefault="00F84690">
            <w:pPr>
              <w:pStyle w:val="af3"/>
              <w:rPr>
                <w:rFonts w:asciiTheme="minorEastAsia" w:eastAsiaTheme="minorEastAsia" w:hAnsiTheme="minorEastAsia"/>
                <w:sz w:val="21"/>
                <w:szCs w:val="21"/>
              </w:rPr>
            </w:pPr>
          </w:p>
          <w:p w:rsidR="00F84690" w:rsidRDefault="00F84690">
            <w:pPr>
              <w:pStyle w:val="af3"/>
              <w:rPr>
                <w:rFonts w:asciiTheme="minorEastAsia" w:eastAsiaTheme="minorEastAsia" w:hAnsiTheme="minorEastAsia"/>
                <w:sz w:val="21"/>
                <w:szCs w:val="21"/>
              </w:rPr>
            </w:pPr>
          </w:p>
          <w:p w:rsidR="00F84690" w:rsidRDefault="00F84690">
            <w:pPr>
              <w:pStyle w:val="af3"/>
              <w:rPr>
                <w:rFonts w:asciiTheme="minorEastAsia" w:eastAsiaTheme="minorEastAsia" w:hAnsiTheme="minorEastAsia"/>
                <w:sz w:val="21"/>
                <w:szCs w:val="21"/>
              </w:rPr>
            </w:pPr>
          </w:p>
          <w:p w:rsidR="00F84690" w:rsidRDefault="00F84690">
            <w:pPr>
              <w:pStyle w:val="af3"/>
              <w:rPr>
                <w:rFonts w:asciiTheme="minorEastAsia" w:eastAsiaTheme="minorEastAsia" w:hAnsiTheme="minorEastAsia"/>
                <w:sz w:val="21"/>
                <w:szCs w:val="21"/>
              </w:rPr>
            </w:pPr>
          </w:p>
          <w:p w:rsidR="00F84690" w:rsidRDefault="00F84690">
            <w:pPr>
              <w:pStyle w:val="af3"/>
              <w:rPr>
                <w:rFonts w:asciiTheme="minorEastAsia" w:eastAsiaTheme="minorEastAsia" w:hAnsiTheme="minorEastAsia"/>
                <w:sz w:val="21"/>
                <w:szCs w:val="21"/>
              </w:rPr>
            </w:pPr>
          </w:p>
          <w:p w:rsidR="00F84690" w:rsidRDefault="00F84690">
            <w:pPr>
              <w:pStyle w:val="af3"/>
              <w:rPr>
                <w:rFonts w:asciiTheme="minorEastAsia" w:eastAsiaTheme="minorEastAsia" w:hAnsiTheme="minorEastAsia"/>
                <w:sz w:val="21"/>
                <w:szCs w:val="21"/>
              </w:rPr>
            </w:pPr>
          </w:p>
          <w:p w:rsidR="00F84690" w:rsidRDefault="00F84690">
            <w:pPr>
              <w:pStyle w:val="af3"/>
              <w:rPr>
                <w:rFonts w:asciiTheme="minorEastAsia" w:eastAsiaTheme="minorEastAsia" w:hAnsiTheme="minorEastAsia"/>
                <w:sz w:val="21"/>
                <w:szCs w:val="21"/>
              </w:rPr>
            </w:pPr>
          </w:p>
          <w:p w:rsidR="00F84690" w:rsidRDefault="00F84690">
            <w:pPr>
              <w:pStyle w:val="af3"/>
              <w:rPr>
                <w:rFonts w:asciiTheme="minorEastAsia" w:eastAsiaTheme="minorEastAsia" w:hAnsiTheme="minorEastAsia"/>
                <w:sz w:val="21"/>
                <w:szCs w:val="21"/>
              </w:rPr>
            </w:pPr>
          </w:p>
          <w:p w:rsidR="00F84690" w:rsidRDefault="00F84690">
            <w:pPr>
              <w:pStyle w:val="af3"/>
              <w:rPr>
                <w:rFonts w:asciiTheme="minorEastAsia" w:eastAsiaTheme="minorEastAsia" w:hAnsiTheme="minorEastAsia"/>
                <w:sz w:val="21"/>
                <w:szCs w:val="21"/>
              </w:rPr>
            </w:pPr>
          </w:p>
          <w:p w:rsidR="00F84690" w:rsidRDefault="00F84690">
            <w:pPr>
              <w:pStyle w:val="af3"/>
              <w:rPr>
                <w:rFonts w:asciiTheme="minorEastAsia" w:eastAsiaTheme="minorEastAsia" w:hAnsiTheme="minorEastAsia"/>
                <w:sz w:val="21"/>
                <w:szCs w:val="21"/>
              </w:rPr>
            </w:pPr>
          </w:p>
        </w:tc>
      </w:tr>
      <w:tr w:rsidR="00F84690">
        <w:trPr>
          <w:trHeight w:val="582"/>
          <w:jc w:val="center"/>
        </w:trPr>
        <w:tc>
          <w:tcPr>
            <w:tcW w:w="9505" w:type="dxa"/>
            <w:gridSpan w:val="4"/>
            <w:shd w:val="clear" w:color="auto" w:fill="FFFFFF"/>
            <w:vAlign w:val="center"/>
          </w:tcPr>
          <w:p w:rsidR="00F84690" w:rsidRDefault="005D1B6B">
            <w:pPr>
              <w:pStyle w:val="af3"/>
              <w:jc w:val="center"/>
              <w:rPr>
                <w:b/>
                <w:sz w:val="21"/>
                <w:szCs w:val="21"/>
              </w:rPr>
            </w:pPr>
            <w:r>
              <w:rPr>
                <w:rFonts w:hint="eastAsia"/>
                <w:b/>
                <w:sz w:val="21"/>
                <w:szCs w:val="21"/>
              </w:rPr>
              <w:t>现场核查后填写内容</w:t>
            </w:r>
          </w:p>
        </w:tc>
      </w:tr>
      <w:tr w:rsidR="00F84690">
        <w:trPr>
          <w:trHeight w:val="1277"/>
          <w:jc w:val="center"/>
        </w:trPr>
        <w:tc>
          <w:tcPr>
            <w:tcW w:w="1446" w:type="dxa"/>
            <w:shd w:val="clear" w:color="auto" w:fill="FFFFFF"/>
            <w:vAlign w:val="center"/>
          </w:tcPr>
          <w:p w:rsidR="00F84690" w:rsidRDefault="005D1B6B">
            <w:pPr>
              <w:pStyle w:val="af3"/>
              <w:rPr>
                <w:sz w:val="21"/>
                <w:szCs w:val="21"/>
              </w:rPr>
            </w:pPr>
            <w:r>
              <w:rPr>
                <w:rFonts w:hint="eastAsia"/>
                <w:sz w:val="21"/>
                <w:szCs w:val="21"/>
              </w:rPr>
              <w:t>审查组</w:t>
            </w:r>
          </w:p>
          <w:p w:rsidR="00F84690" w:rsidRDefault="005D1B6B">
            <w:pPr>
              <w:pStyle w:val="af3"/>
              <w:rPr>
                <w:sz w:val="21"/>
                <w:szCs w:val="21"/>
              </w:rPr>
            </w:pPr>
            <w:r>
              <w:rPr>
                <w:rFonts w:hint="eastAsia"/>
                <w:sz w:val="21"/>
                <w:szCs w:val="21"/>
              </w:rPr>
              <w:t>核查确认</w:t>
            </w:r>
          </w:p>
        </w:tc>
        <w:tc>
          <w:tcPr>
            <w:tcW w:w="8059" w:type="dxa"/>
            <w:gridSpan w:val="3"/>
            <w:shd w:val="clear" w:color="auto" w:fill="FFFFFF"/>
          </w:tcPr>
          <w:p w:rsidR="00F84690" w:rsidRDefault="00F84690">
            <w:pPr>
              <w:pStyle w:val="af3"/>
              <w:jc w:val="left"/>
              <w:rPr>
                <w:sz w:val="21"/>
                <w:szCs w:val="21"/>
              </w:rPr>
            </w:pPr>
          </w:p>
          <w:p w:rsidR="00F84690" w:rsidRDefault="005D1B6B">
            <w:pPr>
              <w:pStyle w:val="af3"/>
              <w:spacing w:line="360" w:lineRule="auto"/>
              <w:ind w:firstLineChars="200" w:firstLine="420"/>
              <w:jc w:val="left"/>
              <w:rPr>
                <w:sz w:val="21"/>
                <w:szCs w:val="21"/>
              </w:rPr>
            </w:pPr>
            <w:r>
              <w:rPr>
                <w:rFonts w:hint="eastAsia"/>
                <w:sz w:val="21"/>
                <w:szCs w:val="21"/>
              </w:rPr>
              <w:t>经核查，该企业生产</w:t>
            </w:r>
            <w:r>
              <w:rPr>
                <w:rFonts w:hint="eastAsia"/>
                <w:sz w:val="21"/>
                <w:szCs w:val="21"/>
                <w:u w:val="single"/>
              </w:rPr>
              <w:t xml:space="preserve">            </w:t>
            </w:r>
            <w:r>
              <w:rPr>
                <w:rFonts w:hint="eastAsia"/>
                <w:sz w:val="21"/>
                <w:szCs w:val="21"/>
              </w:rPr>
              <w:t>（填写单元名称）上述生产工艺流程描述与实际相符，企业对关键工序、质量控制点、特殊过程进行了识别，审查</w:t>
            </w:r>
            <w:proofErr w:type="gramStart"/>
            <w:r>
              <w:rPr>
                <w:rFonts w:hint="eastAsia"/>
                <w:sz w:val="21"/>
                <w:szCs w:val="21"/>
              </w:rPr>
              <w:t>组予以</w:t>
            </w:r>
            <w:proofErr w:type="gramEnd"/>
            <w:r>
              <w:rPr>
                <w:rFonts w:hint="eastAsia"/>
                <w:sz w:val="21"/>
                <w:szCs w:val="21"/>
              </w:rPr>
              <w:t>确认。</w:t>
            </w:r>
          </w:p>
        </w:tc>
      </w:tr>
    </w:tbl>
    <w:p w:rsidR="00F84690" w:rsidRDefault="00F84690"/>
    <w:p w:rsidR="00F84690" w:rsidRDefault="005D1B6B">
      <w:pPr>
        <w:spacing w:line="360" w:lineRule="auto"/>
        <w:rPr>
          <w:rFonts w:asciiTheme="minorEastAsia" w:eastAsiaTheme="minorEastAsia" w:hAnsiTheme="minorEastAsia"/>
        </w:rPr>
      </w:pPr>
      <w:r>
        <w:rPr>
          <w:rFonts w:asciiTheme="minorEastAsia" w:eastAsiaTheme="minorEastAsia" w:hAnsiTheme="minorEastAsia" w:hint="eastAsia"/>
        </w:rPr>
        <w:t xml:space="preserve">注：1. </w:t>
      </w:r>
      <w:r>
        <w:rPr>
          <w:rFonts w:asciiTheme="minorEastAsia" w:eastAsiaTheme="minorEastAsia" w:hAnsiTheme="minorEastAsia" w:hint="eastAsia"/>
          <w:szCs w:val="21"/>
        </w:rPr>
        <w:t>如产品单元生产工艺不同均应分别绘制</w:t>
      </w:r>
      <w:r>
        <w:rPr>
          <w:rFonts w:asciiTheme="minorEastAsia" w:eastAsiaTheme="minorEastAsia" w:hAnsiTheme="minorEastAsia" w:hint="eastAsia"/>
        </w:rPr>
        <w:t>；</w:t>
      </w:r>
    </w:p>
    <w:p w:rsidR="00F84690" w:rsidRDefault="005D1B6B">
      <w:pPr>
        <w:spacing w:line="360" w:lineRule="auto"/>
        <w:ind w:firstLineChars="195" w:firstLine="409"/>
        <w:rPr>
          <w:rFonts w:asciiTheme="minorEastAsia" w:eastAsiaTheme="minorEastAsia" w:hAnsiTheme="minorEastAsia"/>
          <w:iCs/>
          <w:kern w:val="0"/>
          <w:szCs w:val="24"/>
        </w:rPr>
      </w:pPr>
      <w:r>
        <w:rPr>
          <w:rFonts w:asciiTheme="minorEastAsia" w:eastAsiaTheme="minorEastAsia" w:hAnsiTheme="minorEastAsia" w:hint="eastAsia"/>
        </w:rPr>
        <w:t>2.</w:t>
      </w:r>
      <w:r>
        <w:rPr>
          <w:rFonts w:asciiTheme="minorEastAsia" w:eastAsiaTheme="minorEastAsia" w:hAnsiTheme="minorEastAsia" w:hint="eastAsia"/>
          <w:iCs/>
          <w:kern w:val="0"/>
          <w:szCs w:val="24"/>
        </w:rPr>
        <w:t xml:space="preserve"> 如采用非典型工艺的企业，应提交采用非典型工艺的说明：明示所采用的工艺流程、设备工装、加工制作方法等情况，陈述与典型工艺的主要差异（如有）。</w:t>
      </w:r>
    </w:p>
    <w:p w:rsidR="00F84690" w:rsidRDefault="005D1B6B">
      <w:pPr>
        <w:pStyle w:val="3"/>
        <w:spacing w:before="100" w:beforeAutospacing="1" w:after="100" w:afterAutospacing="1"/>
        <w:jc w:val="left"/>
        <w:rPr>
          <w:rFonts w:ascii="宋体" w:hAnsi="宋体"/>
          <w:sz w:val="24"/>
          <w:szCs w:val="24"/>
        </w:rPr>
      </w:pPr>
      <w:r>
        <w:rPr>
          <w:rFonts w:asciiTheme="minorEastAsia" w:eastAsiaTheme="minorEastAsia" w:hAnsiTheme="minorEastAsia"/>
          <w:b w:val="0"/>
          <w:sz w:val="28"/>
          <w:szCs w:val="28"/>
        </w:rPr>
        <w:lastRenderedPageBreak/>
        <w:t xml:space="preserve"> </w:t>
      </w:r>
      <w:bookmarkStart w:id="67" w:name="_Toc524357976"/>
      <w:bookmarkStart w:id="68" w:name="_Toc524358134"/>
      <w:bookmarkStart w:id="69" w:name="_Toc461207076"/>
      <w:bookmarkStart w:id="70" w:name="_Toc524100893"/>
      <w:bookmarkStart w:id="71" w:name="_Toc524358181"/>
      <w:bookmarkStart w:id="72" w:name="_Toc524101205"/>
      <w:bookmarkStart w:id="73" w:name="_Toc461207050"/>
      <w:bookmarkStart w:id="74" w:name="_Toc524100859"/>
      <w:r>
        <w:rPr>
          <w:rFonts w:ascii="宋体" w:hAnsi="宋体" w:hint="eastAsia"/>
          <w:sz w:val="24"/>
          <w:szCs w:val="24"/>
        </w:rPr>
        <w:t>附件2-2</w:t>
      </w:r>
      <w:bookmarkEnd w:id="67"/>
      <w:bookmarkEnd w:id="68"/>
      <w:bookmarkEnd w:id="69"/>
      <w:bookmarkEnd w:id="70"/>
      <w:bookmarkEnd w:id="71"/>
      <w:bookmarkEnd w:id="72"/>
      <w:bookmarkEnd w:id="73"/>
      <w:bookmarkEnd w:id="74"/>
      <w:r>
        <w:rPr>
          <w:rFonts w:ascii="宋体" w:hAnsi="宋体"/>
          <w:sz w:val="24"/>
          <w:szCs w:val="24"/>
        </w:rPr>
        <w:t xml:space="preserve"> </w:t>
      </w:r>
    </w:p>
    <w:p w:rsidR="00F84690" w:rsidRDefault="005D1B6B">
      <w:pPr>
        <w:spacing w:line="360" w:lineRule="auto"/>
        <w:jc w:val="center"/>
        <w:outlineLvl w:val="0"/>
        <w:rPr>
          <w:b/>
          <w:sz w:val="28"/>
          <w:szCs w:val="30"/>
        </w:rPr>
      </w:pPr>
      <w:bookmarkStart w:id="75" w:name="_Toc524358135"/>
      <w:bookmarkStart w:id="76" w:name="_Toc524357977"/>
      <w:bookmarkStart w:id="77" w:name="_Toc524358182"/>
      <w:r>
        <w:rPr>
          <w:rFonts w:hint="eastAsia"/>
          <w:b/>
          <w:sz w:val="28"/>
          <w:szCs w:val="30"/>
        </w:rPr>
        <w:t>企业生产钢筋混凝土用热轧钢筋产品主要生产设施和检验设施表</w:t>
      </w:r>
      <w:bookmarkEnd w:id="75"/>
      <w:bookmarkEnd w:id="76"/>
      <w:bookmarkEnd w:id="77"/>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1081"/>
        <w:gridCol w:w="3309"/>
        <w:gridCol w:w="3685"/>
        <w:gridCol w:w="593"/>
      </w:tblGrid>
      <w:tr w:rsidR="00F84690">
        <w:trPr>
          <w:trHeight w:val="375"/>
        </w:trPr>
        <w:tc>
          <w:tcPr>
            <w:tcW w:w="680" w:type="dxa"/>
            <w:vMerge w:val="restart"/>
            <w:vAlign w:val="center"/>
          </w:tcPr>
          <w:p w:rsidR="00F84690" w:rsidRDefault="005D1B6B">
            <w:pPr>
              <w:adjustRightInd w:val="0"/>
              <w:jc w:val="center"/>
              <w:textAlignment w:val="baseline"/>
              <w:rPr>
                <w:rFonts w:ascii="宋体" w:hAnsi="Courier New"/>
                <w:b/>
              </w:rPr>
            </w:pPr>
            <w:r>
              <w:rPr>
                <w:rFonts w:ascii="宋体" w:hAnsi="Courier New" w:hint="eastAsia"/>
                <w:b/>
              </w:rPr>
              <w:t>序号</w:t>
            </w:r>
          </w:p>
        </w:tc>
        <w:tc>
          <w:tcPr>
            <w:tcW w:w="1081" w:type="dxa"/>
            <w:vMerge w:val="restart"/>
            <w:vAlign w:val="center"/>
          </w:tcPr>
          <w:p w:rsidR="00F84690" w:rsidRDefault="005D1B6B">
            <w:pPr>
              <w:adjustRightInd w:val="0"/>
              <w:jc w:val="center"/>
              <w:textAlignment w:val="baseline"/>
              <w:rPr>
                <w:rFonts w:ascii="宋体" w:hAnsi="Courier New"/>
                <w:b/>
              </w:rPr>
            </w:pPr>
            <w:r>
              <w:rPr>
                <w:rFonts w:ascii="宋体" w:hAnsi="Courier New" w:hint="eastAsia"/>
                <w:b/>
              </w:rPr>
              <w:t>产品单元</w:t>
            </w:r>
          </w:p>
        </w:tc>
        <w:tc>
          <w:tcPr>
            <w:tcW w:w="3309" w:type="dxa"/>
            <w:vMerge w:val="restart"/>
            <w:vAlign w:val="center"/>
          </w:tcPr>
          <w:p w:rsidR="00F84690" w:rsidRDefault="005D1B6B">
            <w:pPr>
              <w:adjustRightInd w:val="0"/>
              <w:jc w:val="center"/>
              <w:textAlignment w:val="baseline"/>
              <w:rPr>
                <w:rFonts w:ascii="宋体" w:hAnsi="Courier New"/>
                <w:b/>
              </w:rPr>
            </w:pPr>
            <w:r>
              <w:rPr>
                <w:rFonts w:ascii="宋体" w:hAnsi="Courier New" w:hint="eastAsia"/>
                <w:b/>
              </w:rPr>
              <w:t>生产设施和检验设施名称</w:t>
            </w:r>
          </w:p>
        </w:tc>
        <w:tc>
          <w:tcPr>
            <w:tcW w:w="3685" w:type="dxa"/>
            <w:vMerge w:val="restart"/>
            <w:vAlign w:val="center"/>
          </w:tcPr>
          <w:p w:rsidR="00F84690" w:rsidRDefault="005D1B6B">
            <w:pPr>
              <w:adjustRightInd w:val="0"/>
              <w:jc w:val="center"/>
              <w:textAlignment w:val="baseline"/>
              <w:rPr>
                <w:rFonts w:ascii="宋体" w:hAnsi="Courier New"/>
                <w:b/>
              </w:rPr>
            </w:pPr>
            <w:r>
              <w:rPr>
                <w:rFonts w:ascii="宋体" w:hAnsi="Courier New" w:hint="eastAsia"/>
                <w:b/>
              </w:rPr>
              <w:t>设施特征及用途描述</w:t>
            </w:r>
          </w:p>
        </w:tc>
        <w:tc>
          <w:tcPr>
            <w:tcW w:w="593" w:type="dxa"/>
            <w:vMerge w:val="restart"/>
            <w:vAlign w:val="center"/>
          </w:tcPr>
          <w:p w:rsidR="00F84690" w:rsidRDefault="005D1B6B">
            <w:pPr>
              <w:adjustRightInd w:val="0"/>
              <w:jc w:val="center"/>
              <w:textAlignment w:val="baseline"/>
              <w:rPr>
                <w:rFonts w:ascii="宋体" w:hAnsi="Courier New"/>
                <w:b/>
              </w:rPr>
            </w:pPr>
            <w:r>
              <w:rPr>
                <w:rFonts w:ascii="宋体" w:hAnsi="Courier New" w:hint="eastAsia"/>
                <w:b/>
              </w:rPr>
              <w:t>备注</w:t>
            </w:r>
          </w:p>
        </w:tc>
      </w:tr>
      <w:tr w:rsidR="00F84690">
        <w:trPr>
          <w:trHeight w:val="272"/>
        </w:trPr>
        <w:tc>
          <w:tcPr>
            <w:tcW w:w="680" w:type="dxa"/>
            <w:vMerge/>
            <w:vAlign w:val="center"/>
          </w:tcPr>
          <w:p w:rsidR="00F84690" w:rsidRDefault="00F84690">
            <w:pPr>
              <w:adjustRightInd w:val="0"/>
              <w:jc w:val="center"/>
              <w:textAlignment w:val="baseline"/>
              <w:rPr>
                <w:rFonts w:ascii="宋体" w:hAnsi="Courier New"/>
                <w:b/>
              </w:rPr>
            </w:pPr>
          </w:p>
        </w:tc>
        <w:tc>
          <w:tcPr>
            <w:tcW w:w="1081" w:type="dxa"/>
            <w:vMerge/>
            <w:vAlign w:val="center"/>
          </w:tcPr>
          <w:p w:rsidR="00F84690" w:rsidRDefault="00F84690">
            <w:pPr>
              <w:adjustRightInd w:val="0"/>
              <w:jc w:val="center"/>
              <w:textAlignment w:val="baseline"/>
              <w:rPr>
                <w:rFonts w:ascii="宋体" w:hAnsi="Courier New"/>
                <w:b/>
              </w:rPr>
            </w:pPr>
          </w:p>
        </w:tc>
        <w:tc>
          <w:tcPr>
            <w:tcW w:w="3309" w:type="dxa"/>
            <w:vMerge/>
            <w:vAlign w:val="center"/>
          </w:tcPr>
          <w:p w:rsidR="00F84690" w:rsidRDefault="00F84690">
            <w:pPr>
              <w:adjustRightInd w:val="0"/>
              <w:jc w:val="center"/>
              <w:textAlignment w:val="baseline"/>
              <w:rPr>
                <w:rFonts w:ascii="宋体" w:hAnsi="Courier New"/>
                <w:b/>
              </w:rPr>
            </w:pPr>
          </w:p>
        </w:tc>
        <w:tc>
          <w:tcPr>
            <w:tcW w:w="3685" w:type="dxa"/>
            <w:vMerge/>
            <w:vAlign w:val="center"/>
          </w:tcPr>
          <w:p w:rsidR="00F84690" w:rsidRDefault="00F84690">
            <w:pPr>
              <w:adjustRightInd w:val="0"/>
              <w:jc w:val="center"/>
              <w:textAlignment w:val="baseline"/>
              <w:rPr>
                <w:rFonts w:ascii="宋体" w:hAnsi="Courier New"/>
                <w:b/>
              </w:rPr>
            </w:pPr>
          </w:p>
        </w:tc>
        <w:tc>
          <w:tcPr>
            <w:tcW w:w="593" w:type="dxa"/>
            <w:vMerge/>
            <w:vAlign w:val="center"/>
          </w:tcPr>
          <w:p w:rsidR="00F84690" w:rsidRDefault="00F84690">
            <w:pPr>
              <w:adjustRightInd w:val="0"/>
              <w:jc w:val="center"/>
              <w:textAlignment w:val="baseline"/>
              <w:rPr>
                <w:rFonts w:ascii="宋体" w:hAnsi="Courier New"/>
                <w:b/>
              </w:rPr>
            </w:pPr>
          </w:p>
        </w:tc>
      </w:tr>
      <w:tr w:rsidR="00F84690">
        <w:trPr>
          <w:trHeight w:val="660"/>
        </w:trPr>
        <w:tc>
          <w:tcPr>
            <w:tcW w:w="680" w:type="dxa"/>
          </w:tcPr>
          <w:p w:rsidR="00F84690" w:rsidRDefault="00F84690">
            <w:pPr>
              <w:adjustRightInd w:val="0"/>
              <w:textAlignment w:val="baseline"/>
              <w:rPr>
                <w:rFonts w:ascii="宋体" w:hAnsi="Courier New"/>
              </w:rPr>
            </w:pPr>
          </w:p>
        </w:tc>
        <w:tc>
          <w:tcPr>
            <w:tcW w:w="1081" w:type="dxa"/>
          </w:tcPr>
          <w:p w:rsidR="00F84690" w:rsidRDefault="00F84690">
            <w:pPr>
              <w:adjustRightInd w:val="0"/>
              <w:textAlignment w:val="baseline"/>
              <w:rPr>
                <w:rFonts w:ascii="宋体" w:hAnsi="Courier New"/>
              </w:rPr>
            </w:pPr>
          </w:p>
        </w:tc>
        <w:tc>
          <w:tcPr>
            <w:tcW w:w="3309" w:type="dxa"/>
          </w:tcPr>
          <w:p w:rsidR="00F84690" w:rsidRDefault="00F84690">
            <w:pPr>
              <w:adjustRightInd w:val="0"/>
              <w:textAlignment w:val="baseline"/>
              <w:rPr>
                <w:rFonts w:ascii="宋体" w:hAnsi="Courier New"/>
              </w:rPr>
            </w:pPr>
          </w:p>
        </w:tc>
        <w:tc>
          <w:tcPr>
            <w:tcW w:w="3685" w:type="dxa"/>
          </w:tcPr>
          <w:p w:rsidR="00F84690" w:rsidRDefault="00F84690">
            <w:pPr>
              <w:adjustRightInd w:val="0"/>
              <w:textAlignment w:val="baseline"/>
              <w:rPr>
                <w:rFonts w:ascii="宋体" w:hAnsi="Courier New"/>
              </w:rPr>
            </w:pPr>
          </w:p>
        </w:tc>
        <w:tc>
          <w:tcPr>
            <w:tcW w:w="593" w:type="dxa"/>
          </w:tcPr>
          <w:p w:rsidR="00F84690" w:rsidRDefault="00F84690">
            <w:pPr>
              <w:adjustRightInd w:val="0"/>
              <w:textAlignment w:val="baseline"/>
              <w:rPr>
                <w:rFonts w:ascii="宋体" w:hAnsi="Courier New"/>
              </w:rPr>
            </w:pPr>
          </w:p>
        </w:tc>
      </w:tr>
      <w:tr w:rsidR="00F84690">
        <w:trPr>
          <w:trHeight w:val="660"/>
        </w:trPr>
        <w:tc>
          <w:tcPr>
            <w:tcW w:w="680" w:type="dxa"/>
          </w:tcPr>
          <w:p w:rsidR="00F84690" w:rsidRDefault="00F84690">
            <w:pPr>
              <w:adjustRightInd w:val="0"/>
              <w:textAlignment w:val="baseline"/>
              <w:rPr>
                <w:rFonts w:ascii="宋体" w:hAnsi="Courier New"/>
              </w:rPr>
            </w:pPr>
          </w:p>
        </w:tc>
        <w:tc>
          <w:tcPr>
            <w:tcW w:w="1081" w:type="dxa"/>
          </w:tcPr>
          <w:p w:rsidR="00F84690" w:rsidRDefault="00F84690">
            <w:pPr>
              <w:adjustRightInd w:val="0"/>
              <w:textAlignment w:val="baseline"/>
              <w:rPr>
                <w:rFonts w:ascii="宋体" w:hAnsi="Courier New"/>
              </w:rPr>
            </w:pPr>
          </w:p>
        </w:tc>
        <w:tc>
          <w:tcPr>
            <w:tcW w:w="3309" w:type="dxa"/>
          </w:tcPr>
          <w:p w:rsidR="00F84690" w:rsidRDefault="00F84690">
            <w:pPr>
              <w:adjustRightInd w:val="0"/>
              <w:textAlignment w:val="baseline"/>
              <w:rPr>
                <w:rFonts w:ascii="宋体" w:hAnsi="Courier New"/>
              </w:rPr>
            </w:pPr>
          </w:p>
        </w:tc>
        <w:tc>
          <w:tcPr>
            <w:tcW w:w="3685" w:type="dxa"/>
          </w:tcPr>
          <w:p w:rsidR="00F84690" w:rsidRDefault="00F84690">
            <w:pPr>
              <w:adjustRightInd w:val="0"/>
              <w:textAlignment w:val="baseline"/>
              <w:rPr>
                <w:rFonts w:ascii="宋体" w:hAnsi="Courier New"/>
              </w:rPr>
            </w:pPr>
          </w:p>
        </w:tc>
        <w:tc>
          <w:tcPr>
            <w:tcW w:w="593" w:type="dxa"/>
          </w:tcPr>
          <w:p w:rsidR="00F84690" w:rsidRDefault="00F84690">
            <w:pPr>
              <w:adjustRightInd w:val="0"/>
              <w:textAlignment w:val="baseline"/>
              <w:rPr>
                <w:rFonts w:ascii="宋体" w:hAnsi="Courier New"/>
              </w:rPr>
            </w:pPr>
          </w:p>
        </w:tc>
      </w:tr>
      <w:tr w:rsidR="00F84690">
        <w:trPr>
          <w:trHeight w:val="660"/>
        </w:trPr>
        <w:tc>
          <w:tcPr>
            <w:tcW w:w="680" w:type="dxa"/>
          </w:tcPr>
          <w:p w:rsidR="00F84690" w:rsidRDefault="00F84690">
            <w:pPr>
              <w:adjustRightInd w:val="0"/>
              <w:textAlignment w:val="baseline"/>
              <w:rPr>
                <w:rFonts w:ascii="宋体" w:hAnsi="Courier New"/>
              </w:rPr>
            </w:pPr>
          </w:p>
        </w:tc>
        <w:tc>
          <w:tcPr>
            <w:tcW w:w="1081" w:type="dxa"/>
          </w:tcPr>
          <w:p w:rsidR="00F84690" w:rsidRDefault="00F84690">
            <w:pPr>
              <w:adjustRightInd w:val="0"/>
              <w:textAlignment w:val="baseline"/>
              <w:rPr>
                <w:rFonts w:ascii="宋体" w:hAnsi="Courier New"/>
              </w:rPr>
            </w:pPr>
          </w:p>
        </w:tc>
        <w:tc>
          <w:tcPr>
            <w:tcW w:w="3309" w:type="dxa"/>
          </w:tcPr>
          <w:p w:rsidR="00F84690" w:rsidRDefault="00F84690">
            <w:pPr>
              <w:adjustRightInd w:val="0"/>
              <w:textAlignment w:val="baseline"/>
              <w:rPr>
                <w:rFonts w:ascii="宋体" w:hAnsi="Courier New"/>
              </w:rPr>
            </w:pPr>
          </w:p>
        </w:tc>
        <w:tc>
          <w:tcPr>
            <w:tcW w:w="3685" w:type="dxa"/>
          </w:tcPr>
          <w:p w:rsidR="00F84690" w:rsidRDefault="00F84690">
            <w:pPr>
              <w:adjustRightInd w:val="0"/>
              <w:textAlignment w:val="baseline"/>
              <w:rPr>
                <w:rFonts w:ascii="宋体" w:hAnsi="Courier New"/>
              </w:rPr>
            </w:pPr>
          </w:p>
        </w:tc>
        <w:tc>
          <w:tcPr>
            <w:tcW w:w="593" w:type="dxa"/>
          </w:tcPr>
          <w:p w:rsidR="00F84690" w:rsidRDefault="00F84690">
            <w:pPr>
              <w:adjustRightInd w:val="0"/>
              <w:textAlignment w:val="baseline"/>
              <w:rPr>
                <w:rFonts w:ascii="宋体" w:hAnsi="Courier New"/>
              </w:rPr>
            </w:pPr>
          </w:p>
        </w:tc>
      </w:tr>
      <w:tr w:rsidR="00F84690">
        <w:trPr>
          <w:trHeight w:val="660"/>
        </w:trPr>
        <w:tc>
          <w:tcPr>
            <w:tcW w:w="680" w:type="dxa"/>
          </w:tcPr>
          <w:p w:rsidR="00F84690" w:rsidRDefault="00F84690">
            <w:pPr>
              <w:adjustRightInd w:val="0"/>
              <w:textAlignment w:val="baseline"/>
              <w:rPr>
                <w:rFonts w:ascii="宋体" w:hAnsi="Courier New"/>
              </w:rPr>
            </w:pPr>
          </w:p>
        </w:tc>
        <w:tc>
          <w:tcPr>
            <w:tcW w:w="1081" w:type="dxa"/>
          </w:tcPr>
          <w:p w:rsidR="00F84690" w:rsidRDefault="00F84690">
            <w:pPr>
              <w:adjustRightInd w:val="0"/>
              <w:textAlignment w:val="baseline"/>
              <w:rPr>
                <w:rFonts w:ascii="宋体" w:hAnsi="Courier New"/>
              </w:rPr>
            </w:pPr>
          </w:p>
        </w:tc>
        <w:tc>
          <w:tcPr>
            <w:tcW w:w="3309" w:type="dxa"/>
          </w:tcPr>
          <w:p w:rsidR="00F84690" w:rsidRDefault="00F84690">
            <w:pPr>
              <w:adjustRightInd w:val="0"/>
              <w:textAlignment w:val="baseline"/>
              <w:rPr>
                <w:rFonts w:ascii="宋体" w:hAnsi="Courier New"/>
              </w:rPr>
            </w:pPr>
          </w:p>
        </w:tc>
        <w:tc>
          <w:tcPr>
            <w:tcW w:w="3685" w:type="dxa"/>
          </w:tcPr>
          <w:p w:rsidR="00F84690" w:rsidRDefault="00F84690">
            <w:pPr>
              <w:adjustRightInd w:val="0"/>
              <w:textAlignment w:val="baseline"/>
              <w:rPr>
                <w:rFonts w:ascii="宋体" w:hAnsi="Courier New"/>
              </w:rPr>
            </w:pPr>
          </w:p>
        </w:tc>
        <w:tc>
          <w:tcPr>
            <w:tcW w:w="593" w:type="dxa"/>
          </w:tcPr>
          <w:p w:rsidR="00F84690" w:rsidRDefault="00F84690">
            <w:pPr>
              <w:adjustRightInd w:val="0"/>
              <w:textAlignment w:val="baseline"/>
              <w:rPr>
                <w:rFonts w:ascii="宋体" w:hAnsi="Courier New"/>
              </w:rPr>
            </w:pPr>
          </w:p>
        </w:tc>
      </w:tr>
      <w:tr w:rsidR="00F84690">
        <w:trPr>
          <w:trHeight w:val="660"/>
        </w:trPr>
        <w:tc>
          <w:tcPr>
            <w:tcW w:w="680" w:type="dxa"/>
          </w:tcPr>
          <w:p w:rsidR="00F84690" w:rsidRDefault="00F84690">
            <w:pPr>
              <w:adjustRightInd w:val="0"/>
              <w:textAlignment w:val="baseline"/>
              <w:rPr>
                <w:rFonts w:ascii="宋体" w:hAnsi="Courier New"/>
              </w:rPr>
            </w:pPr>
          </w:p>
        </w:tc>
        <w:tc>
          <w:tcPr>
            <w:tcW w:w="1081" w:type="dxa"/>
          </w:tcPr>
          <w:p w:rsidR="00F84690" w:rsidRDefault="00F84690">
            <w:pPr>
              <w:adjustRightInd w:val="0"/>
              <w:textAlignment w:val="baseline"/>
              <w:rPr>
                <w:rFonts w:ascii="宋体" w:hAnsi="Courier New"/>
              </w:rPr>
            </w:pPr>
          </w:p>
        </w:tc>
        <w:tc>
          <w:tcPr>
            <w:tcW w:w="3309" w:type="dxa"/>
          </w:tcPr>
          <w:p w:rsidR="00F84690" w:rsidRDefault="00F84690">
            <w:pPr>
              <w:adjustRightInd w:val="0"/>
              <w:textAlignment w:val="baseline"/>
              <w:rPr>
                <w:rFonts w:ascii="宋体" w:hAnsi="Courier New"/>
              </w:rPr>
            </w:pPr>
          </w:p>
        </w:tc>
        <w:tc>
          <w:tcPr>
            <w:tcW w:w="3685" w:type="dxa"/>
          </w:tcPr>
          <w:p w:rsidR="00F84690" w:rsidRDefault="00F84690">
            <w:pPr>
              <w:adjustRightInd w:val="0"/>
              <w:textAlignment w:val="baseline"/>
              <w:rPr>
                <w:rFonts w:ascii="宋体" w:hAnsi="Courier New"/>
              </w:rPr>
            </w:pPr>
          </w:p>
        </w:tc>
        <w:tc>
          <w:tcPr>
            <w:tcW w:w="593" w:type="dxa"/>
          </w:tcPr>
          <w:p w:rsidR="00F84690" w:rsidRDefault="00F84690">
            <w:pPr>
              <w:adjustRightInd w:val="0"/>
              <w:textAlignment w:val="baseline"/>
              <w:rPr>
                <w:rFonts w:ascii="宋体" w:hAnsi="Courier New"/>
              </w:rPr>
            </w:pPr>
          </w:p>
        </w:tc>
      </w:tr>
      <w:tr w:rsidR="00F84690">
        <w:trPr>
          <w:trHeight w:val="660"/>
        </w:trPr>
        <w:tc>
          <w:tcPr>
            <w:tcW w:w="680" w:type="dxa"/>
          </w:tcPr>
          <w:p w:rsidR="00F84690" w:rsidRDefault="00F84690">
            <w:pPr>
              <w:adjustRightInd w:val="0"/>
              <w:textAlignment w:val="baseline"/>
              <w:rPr>
                <w:rFonts w:ascii="宋体" w:hAnsi="Courier New"/>
              </w:rPr>
            </w:pPr>
          </w:p>
        </w:tc>
        <w:tc>
          <w:tcPr>
            <w:tcW w:w="1081" w:type="dxa"/>
          </w:tcPr>
          <w:p w:rsidR="00F84690" w:rsidRDefault="00F84690">
            <w:pPr>
              <w:adjustRightInd w:val="0"/>
              <w:textAlignment w:val="baseline"/>
              <w:rPr>
                <w:rFonts w:ascii="宋体" w:hAnsi="Courier New"/>
              </w:rPr>
            </w:pPr>
          </w:p>
        </w:tc>
        <w:tc>
          <w:tcPr>
            <w:tcW w:w="3309" w:type="dxa"/>
          </w:tcPr>
          <w:p w:rsidR="00F84690" w:rsidRDefault="00F84690">
            <w:pPr>
              <w:adjustRightInd w:val="0"/>
              <w:textAlignment w:val="baseline"/>
              <w:rPr>
                <w:rFonts w:ascii="宋体" w:hAnsi="Courier New"/>
              </w:rPr>
            </w:pPr>
          </w:p>
        </w:tc>
        <w:tc>
          <w:tcPr>
            <w:tcW w:w="3685" w:type="dxa"/>
          </w:tcPr>
          <w:p w:rsidR="00F84690" w:rsidRDefault="00F84690">
            <w:pPr>
              <w:adjustRightInd w:val="0"/>
              <w:textAlignment w:val="baseline"/>
              <w:rPr>
                <w:rFonts w:ascii="宋体" w:hAnsi="Courier New"/>
              </w:rPr>
            </w:pPr>
          </w:p>
        </w:tc>
        <w:tc>
          <w:tcPr>
            <w:tcW w:w="593" w:type="dxa"/>
          </w:tcPr>
          <w:p w:rsidR="00F84690" w:rsidRDefault="00F84690">
            <w:pPr>
              <w:adjustRightInd w:val="0"/>
              <w:textAlignment w:val="baseline"/>
              <w:rPr>
                <w:rFonts w:ascii="宋体" w:hAnsi="Courier New"/>
              </w:rPr>
            </w:pPr>
          </w:p>
        </w:tc>
      </w:tr>
    </w:tbl>
    <w:p w:rsidR="00F84690" w:rsidRDefault="005D1B6B" w:rsidP="004B3558">
      <w:pPr>
        <w:spacing w:beforeLines="50" w:line="360" w:lineRule="auto"/>
      </w:pPr>
      <w:r>
        <w:rPr>
          <w:rFonts w:hint="eastAsia"/>
        </w:rPr>
        <w:t>注：企业多场所的按场所</w:t>
      </w:r>
      <w:r>
        <w:t>分别</w:t>
      </w:r>
      <w:r>
        <w:rPr>
          <w:rFonts w:hint="eastAsia"/>
        </w:rPr>
        <w:t>填写；</w:t>
      </w:r>
    </w:p>
    <w:p w:rsidR="00F84690" w:rsidRDefault="00F84690">
      <w:pPr>
        <w:spacing w:line="360" w:lineRule="auto"/>
      </w:pPr>
    </w:p>
    <w:p w:rsidR="00F84690" w:rsidRDefault="005D1B6B">
      <w:pPr>
        <w:pStyle w:val="3"/>
        <w:spacing w:before="100" w:beforeAutospacing="1" w:after="100" w:afterAutospacing="1"/>
        <w:jc w:val="left"/>
        <w:rPr>
          <w:rFonts w:ascii="宋体" w:hAnsi="宋体"/>
          <w:sz w:val="24"/>
          <w:szCs w:val="24"/>
        </w:rPr>
      </w:pPr>
      <w:r>
        <w:br w:type="page"/>
      </w:r>
      <w:bookmarkStart w:id="78" w:name="_Toc524357978"/>
      <w:bookmarkStart w:id="79" w:name="_Toc524101207"/>
      <w:bookmarkStart w:id="80" w:name="_Toc524358136"/>
      <w:bookmarkStart w:id="81" w:name="_Toc524100860"/>
      <w:bookmarkStart w:id="82" w:name="_Toc524100895"/>
      <w:bookmarkStart w:id="83" w:name="_Toc524358183"/>
      <w:bookmarkStart w:id="84" w:name="_Toc461207051"/>
      <w:bookmarkStart w:id="85" w:name="_Toc461207077"/>
      <w:r>
        <w:rPr>
          <w:rFonts w:ascii="宋体" w:hAnsi="宋体" w:hint="eastAsia"/>
          <w:sz w:val="24"/>
          <w:szCs w:val="24"/>
        </w:rPr>
        <w:lastRenderedPageBreak/>
        <w:t>附件2-3</w:t>
      </w:r>
      <w:bookmarkEnd w:id="78"/>
      <w:bookmarkEnd w:id="79"/>
      <w:bookmarkEnd w:id="80"/>
      <w:bookmarkEnd w:id="81"/>
      <w:bookmarkEnd w:id="82"/>
      <w:bookmarkEnd w:id="83"/>
      <w:bookmarkEnd w:id="84"/>
      <w:bookmarkEnd w:id="85"/>
      <w:r>
        <w:rPr>
          <w:rFonts w:ascii="宋体" w:hAnsi="宋体"/>
          <w:sz w:val="24"/>
          <w:szCs w:val="24"/>
        </w:rPr>
        <w:t xml:space="preserve"> </w:t>
      </w:r>
    </w:p>
    <w:p w:rsidR="00F84690" w:rsidRDefault="005D1B6B">
      <w:pPr>
        <w:spacing w:line="360" w:lineRule="auto"/>
        <w:jc w:val="center"/>
        <w:outlineLvl w:val="0"/>
        <w:rPr>
          <w:b/>
          <w:sz w:val="28"/>
          <w:szCs w:val="30"/>
        </w:rPr>
      </w:pPr>
      <w:bookmarkStart w:id="86" w:name="_Toc524358137"/>
      <w:bookmarkStart w:id="87" w:name="_Toc524358184"/>
      <w:bookmarkStart w:id="88" w:name="_Toc524357979"/>
      <w:r>
        <w:rPr>
          <w:rFonts w:hint="eastAsia"/>
          <w:b/>
          <w:sz w:val="28"/>
          <w:szCs w:val="30"/>
        </w:rPr>
        <w:t>企业生产钢筋混凝土用热轧钢筋产品主要生产场所示意图</w:t>
      </w:r>
      <w:bookmarkEnd w:id="86"/>
      <w:bookmarkEnd w:id="87"/>
      <w:bookmarkEnd w:id="88"/>
    </w:p>
    <w:p w:rsidR="00F84690" w:rsidRDefault="005D1B6B">
      <w:pPr>
        <w:wordWrap w:val="0"/>
        <w:spacing w:line="380" w:lineRule="exact"/>
        <w:ind w:firstLineChars="195" w:firstLine="411"/>
        <w:jc w:val="right"/>
        <w:rPr>
          <w:rFonts w:ascii="宋体" w:hAnsi="宋体"/>
          <w:b/>
          <w:i/>
          <w:iCs/>
          <w:kern w:val="0"/>
          <w:sz w:val="30"/>
          <w:szCs w:val="30"/>
        </w:rPr>
      </w:pPr>
      <w:r>
        <w:rPr>
          <w:rFonts w:hint="eastAsia"/>
          <w:b/>
          <w:szCs w:val="21"/>
        </w:rPr>
        <w:t>第</w:t>
      </w:r>
      <w:r>
        <w:rPr>
          <w:rFonts w:hint="eastAsia"/>
          <w:b/>
          <w:szCs w:val="21"/>
        </w:rPr>
        <w:t xml:space="preserve"> </w:t>
      </w:r>
      <w:r>
        <w:rPr>
          <w:b/>
          <w:szCs w:val="21"/>
        </w:rPr>
        <w:t xml:space="preserve">     </w:t>
      </w:r>
      <w:r>
        <w:rPr>
          <w:rFonts w:hint="eastAsia"/>
          <w:b/>
          <w:szCs w:val="21"/>
        </w:rPr>
        <w:t>页</w:t>
      </w:r>
      <w:r>
        <w:rPr>
          <w:rFonts w:hint="eastAsia"/>
          <w:b/>
          <w:szCs w:val="21"/>
        </w:rPr>
        <w:t xml:space="preserve">   </w:t>
      </w:r>
      <w:r>
        <w:rPr>
          <w:rFonts w:hint="eastAsia"/>
          <w:b/>
          <w:szCs w:val="21"/>
        </w:rPr>
        <w:t>共</w:t>
      </w:r>
      <w:r>
        <w:rPr>
          <w:rFonts w:hint="eastAsia"/>
          <w:b/>
          <w:szCs w:val="21"/>
        </w:rPr>
        <w:t xml:space="preserve">  </w:t>
      </w:r>
      <w:r>
        <w:rPr>
          <w:b/>
          <w:szCs w:val="21"/>
        </w:rPr>
        <w:t xml:space="preserve">    </w:t>
      </w:r>
      <w:r>
        <w:rPr>
          <w:rFonts w:hint="eastAsia"/>
          <w:b/>
          <w:szCs w:val="21"/>
        </w:rPr>
        <w:t>页</w:t>
      </w:r>
    </w:p>
    <w:tbl>
      <w:tblPr>
        <w:tblW w:w="950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Look w:val="04A0"/>
      </w:tblPr>
      <w:tblGrid>
        <w:gridCol w:w="1446"/>
        <w:gridCol w:w="4431"/>
        <w:gridCol w:w="1165"/>
        <w:gridCol w:w="2463"/>
      </w:tblGrid>
      <w:tr w:rsidR="00F84690">
        <w:trPr>
          <w:trHeight w:val="614"/>
          <w:jc w:val="center"/>
        </w:trPr>
        <w:tc>
          <w:tcPr>
            <w:tcW w:w="1446" w:type="dxa"/>
            <w:shd w:val="clear" w:color="auto" w:fill="FFFFFF"/>
            <w:vAlign w:val="center"/>
          </w:tcPr>
          <w:p w:rsidR="00F84690" w:rsidRDefault="005D1B6B">
            <w:pPr>
              <w:pStyle w:val="af3"/>
              <w:jc w:val="center"/>
              <w:rPr>
                <w:sz w:val="21"/>
                <w:szCs w:val="21"/>
              </w:rPr>
            </w:pPr>
            <w:r>
              <w:rPr>
                <w:rFonts w:hint="eastAsia"/>
                <w:sz w:val="21"/>
                <w:szCs w:val="21"/>
              </w:rPr>
              <w:t>企业名称</w:t>
            </w:r>
          </w:p>
        </w:tc>
        <w:tc>
          <w:tcPr>
            <w:tcW w:w="4431" w:type="dxa"/>
            <w:shd w:val="clear" w:color="auto" w:fill="FFFFFF"/>
            <w:vAlign w:val="center"/>
          </w:tcPr>
          <w:p w:rsidR="00F84690" w:rsidRDefault="00F84690">
            <w:pPr>
              <w:pStyle w:val="af3"/>
              <w:rPr>
                <w:sz w:val="21"/>
                <w:szCs w:val="21"/>
              </w:rPr>
            </w:pPr>
          </w:p>
        </w:tc>
        <w:tc>
          <w:tcPr>
            <w:tcW w:w="1165" w:type="dxa"/>
            <w:shd w:val="clear" w:color="auto" w:fill="FFFFFF"/>
            <w:vAlign w:val="center"/>
          </w:tcPr>
          <w:p w:rsidR="00F84690" w:rsidRDefault="005D1B6B">
            <w:pPr>
              <w:pStyle w:val="af3"/>
              <w:jc w:val="center"/>
              <w:rPr>
                <w:sz w:val="21"/>
                <w:szCs w:val="21"/>
              </w:rPr>
            </w:pPr>
            <w:r>
              <w:rPr>
                <w:rFonts w:hint="eastAsia"/>
                <w:sz w:val="21"/>
                <w:szCs w:val="21"/>
              </w:rPr>
              <w:t>填写日期</w:t>
            </w:r>
          </w:p>
        </w:tc>
        <w:tc>
          <w:tcPr>
            <w:tcW w:w="2463" w:type="dxa"/>
            <w:shd w:val="clear" w:color="auto" w:fill="FFFFFF"/>
            <w:vAlign w:val="center"/>
          </w:tcPr>
          <w:p w:rsidR="00F84690" w:rsidRDefault="00F84690">
            <w:pPr>
              <w:pStyle w:val="af3"/>
              <w:rPr>
                <w:sz w:val="21"/>
                <w:szCs w:val="21"/>
              </w:rPr>
            </w:pPr>
          </w:p>
        </w:tc>
      </w:tr>
      <w:tr w:rsidR="00F84690">
        <w:trPr>
          <w:trHeight w:val="614"/>
          <w:jc w:val="center"/>
        </w:trPr>
        <w:tc>
          <w:tcPr>
            <w:tcW w:w="1446" w:type="dxa"/>
            <w:shd w:val="clear" w:color="auto" w:fill="FFFFFF"/>
            <w:vAlign w:val="center"/>
          </w:tcPr>
          <w:p w:rsidR="00F84690" w:rsidRDefault="005D1B6B">
            <w:pPr>
              <w:pStyle w:val="af3"/>
              <w:jc w:val="center"/>
              <w:rPr>
                <w:sz w:val="21"/>
                <w:szCs w:val="21"/>
              </w:rPr>
            </w:pPr>
            <w:r>
              <w:rPr>
                <w:rFonts w:hint="eastAsia"/>
                <w:sz w:val="21"/>
                <w:szCs w:val="21"/>
              </w:rPr>
              <w:t>生产地址</w:t>
            </w:r>
          </w:p>
        </w:tc>
        <w:tc>
          <w:tcPr>
            <w:tcW w:w="8059" w:type="dxa"/>
            <w:gridSpan w:val="3"/>
            <w:shd w:val="clear" w:color="auto" w:fill="FFFFFF"/>
            <w:vAlign w:val="center"/>
          </w:tcPr>
          <w:p w:rsidR="00F84690" w:rsidRDefault="00F84690">
            <w:pPr>
              <w:pStyle w:val="af3"/>
              <w:rPr>
                <w:sz w:val="21"/>
                <w:szCs w:val="21"/>
              </w:rPr>
            </w:pPr>
          </w:p>
        </w:tc>
      </w:tr>
      <w:tr w:rsidR="00F84690">
        <w:trPr>
          <w:trHeight w:val="4735"/>
          <w:jc w:val="center"/>
        </w:trPr>
        <w:tc>
          <w:tcPr>
            <w:tcW w:w="9505" w:type="dxa"/>
            <w:gridSpan w:val="4"/>
            <w:shd w:val="clear" w:color="auto" w:fill="FFFFFF"/>
          </w:tcPr>
          <w:p w:rsidR="00F84690" w:rsidRDefault="005D1B6B" w:rsidP="004B3558">
            <w:pPr>
              <w:pStyle w:val="af3"/>
              <w:spacing w:beforeLines="30"/>
              <w:rPr>
                <w:sz w:val="21"/>
                <w:szCs w:val="21"/>
              </w:rPr>
            </w:pPr>
            <w:r>
              <w:rPr>
                <w:rFonts w:hint="eastAsia"/>
                <w:sz w:val="21"/>
                <w:szCs w:val="21"/>
              </w:rPr>
              <w:t>（生产场所示意图，应标明其相邻特征道路、建筑物或单位方位、距离等）</w:t>
            </w:r>
          </w:p>
        </w:tc>
      </w:tr>
    </w:tbl>
    <w:p w:rsidR="00F84690" w:rsidRDefault="00F84690"/>
    <w:p w:rsidR="00F84690" w:rsidRDefault="005D1B6B">
      <w:pPr>
        <w:spacing w:line="360" w:lineRule="auto"/>
      </w:pPr>
      <w:r>
        <w:rPr>
          <w:rFonts w:hint="eastAsia"/>
        </w:rPr>
        <w:t>注：企业多场所的按场所</w:t>
      </w:r>
      <w:r>
        <w:t>分别</w:t>
      </w:r>
      <w:r>
        <w:rPr>
          <w:rFonts w:hint="eastAsia"/>
        </w:rPr>
        <w:t>绘制；</w:t>
      </w:r>
    </w:p>
    <w:p w:rsidR="00F84690" w:rsidRDefault="005D1B6B">
      <w:pPr>
        <w:pStyle w:val="3"/>
        <w:spacing w:before="100" w:beforeAutospacing="1" w:after="100" w:afterAutospacing="1"/>
        <w:jc w:val="left"/>
        <w:rPr>
          <w:rFonts w:ascii="宋体" w:hAnsi="宋体"/>
          <w:sz w:val="24"/>
          <w:szCs w:val="24"/>
        </w:rPr>
      </w:pPr>
      <w:bookmarkStart w:id="89" w:name="_Toc461207078"/>
      <w:bookmarkStart w:id="90" w:name="_Toc461207052"/>
      <w:r>
        <w:br w:type="page"/>
      </w:r>
      <w:bookmarkStart w:id="91" w:name="_Toc524101209"/>
      <w:bookmarkStart w:id="92" w:name="_Toc524100861"/>
      <w:bookmarkStart w:id="93" w:name="_Toc524358138"/>
      <w:bookmarkStart w:id="94" w:name="_Toc524358185"/>
      <w:bookmarkStart w:id="95" w:name="_Toc524100897"/>
      <w:bookmarkStart w:id="96" w:name="_Toc524357980"/>
      <w:bookmarkEnd w:id="89"/>
      <w:bookmarkEnd w:id="90"/>
      <w:r>
        <w:rPr>
          <w:rFonts w:ascii="宋体" w:hAnsi="宋体" w:hint="eastAsia"/>
          <w:sz w:val="24"/>
          <w:szCs w:val="24"/>
        </w:rPr>
        <w:lastRenderedPageBreak/>
        <w:t>附件2-4</w:t>
      </w:r>
      <w:bookmarkEnd w:id="91"/>
      <w:bookmarkEnd w:id="92"/>
      <w:bookmarkEnd w:id="93"/>
      <w:bookmarkEnd w:id="94"/>
      <w:bookmarkEnd w:id="95"/>
      <w:bookmarkEnd w:id="96"/>
    </w:p>
    <w:p w:rsidR="00F84690" w:rsidRDefault="005D1B6B" w:rsidP="004B3558">
      <w:pPr>
        <w:pStyle w:val="3"/>
        <w:spacing w:before="100" w:beforeAutospacing="1" w:afterLines="20"/>
        <w:jc w:val="center"/>
        <w:rPr>
          <w:rFonts w:ascii="宋体" w:hAnsi="宋体"/>
          <w:sz w:val="28"/>
          <w:szCs w:val="24"/>
        </w:rPr>
      </w:pPr>
      <w:bookmarkStart w:id="97" w:name="_Toc524358186"/>
      <w:bookmarkStart w:id="98" w:name="_Toc524358139"/>
      <w:r>
        <w:rPr>
          <w:rFonts w:ascii="宋体" w:hAnsi="宋体" w:hint="eastAsia"/>
          <w:sz w:val="28"/>
          <w:szCs w:val="24"/>
        </w:rPr>
        <w:t>企业生产钢筋混凝土用热轧钢筋产品主要生产设备表</w:t>
      </w:r>
      <w:bookmarkEnd w:id="97"/>
      <w:bookmarkEnd w:id="98"/>
    </w:p>
    <w:p w:rsidR="00F84690" w:rsidRDefault="005D1B6B" w:rsidP="004B3558">
      <w:pPr>
        <w:spacing w:afterLines="50" w:line="380" w:lineRule="exact"/>
        <w:ind w:firstLineChars="195" w:firstLine="548"/>
        <w:jc w:val="center"/>
        <w:rPr>
          <w:rFonts w:ascii="宋体" w:hAnsi="宋体"/>
          <w:b/>
          <w:sz w:val="28"/>
          <w:szCs w:val="30"/>
        </w:rPr>
      </w:pPr>
      <w:r>
        <w:rPr>
          <w:rFonts w:ascii="宋体" w:hAnsi="宋体" w:hint="eastAsia"/>
          <w:b/>
          <w:sz w:val="28"/>
          <w:szCs w:val="30"/>
        </w:rPr>
        <w:t>炼钢、连铸生产工艺及装备表（ 如有）</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1971"/>
        <w:gridCol w:w="3243"/>
        <w:gridCol w:w="3241"/>
      </w:tblGrid>
      <w:tr w:rsidR="00F84690">
        <w:trPr>
          <w:cantSplit/>
          <w:trHeight w:hRule="exact" w:val="925"/>
          <w:jc w:val="center"/>
        </w:trPr>
        <w:tc>
          <w:tcPr>
            <w:tcW w:w="2559" w:type="dxa"/>
            <w:gridSpan w:val="2"/>
            <w:vAlign w:val="center"/>
          </w:tcPr>
          <w:p w:rsidR="00F84690" w:rsidRDefault="005D1B6B">
            <w:pPr>
              <w:jc w:val="center"/>
              <w:rPr>
                <w:rFonts w:asciiTheme="minorEastAsia" w:eastAsiaTheme="minorEastAsia" w:hAnsiTheme="minorEastAsia"/>
                <w:szCs w:val="21"/>
              </w:rPr>
            </w:pPr>
            <w:r>
              <w:rPr>
                <w:rFonts w:asciiTheme="minorEastAsia" w:eastAsiaTheme="minorEastAsia" w:hAnsiTheme="minorEastAsia" w:hint="eastAsia"/>
                <w:szCs w:val="21"/>
              </w:rPr>
              <w:t>申报产品生产线</w:t>
            </w:r>
          </w:p>
          <w:p w:rsidR="00F84690" w:rsidRDefault="005D1B6B">
            <w:pPr>
              <w:jc w:val="center"/>
              <w:rPr>
                <w:rFonts w:asciiTheme="minorEastAsia" w:eastAsiaTheme="minorEastAsia" w:hAnsiTheme="minorEastAsia"/>
                <w:szCs w:val="21"/>
              </w:rPr>
            </w:pPr>
            <w:r>
              <w:rPr>
                <w:rFonts w:asciiTheme="minorEastAsia" w:eastAsiaTheme="minorEastAsia" w:hAnsiTheme="minorEastAsia" w:hint="eastAsia"/>
                <w:szCs w:val="21"/>
              </w:rPr>
              <w:t>（内部）名称</w:t>
            </w:r>
          </w:p>
        </w:tc>
        <w:tc>
          <w:tcPr>
            <w:tcW w:w="3243" w:type="dxa"/>
            <w:vAlign w:val="center"/>
          </w:tcPr>
          <w:p w:rsidR="00F84690" w:rsidRDefault="005D1B6B">
            <w:pPr>
              <w:rPr>
                <w:rFonts w:asciiTheme="minorEastAsia" w:eastAsiaTheme="minorEastAsia" w:hAnsiTheme="minorEastAsia"/>
                <w:szCs w:val="21"/>
              </w:rPr>
            </w:pPr>
            <w:r>
              <w:rPr>
                <w:rFonts w:asciiTheme="minorEastAsia" w:eastAsiaTheme="minorEastAsia" w:hAnsiTheme="minorEastAsia" w:hint="eastAsia"/>
                <w:szCs w:val="21"/>
              </w:rPr>
              <w:t>1.</w:t>
            </w:r>
          </w:p>
        </w:tc>
        <w:tc>
          <w:tcPr>
            <w:tcW w:w="3241" w:type="dxa"/>
            <w:vAlign w:val="center"/>
          </w:tcPr>
          <w:p w:rsidR="00F84690" w:rsidRDefault="005D1B6B">
            <w:pPr>
              <w:rPr>
                <w:rFonts w:asciiTheme="minorEastAsia" w:eastAsiaTheme="minorEastAsia" w:hAnsiTheme="minorEastAsia"/>
                <w:szCs w:val="21"/>
              </w:rPr>
            </w:pPr>
            <w:r>
              <w:rPr>
                <w:rFonts w:asciiTheme="minorEastAsia" w:eastAsiaTheme="minorEastAsia" w:hAnsiTheme="minorEastAsia" w:hint="eastAsia"/>
                <w:szCs w:val="21"/>
              </w:rPr>
              <w:t>2.</w:t>
            </w:r>
          </w:p>
        </w:tc>
      </w:tr>
      <w:tr w:rsidR="00F84690">
        <w:trPr>
          <w:cantSplit/>
          <w:trHeight w:hRule="exact" w:val="1079"/>
          <w:jc w:val="center"/>
        </w:trPr>
        <w:tc>
          <w:tcPr>
            <w:tcW w:w="588" w:type="dxa"/>
            <w:vMerge w:val="restart"/>
            <w:vAlign w:val="center"/>
          </w:tcPr>
          <w:p w:rsidR="00F84690" w:rsidRDefault="005D1B6B">
            <w:pPr>
              <w:jc w:val="center"/>
              <w:rPr>
                <w:rFonts w:asciiTheme="minorEastAsia" w:eastAsiaTheme="minorEastAsia" w:hAnsiTheme="minorEastAsia"/>
                <w:szCs w:val="21"/>
              </w:rPr>
            </w:pPr>
            <w:r>
              <w:rPr>
                <w:rFonts w:asciiTheme="minorEastAsia" w:eastAsiaTheme="minorEastAsia" w:hAnsiTheme="minorEastAsia" w:hint="eastAsia"/>
                <w:szCs w:val="21"/>
              </w:rPr>
              <w:t>冶</w:t>
            </w:r>
          </w:p>
          <w:p w:rsidR="00F84690" w:rsidRDefault="00F84690">
            <w:pPr>
              <w:jc w:val="center"/>
              <w:rPr>
                <w:rFonts w:asciiTheme="minorEastAsia" w:eastAsiaTheme="minorEastAsia" w:hAnsiTheme="minorEastAsia"/>
                <w:szCs w:val="21"/>
              </w:rPr>
            </w:pPr>
          </w:p>
          <w:p w:rsidR="00F84690" w:rsidRDefault="00F84690">
            <w:pPr>
              <w:jc w:val="center"/>
              <w:rPr>
                <w:rFonts w:asciiTheme="minorEastAsia" w:eastAsiaTheme="minorEastAsia" w:hAnsiTheme="minorEastAsia"/>
                <w:szCs w:val="21"/>
              </w:rPr>
            </w:pPr>
          </w:p>
          <w:p w:rsidR="00F84690" w:rsidRDefault="005D1B6B">
            <w:pPr>
              <w:jc w:val="center"/>
              <w:rPr>
                <w:rFonts w:asciiTheme="minorEastAsia" w:eastAsiaTheme="minorEastAsia" w:hAnsiTheme="minorEastAsia"/>
                <w:szCs w:val="21"/>
              </w:rPr>
            </w:pPr>
            <w:r>
              <w:rPr>
                <w:rFonts w:asciiTheme="minorEastAsia" w:eastAsiaTheme="minorEastAsia" w:hAnsiTheme="minorEastAsia" w:hint="eastAsia"/>
                <w:szCs w:val="21"/>
              </w:rPr>
              <w:t>炼</w:t>
            </w:r>
          </w:p>
        </w:tc>
        <w:tc>
          <w:tcPr>
            <w:tcW w:w="1971" w:type="dxa"/>
            <w:vAlign w:val="center"/>
          </w:tcPr>
          <w:p w:rsidR="00F84690" w:rsidRDefault="005D1B6B">
            <w:pPr>
              <w:jc w:val="center"/>
              <w:rPr>
                <w:rFonts w:asciiTheme="minorEastAsia" w:eastAsiaTheme="minorEastAsia" w:hAnsiTheme="minorEastAsia"/>
                <w:szCs w:val="21"/>
              </w:rPr>
            </w:pPr>
            <w:r>
              <w:rPr>
                <w:rFonts w:asciiTheme="minorEastAsia" w:eastAsiaTheme="minorEastAsia" w:hAnsiTheme="minorEastAsia" w:hint="eastAsia"/>
                <w:szCs w:val="21"/>
              </w:rPr>
              <w:t>炼 钢 炉 型</w:t>
            </w:r>
          </w:p>
        </w:tc>
        <w:tc>
          <w:tcPr>
            <w:tcW w:w="3243" w:type="dxa"/>
            <w:vAlign w:val="center"/>
          </w:tcPr>
          <w:p w:rsidR="00F84690" w:rsidRDefault="00F84690">
            <w:pPr>
              <w:rPr>
                <w:rFonts w:asciiTheme="minorEastAsia" w:eastAsiaTheme="minorEastAsia" w:hAnsiTheme="minorEastAsia"/>
                <w:szCs w:val="21"/>
              </w:rPr>
            </w:pPr>
          </w:p>
        </w:tc>
        <w:tc>
          <w:tcPr>
            <w:tcW w:w="3241" w:type="dxa"/>
            <w:vAlign w:val="center"/>
          </w:tcPr>
          <w:p w:rsidR="00F84690" w:rsidRDefault="00F84690">
            <w:pPr>
              <w:rPr>
                <w:rFonts w:asciiTheme="minorEastAsia" w:eastAsiaTheme="minorEastAsia" w:hAnsiTheme="minorEastAsia"/>
                <w:szCs w:val="21"/>
              </w:rPr>
            </w:pPr>
          </w:p>
        </w:tc>
      </w:tr>
      <w:tr w:rsidR="00F84690">
        <w:trPr>
          <w:cantSplit/>
          <w:trHeight w:hRule="exact" w:val="1106"/>
          <w:jc w:val="center"/>
        </w:trPr>
        <w:tc>
          <w:tcPr>
            <w:tcW w:w="588" w:type="dxa"/>
            <w:vMerge/>
            <w:vAlign w:val="center"/>
          </w:tcPr>
          <w:p w:rsidR="00F84690" w:rsidRDefault="00F84690">
            <w:pPr>
              <w:jc w:val="center"/>
              <w:rPr>
                <w:rFonts w:asciiTheme="minorEastAsia" w:eastAsiaTheme="minorEastAsia" w:hAnsiTheme="minorEastAsia"/>
                <w:szCs w:val="21"/>
              </w:rPr>
            </w:pPr>
          </w:p>
        </w:tc>
        <w:tc>
          <w:tcPr>
            <w:tcW w:w="1971" w:type="dxa"/>
            <w:vAlign w:val="center"/>
          </w:tcPr>
          <w:p w:rsidR="00F84690" w:rsidRDefault="005D1B6B">
            <w:pPr>
              <w:jc w:val="center"/>
              <w:rPr>
                <w:rFonts w:asciiTheme="minorEastAsia" w:eastAsiaTheme="minorEastAsia" w:hAnsiTheme="minorEastAsia"/>
                <w:szCs w:val="21"/>
              </w:rPr>
            </w:pPr>
            <w:r>
              <w:rPr>
                <w:rFonts w:asciiTheme="minorEastAsia" w:eastAsiaTheme="minorEastAsia" w:hAnsiTheme="minorEastAsia" w:hint="eastAsia"/>
                <w:szCs w:val="21"/>
              </w:rPr>
              <w:t>公称容量（吨）</w:t>
            </w:r>
          </w:p>
        </w:tc>
        <w:tc>
          <w:tcPr>
            <w:tcW w:w="3243" w:type="dxa"/>
            <w:vAlign w:val="center"/>
          </w:tcPr>
          <w:p w:rsidR="00F84690" w:rsidRDefault="00F84690">
            <w:pPr>
              <w:rPr>
                <w:rFonts w:asciiTheme="minorEastAsia" w:eastAsiaTheme="minorEastAsia" w:hAnsiTheme="minorEastAsia"/>
                <w:szCs w:val="21"/>
              </w:rPr>
            </w:pPr>
          </w:p>
        </w:tc>
        <w:tc>
          <w:tcPr>
            <w:tcW w:w="3241" w:type="dxa"/>
            <w:vAlign w:val="center"/>
          </w:tcPr>
          <w:p w:rsidR="00F84690" w:rsidRDefault="00F84690">
            <w:pPr>
              <w:rPr>
                <w:rFonts w:asciiTheme="minorEastAsia" w:eastAsiaTheme="minorEastAsia" w:hAnsiTheme="minorEastAsia"/>
                <w:szCs w:val="21"/>
              </w:rPr>
            </w:pPr>
          </w:p>
        </w:tc>
      </w:tr>
      <w:tr w:rsidR="00F84690">
        <w:trPr>
          <w:cantSplit/>
          <w:trHeight w:hRule="exact" w:val="1018"/>
          <w:jc w:val="center"/>
        </w:trPr>
        <w:tc>
          <w:tcPr>
            <w:tcW w:w="588" w:type="dxa"/>
            <w:vMerge/>
            <w:vAlign w:val="center"/>
          </w:tcPr>
          <w:p w:rsidR="00F84690" w:rsidRDefault="00F84690">
            <w:pPr>
              <w:jc w:val="center"/>
              <w:rPr>
                <w:rFonts w:asciiTheme="minorEastAsia" w:eastAsiaTheme="minorEastAsia" w:hAnsiTheme="minorEastAsia"/>
                <w:szCs w:val="21"/>
              </w:rPr>
            </w:pPr>
          </w:p>
        </w:tc>
        <w:tc>
          <w:tcPr>
            <w:tcW w:w="1971" w:type="dxa"/>
            <w:vAlign w:val="center"/>
          </w:tcPr>
          <w:p w:rsidR="00F84690" w:rsidRDefault="005D1B6B">
            <w:pPr>
              <w:jc w:val="center"/>
              <w:rPr>
                <w:rFonts w:asciiTheme="minorEastAsia" w:eastAsiaTheme="minorEastAsia" w:hAnsiTheme="minorEastAsia"/>
                <w:spacing w:val="12"/>
                <w:szCs w:val="21"/>
              </w:rPr>
            </w:pPr>
            <w:r>
              <w:rPr>
                <w:rFonts w:asciiTheme="minorEastAsia" w:eastAsiaTheme="minorEastAsia" w:hAnsiTheme="minorEastAsia" w:hint="eastAsia"/>
                <w:spacing w:val="12"/>
                <w:szCs w:val="21"/>
              </w:rPr>
              <w:t>炼钢炉数量</w:t>
            </w:r>
          </w:p>
        </w:tc>
        <w:tc>
          <w:tcPr>
            <w:tcW w:w="3243" w:type="dxa"/>
            <w:vAlign w:val="center"/>
          </w:tcPr>
          <w:p w:rsidR="00F84690" w:rsidRDefault="00F84690">
            <w:pPr>
              <w:rPr>
                <w:rFonts w:asciiTheme="minorEastAsia" w:eastAsiaTheme="minorEastAsia" w:hAnsiTheme="minorEastAsia"/>
                <w:szCs w:val="21"/>
              </w:rPr>
            </w:pPr>
          </w:p>
        </w:tc>
        <w:tc>
          <w:tcPr>
            <w:tcW w:w="3241" w:type="dxa"/>
            <w:vAlign w:val="center"/>
          </w:tcPr>
          <w:p w:rsidR="00F84690" w:rsidRDefault="00F84690">
            <w:pPr>
              <w:rPr>
                <w:rFonts w:asciiTheme="minorEastAsia" w:eastAsiaTheme="minorEastAsia" w:hAnsiTheme="minorEastAsia"/>
                <w:szCs w:val="21"/>
              </w:rPr>
            </w:pPr>
          </w:p>
        </w:tc>
      </w:tr>
      <w:tr w:rsidR="00F84690">
        <w:trPr>
          <w:cantSplit/>
          <w:trHeight w:hRule="exact" w:val="1048"/>
          <w:jc w:val="center"/>
        </w:trPr>
        <w:tc>
          <w:tcPr>
            <w:tcW w:w="588" w:type="dxa"/>
            <w:vMerge/>
            <w:vAlign w:val="center"/>
          </w:tcPr>
          <w:p w:rsidR="00F84690" w:rsidRDefault="00F84690">
            <w:pPr>
              <w:jc w:val="center"/>
              <w:rPr>
                <w:rFonts w:asciiTheme="minorEastAsia" w:eastAsiaTheme="minorEastAsia" w:hAnsiTheme="minorEastAsia"/>
                <w:szCs w:val="21"/>
              </w:rPr>
            </w:pPr>
          </w:p>
        </w:tc>
        <w:tc>
          <w:tcPr>
            <w:tcW w:w="1971" w:type="dxa"/>
            <w:vAlign w:val="center"/>
          </w:tcPr>
          <w:p w:rsidR="00F84690" w:rsidRDefault="005D1B6B">
            <w:pPr>
              <w:jc w:val="center"/>
              <w:rPr>
                <w:rFonts w:asciiTheme="minorEastAsia" w:eastAsiaTheme="minorEastAsia" w:hAnsiTheme="minorEastAsia"/>
                <w:szCs w:val="21"/>
              </w:rPr>
            </w:pPr>
            <w:r>
              <w:rPr>
                <w:rFonts w:asciiTheme="minorEastAsia" w:eastAsiaTheme="minorEastAsia" w:hAnsiTheme="minorEastAsia" w:hint="eastAsia"/>
                <w:szCs w:val="21"/>
              </w:rPr>
              <w:t>精炼炉数量及公称容量（吨）</w:t>
            </w:r>
          </w:p>
        </w:tc>
        <w:tc>
          <w:tcPr>
            <w:tcW w:w="3243" w:type="dxa"/>
            <w:vAlign w:val="center"/>
          </w:tcPr>
          <w:p w:rsidR="00F84690" w:rsidRDefault="00F84690">
            <w:pPr>
              <w:rPr>
                <w:rFonts w:asciiTheme="minorEastAsia" w:eastAsiaTheme="minorEastAsia" w:hAnsiTheme="minorEastAsia"/>
                <w:szCs w:val="21"/>
              </w:rPr>
            </w:pPr>
          </w:p>
        </w:tc>
        <w:tc>
          <w:tcPr>
            <w:tcW w:w="3241" w:type="dxa"/>
            <w:vAlign w:val="center"/>
          </w:tcPr>
          <w:p w:rsidR="00F84690" w:rsidRDefault="00F84690">
            <w:pPr>
              <w:rPr>
                <w:rFonts w:asciiTheme="minorEastAsia" w:eastAsiaTheme="minorEastAsia" w:hAnsiTheme="minorEastAsia"/>
                <w:szCs w:val="21"/>
              </w:rPr>
            </w:pPr>
          </w:p>
        </w:tc>
      </w:tr>
      <w:tr w:rsidR="00F84690">
        <w:trPr>
          <w:cantSplit/>
          <w:trHeight w:val="1239"/>
          <w:jc w:val="center"/>
        </w:trPr>
        <w:tc>
          <w:tcPr>
            <w:tcW w:w="588" w:type="dxa"/>
            <w:vMerge w:val="restart"/>
            <w:vAlign w:val="center"/>
          </w:tcPr>
          <w:p w:rsidR="00F84690" w:rsidRDefault="005D1B6B">
            <w:pPr>
              <w:jc w:val="center"/>
              <w:rPr>
                <w:rFonts w:asciiTheme="minorEastAsia" w:eastAsiaTheme="minorEastAsia" w:hAnsiTheme="minorEastAsia"/>
                <w:szCs w:val="21"/>
              </w:rPr>
            </w:pPr>
            <w:r>
              <w:rPr>
                <w:rFonts w:asciiTheme="minorEastAsia" w:eastAsiaTheme="minorEastAsia" w:hAnsiTheme="minorEastAsia" w:hint="eastAsia"/>
                <w:szCs w:val="21"/>
              </w:rPr>
              <w:t>连</w:t>
            </w:r>
          </w:p>
          <w:p w:rsidR="00F84690" w:rsidRDefault="00F84690">
            <w:pPr>
              <w:jc w:val="center"/>
              <w:rPr>
                <w:rFonts w:asciiTheme="minorEastAsia" w:eastAsiaTheme="minorEastAsia" w:hAnsiTheme="minorEastAsia"/>
                <w:szCs w:val="21"/>
              </w:rPr>
            </w:pPr>
          </w:p>
          <w:p w:rsidR="00F84690" w:rsidRDefault="005D1B6B">
            <w:pPr>
              <w:jc w:val="center"/>
              <w:rPr>
                <w:rFonts w:asciiTheme="minorEastAsia" w:eastAsiaTheme="minorEastAsia" w:hAnsiTheme="minorEastAsia"/>
                <w:szCs w:val="21"/>
              </w:rPr>
            </w:pPr>
            <w:r>
              <w:rPr>
                <w:rFonts w:asciiTheme="minorEastAsia" w:eastAsiaTheme="minorEastAsia" w:hAnsiTheme="minorEastAsia" w:hint="eastAsia"/>
                <w:szCs w:val="21"/>
              </w:rPr>
              <w:t>铸</w:t>
            </w:r>
          </w:p>
        </w:tc>
        <w:tc>
          <w:tcPr>
            <w:tcW w:w="1971" w:type="dxa"/>
            <w:vAlign w:val="center"/>
          </w:tcPr>
          <w:p w:rsidR="00F84690" w:rsidRDefault="005D1B6B">
            <w:pPr>
              <w:jc w:val="center"/>
              <w:rPr>
                <w:rFonts w:asciiTheme="minorEastAsia" w:eastAsiaTheme="minorEastAsia" w:hAnsiTheme="minorEastAsia"/>
                <w:spacing w:val="12"/>
                <w:szCs w:val="21"/>
              </w:rPr>
            </w:pPr>
            <w:r>
              <w:rPr>
                <w:rFonts w:asciiTheme="minorEastAsia" w:eastAsiaTheme="minorEastAsia" w:hAnsiTheme="minorEastAsia" w:hint="eastAsia"/>
                <w:spacing w:val="12"/>
                <w:szCs w:val="21"/>
              </w:rPr>
              <w:t>连铸机型号</w:t>
            </w:r>
          </w:p>
        </w:tc>
        <w:tc>
          <w:tcPr>
            <w:tcW w:w="3243" w:type="dxa"/>
            <w:vAlign w:val="center"/>
          </w:tcPr>
          <w:p w:rsidR="00F84690" w:rsidRDefault="00F84690">
            <w:pPr>
              <w:rPr>
                <w:rFonts w:asciiTheme="minorEastAsia" w:eastAsiaTheme="minorEastAsia" w:hAnsiTheme="minorEastAsia"/>
                <w:szCs w:val="21"/>
              </w:rPr>
            </w:pPr>
          </w:p>
        </w:tc>
        <w:tc>
          <w:tcPr>
            <w:tcW w:w="3241" w:type="dxa"/>
            <w:vAlign w:val="center"/>
          </w:tcPr>
          <w:p w:rsidR="00F84690" w:rsidRDefault="00F84690">
            <w:pPr>
              <w:rPr>
                <w:rFonts w:asciiTheme="minorEastAsia" w:eastAsiaTheme="minorEastAsia" w:hAnsiTheme="minorEastAsia"/>
                <w:szCs w:val="21"/>
              </w:rPr>
            </w:pPr>
          </w:p>
        </w:tc>
      </w:tr>
      <w:tr w:rsidR="00F84690">
        <w:trPr>
          <w:cantSplit/>
          <w:trHeight w:val="1188"/>
          <w:jc w:val="center"/>
        </w:trPr>
        <w:tc>
          <w:tcPr>
            <w:tcW w:w="588" w:type="dxa"/>
            <w:vMerge/>
            <w:vAlign w:val="center"/>
          </w:tcPr>
          <w:p w:rsidR="00F84690" w:rsidRDefault="00F84690">
            <w:pPr>
              <w:jc w:val="center"/>
              <w:rPr>
                <w:rFonts w:asciiTheme="minorEastAsia" w:eastAsiaTheme="minorEastAsia" w:hAnsiTheme="minorEastAsia"/>
                <w:szCs w:val="21"/>
              </w:rPr>
            </w:pPr>
          </w:p>
        </w:tc>
        <w:tc>
          <w:tcPr>
            <w:tcW w:w="1971" w:type="dxa"/>
            <w:vAlign w:val="center"/>
          </w:tcPr>
          <w:p w:rsidR="00F84690" w:rsidRDefault="005D1B6B">
            <w:pPr>
              <w:jc w:val="center"/>
              <w:rPr>
                <w:rFonts w:asciiTheme="minorEastAsia" w:eastAsiaTheme="minorEastAsia" w:hAnsiTheme="minorEastAsia"/>
                <w:spacing w:val="12"/>
                <w:szCs w:val="21"/>
              </w:rPr>
            </w:pPr>
            <w:r>
              <w:rPr>
                <w:rFonts w:asciiTheme="minorEastAsia" w:eastAsiaTheme="minorEastAsia" w:hAnsiTheme="minorEastAsia" w:hint="eastAsia"/>
                <w:spacing w:val="12"/>
                <w:szCs w:val="21"/>
              </w:rPr>
              <w:t>连铸坯尺寸</w:t>
            </w:r>
          </w:p>
          <w:p w:rsidR="00F84690" w:rsidRDefault="005D1B6B">
            <w:pPr>
              <w:jc w:val="center"/>
              <w:rPr>
                <w:rFonts w:asciiTheme="minorEastAsia" w:eastAsiaTheme="minorEastAsia" w:hAnsiTheme="minorEastAsia"/>
                <w:spacing w:val="12"/>
                <w:szCs w:val="21"/>
              </w:rPr>
            </w:pPr>
            <w:r>
              <w:rPr>
                <w:rFonts w:asciiTheme="minorEastAsia" w:eastAsiaTheme="minorEastAsia" w:hAnsiTheme="minorEastAsia" w:hint="eastAsia"/>
                <w:spacing w:val="12"/>
                <w:szCs w:val="21"/>
              </w:rPr>
              <w:t>（</w:t>
            </w:r>
            <w:r>
              <w:rPr>
                <w:rFonts w:asciiTheme="minorEastAsia" w:eastAsiaTheme="minorEastAsia" w:hAnsiTheme="minorEastAsia"/>
                <w:spacing w:val="12"/>
                <w:szCs w:val="21"/>
              </w:rPr>
              <w:t>mm×mm</w:t>
            </w:r>
            <w:r>
              <w:rPr>
                <w:rFonts w:asciiTheme="minorEastAsia" w:eastAsiaTheme="minorEastAsia" w:hAnsiTheme="minorEastAsia" w:hint="eastAsia"/>
                <w:spacing w:val="12"/>
                <w:szCs w:val="21"/>
              </w:rPr>
              <w:t>）</w:t>
            </w:r>
          </w:p>
        </w:tc>
        <w:tc>
          <w:tcPr>
            <w:tcW w:w="3243" w:type="dxa"/>
            <w:vAlign w:val="center"/>
          </w:tcPr>
          <w:p w:rsidR="00F84690" w:rsidRDefault="00F84690">
            <w:pPr>
              <w:rPr>
                <w:rFonts w:asciiTheme="minorEastAsia" w:eastAsiaTheme="minorEastAsia" w:hAnsiTheme="minorEastAsia"/>
                <w:szCs w:val="21"/>
              </w:rPr>
            </w:pPr>
          </w:p>
        </w:tc>
        <w:tc>
          <w:tcPr>
            <w:tcW w:w="3241" w:type="dxa"/>
            <w:vAlign w:val="center"/>
          </w:tcPr>
          <w:p w:rsidR="00F84690" w:rsidRDefault="00F84690">
            <w:pPr>
              <w:rPr>
                <w:rFonts w:asciiTheme="minorEastAsia" w:eastAsiaTheme="minorEastAsia" w:hAnsiTheme="minorEastAsia"/>
                <w:szCs w:val="21"/>
              </w:rPr>
            </w:pPr>
          </w:p>
        </w:tc>
      </w:tr>
      <w:tr w:rsidR="00F84690">
        <w:trPr>
          <w:cantSplit/>
          <w:trHeight w:hRule="exact" w:val="1309"/>
          <w:jc w:val="center"/>
        </w:trPr>
        <w:tc>
          <w:tcPr>
            <w:tcW w:w="2559" w:type="dxa"/>
            <w:gridSpan w:val="2"/>
            <w:vAlign w:val="center"/>
          </w:tcPr>
          <w:p w:rsidR="00F84690" w:rsidRDefault="005D1B6B">
            <w:pPr>
              <w:jc w:val="center"/>
              <w:rPr>
                <w:rFonts w:asciiTheme="minorEastAsia" w:eastAsiaTheme="minorEastAsia" w:hAnsiTheme="minorEastAsia"/>
                <w:szCs w:val="21"/>
              </w:rPr>
            </w:pPr>
            <w:r>
              <w:rPr>
                <w:rFonts w:asciiTheme="minorEastAsia" w:eastAsiaTheme="minorEastAsia" w:hAnsiTheme="minorEastAsia" w:hint="eastAsia"/>
                <w:szCs w:val="21"/>
              </w:rPr>
              <w:t>生产线年生产能力</w:t>
            </w:r>
          </w:p>
          <w:p w:rsidR="00F84690" w:rsidRDefault="005D1B6B">
            <w:pPr>
              <w:jc w:val="center"/>
              <w:rPr>
                <w:rFonts w:asciiTheme="minorEastAsia" w:eastAsiaTheme="minorEastAsia" w:hAnsiTheme="minorEastAsia"/>
                <w:szCs w:val="21"/>
              </w:rPr>
            </w:pPr>
            <w:r>
              <w:rPr>
                <w:rFonts w:asciiTheme="minorEastAsia" w:eastAsiaTheme="minorEastAsia" w:hAnsiTheme="minorEastAsia" w:hint="eastAsia"/>
                <w:szCs w:val="21"/>
              </w:rPr>
              <w:t>（万吨）</w:t>
            </w:r>
          </w:p>
        </w:tc>
        <w:tc>
          <w:tcPr>
            <w:tcW w:w="3243" w:type="dxa"/>
            <w:vAlign w:val="center"/>
          </w:tcPr>
          <w:p w:rsidR="00F84690" w:rsidRDefault="00F84690">
            <w:pPr>
              <w:rPr>
                <w:rFonts w:asciiTheme="minorEastAsia" w:eastAsiaTheme="minorEastAsia" w:hAnsiTheme="minorEastAsia"/>
                <w:szCs w:val="21"/>
              </w:rPr>
            </w:pPr>
          </w:p>
        </w:tc>
        <w:tc>
          <w:tcPr>
            <w:tcW w:w="3241" w:type="dxa"/>
            <w:vAlign w:val="center"/>
          </w:tcPr>
          <w:p w:rsidR="00F84690" w:rsidRDefault="00F84690">
            <w:pPr>
              <w:rPr>
                <w:rFonts w:asciiTheme="minorEastAsia" w:eastAsiaTheme="minorEastAsia" w:hAnsiTheme="minorEastAsia"/>
                <w:szCs w:val="21"/>
              </w:rPr>
            </w:pPr>
          </w:p>
        </w:tc>
      </w:tr>
      <w:tr w:rsidR="00F84690">
        <w:trPr>
          <w:cantSplit/>
          <w:trHeight w:hRule="exact" w:val="657"/>
          <w:jc w:val="center"/>
        </w:trPr>
        <w:tc>
          <w:tcPr>
            <w:tcW w:w="2559" w:type="dxa"/>
            <w:gridSpan w:val="2"/>
            <w:vAlign w:val="center"/>
          </w:tcPr>
          <w:p w:rsidR="00F84690" w:rsidRDefault="005D1B6B">
            <w:pPr>
              <w:jc w:val="center"/>
              <w:rPr>
                <w:rFonts w:asciiTheme="minorEastAsia" w:eastAsiaTheme="minorEastAsia" w:hAnsiTheme="minorEastAsia"/>
                <w:szCs w:val="21"/>
              </w:rPr>
            </w:pPr>
            <w:r>
              <w:rPr>
                <w:rFonts w:asciiTheme="minorEastAsia" w:eastAsiaTheme="minorEastAsia" w:hAnsiTheme="minorEastAsia" w:hint="eastAsia"/>
                <w:szCs w:val="21"/>
              </w:rPr>
              <w:t>备注</w:t>
            </w:r>
          </w:p>
        </w:tc>
        <w:tc>
          <w:tcPr>
            <w:tcW w:w="6484" w:type="dxa"/>
            <w:gridSpan w:val="2"/>
            <w:vAlign w:val="center"/>
          </w:tcPr>
          <w:p w:rsidR="00F84690" w:rsidRDefault="00F84690">
            <w:pPr>
              <w:rPr>
                <w:rFonts w:asciiTheme="minorEastAsia" w:eastAsiaTheme="minorEastAsia" w:hAnsiTheme="minorEastAsia"/>
                <w:szCs w:val="21"/>
              </w:rPr>
            </w:pPr>
          </w:p>
        </w:tc>
      </w:tr>
    </w:tbl>
    <w:p w:rsidR="00F84690" w:rsidRDefault="005D1B6B" w:rsidP="004B3558">
      <w:pPr>
        <w:spacing w:beforeLines="50" w:line="360" w:lineRule="auto"/>
        <w:rPr>
          <w:rFonts w:asciiTheme="minorEastAsia" w:eastAsiaTheme="minorEastAsia" w:hAnsiTheme="minorEastAsia"/>
          <w:szCs w:val="21"/>
        </w:rPr>
      </w:pPr>
      <w:r>
        <w:rPr>
          <w:rFonts w:asciiTheme="minorEastAsia" w:eastAsiaTheme="minorEastAsia" w:hAnsiTheme="minorEastAsia" w:hint="eastAsia"/>
          <w:szCs w:val="21"/>
        </w:rPr>
        <w:t>注：企业多场所的按场所</w:t>
      </w:r>
      <w:r>
        <w:rPr>
          <w:rFonts w:asciiTheme="minorEastAsia" w:eastAsiaTheme="minorEastAsia" w:hAnsiTheme="minorEastAsia"/>
          <w:szCs w:val="21"/>
        </w:rPr>
        <w:t>分别</w:t>
      </w:r>
      <w:r>
        <w:rPr>
          <w:rFonts w:asciiTheme="minorEastAsia" w:eastAsiaTheme="minorEastAsia" w:hAnsiTheme="minorEastAsia" w:hint="eastAsia"/>
          <w:szCs w:val="21"/>
        </w:rPr>
        <w:t>填写，并在备注中注明生产场所名称；</w:t>
      </w:r>
    </w:p>
    <w:p w:rsidR="00F84690" w:rsidRDefault="005D1B6B">
      <w:pPr>
        <w:spacing w:line="360" w:lineRule="auto"/>
        <w:ind w:firstLineChars="200" w:firstLine="420"/>
        <w:jc w:val="center"/>
        <w:rPr>
          <w:rFonts w:ascii="宋体" w:hAnsi="宋体"/>
          <w:b/>
          <w:sz w:val="28"/>
          <w:szCs w:val="30"/>
        </w:rPr>
      </w:pPr>
      <w:r>
        <w:rPr>
          <w:rFonts w:asciiTheme="minorEastAsia" w:eastAsiaTheme="minorEastAsia" w:hAnsiTheme="minorEastAsia"/>
          <w:szCs w:val="21"/>
        </w:rPr>
        <w:br w:type="page"/>
      </w:r>
      <w:r>
        <w:rPr>
          <w:rFonts w:ascii="宋体" w:hAnsi="宋体" w:hint="eastAsia"/>
          <w:b/>
          <w:sz w:val="28"/>
          <w:szCs w:val="30"/>
        </w:rPr>
        <w:lastRenderedPageBreak/>
        <w:t>轧钢生产工艺及装备表</w:t>
      </w: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2186"/>
        <w:gridCol w:w="2115"/>
        <w:gridCol w:w="2115"/>
        <w:gridCol w:w="2111"/>
      </w:tblGrid>
      <w:tr w:rsidR="00F84690">
        <w:trPr>
          <w:cantSplit/>
          <w:trHeight w:hRule="exact" w:val="606"/>
          <w:jc w:val="center"/>
        </w:trPr>
        <w:tc>
          <w:tcPr>
            <w:tcW w:w="2782" w:type="dxa"/>
            <w:gridSpan w:val="2"/>
            <w:vAlign w:val="center"/>
          </w:tcPr>
          <w:p w:rsidR="00F84690" w:rsidRDefault="005D1B6B">
            <w:pPr>
              <w:jc w:val="center"/>
              <w:rPr>
                <w:rFonts w:asciiTheme="minorEastAsia" w:eastAsiaTheme="minorEastAsia" w:hAnsiTheme="minorEastAsia"/>
                <w:szCs w:val="21"/>
              </w:rPr>
            </w:pPr>
            <w:r>
              <w:rPr>
                <w:rFonts w:asciiTheme="minorEastAsia" w:eastAsiaTheme="minorEastAsia" w:hAnsiTheme="minorEastAsia" w:hint="eastAsia"/>
                <w:szCs w:val="21"/>
              </w:rPr>
              <w:t>申报产品生产线</w:t>
            </w:r>
          </w:p>
          <w:p w:rsidR="00F84690" w:rsidRDefault="005D1B6B">
            <w:pPr>
              <w:jc w:val="center"/>
              <w:rPr>
                <w:rFonts w:asciiTheme="minorEastAsia" w:eastAsiaTheme="minorEastAsia" w:hAnsiTheme="minorEastAsia"/>
                <w:szCs w:val="21"/>
              </w:rPr>
            </w:pPr>
            <w:r>
              <w:rPr>
                <w:rFonts w:asciiTheme="minorEastAsia" w:eastAsiaTheme="minorEastAsia" w:hAnsiTheme="minorEastAsia" w:hint="eastAsia"/>
                <w:szCs w:val="21"/>
              </w:rPr>
              <w:t>（内部）名称</w:t>
            </w:r>
          </w:p>
        </w:tc>
        <w:tc>
          <w:tcPr>
            <w:tcW w:w="2115" w:type="dxa"/>
            <w:vAlign w:val="center"/>
          </w:tcPr>
          <w:p w:rsidR="00F84690" w:rsidRDefault="005D1B6B">
            <w:pPr>
              <w:rPr>
                <w:rFonts w:asciiTheme="minorEastAsia" w:eastAsiaTheme="minorEastAsia" w:hAnsiTheme="minorEastAsia"/>
                <w:szCs w:val="21"/>
              </w:rPr>
            </w:pPr>
            <w:r>
              <w:rPr>
                <w:rFonts w:asciiTheme="minorEastAsia" w:eastAsiaTheme="minorEastAsia" w:hAnsiTheme="minorEastAsia" w:hint="eastAsia"/>
                <w:szCs w:val="21"/>
              </w:rPr>
              <w:t>1.</w:t>
            </w:r>
          </w:p>
        </w:tc>
        <w:tc>
          <w:tcPr>
            <w:tcW w:w="2115" w:type="dxa"/>
            <w:vAlign w:val="center"/>
          </w:tcPr>
          <w:p w:rsidR="00F84690" w:rsidRDefault="005D1B6B">
            <w:pPr>
              <w:rPr>
                <w:rFonts w:asciiTheme="minorEastAsia" w:eastAsiaTheme="minorEastAsia" w:hAnsiTheme="minorEastAsia"/>
                <w:szCs w:val="21"/>
              </w:rPr>
            </w:pPr>
            <w:r>
              <w:rPr>
                <w:rFonts w:asciiTheme="minorEastAsia" w:eastAsiaTheme="minorEastAsia" w:hAnsiTheme="minorEastAsia" w:hint="eastAsia"/>
                <w:szCs w:val="21"/>
              </w:rPr>
              <w:t>2.</w:t>
            </w:r>
          </w:p>
        </w:tc>
        <w:tc>
          <w:tcPr>
            <w:tcW w:w="2111" w:type="dxa"/>
            <w:vAlign w:val="center"/>
          </w:tcPr>
          <w:p w:rsidR="00F84690" w:rsidRDefault="005D1B6B">
            <w:pPr>
              <w:rPr>
                <w:rFonts w:asciiTheme="minorEastAsia" w:eastAsiaTheme="minorEastAsia" w:hAnsiTheme="minorEastAsia"/>
                <w:szCs w:val="21"/>
              </w:rPr>
            </w:pPr>
            <w:r>
              <w:rPr>
                <w:rFonts w:asciiTheme="minorEastAsia" w:eastAsiaTheme="minorEastAsia" w:hAnsiTheme="minorEastAsia" w:hint="eastAsia"/>
                <w:szCs w:val="21"/>
              </w:rPr>
              <w:t>3.</w:t>
            </w:r>
          </w:p>
        </w:tc>
      </w:tr>
      <w:tr w:rsidR="00F84690">
        <w:trPr>
          <w:cantSplit/>
          <w:trHeight w:hRule="exact" w:val="664"/>
          <w:jc w:val="center"/>
        </w:trPr>
        <w:tc>
          <w:tcPr>
            <w:tcW w:w="596" w:type="dxa"/>
            <w:vMerge w:val="restart"/>
            <w:vAlign w:val="center"/>
          </w:tcPr>
          <w:p w:rsidR="00F84690" w:rsidRDefault="005D1B6B">
            <w:pPr>
              <w:jc w:val="center"/>
              <w:rPr>
                <w:rFonts w:asciiTheme="minorEastAsia" w:eastAsiaTheme="minorEastAsia" w:hAnsiTheme="minorEastAsia"/>
                <w:szCs w:val="21"/>
              </w:rPr>
            </w:pPr>
            <w:r>
              <w:rPr>
                <w:rFonts w:asciiTheme="minorEastAsia" w:eastAsiaTheme="minorEastAsia" w:hAnsiTheme="minorEastAsia" w:hint="eastAsia"/>
                <w:szCs w:val="21"/>
              </w:rPr>
              <w:t>加</w:t>
            </w:r>
          </w:p>
          <w:p w:rsidR="00F84690" w:rsidRDefault="00F84690">
            <w:pPr>
              <w:jc w:val="center"/>
              <w:rPr>
                <w:rFonts w:asciiTheme="minorEastAsia" w:eastAsiaTheme="minorEastAsia" w:hAnsiTheme="minorEastAsia"/>
                <w:szCs w:val="21"/>
              </w:rPr>
            </w:pPr>
          </w:p>
          <w:p w:rsidR="00F84690" w:rsidRDefault="005D1B6B">
            <w:pPr>
              <w:jc w:val="center"/>
              <w:rPr>
                <w:rFonts w:asciiTheme="minorEastAsia" w:eastAsiaTheme="minorEastAsia" w:hAnsiTheme="minorEastAsia"/>
                <w:szCs w:val="21"/>
              </w:rPr>
            </w:pPr>
            <w:r>
              <w:rPr>
                <w:rFonts w:asciiTheme="minorEastAsia" w:eastAsiaTheme="minorEastAsia" w:hAnsiTheme="minorEastAsia" w:hint="eastAsia"/>
                <w:szCs w:val="21"/>
              </w:rPr>
              <w:t>热</w:t>
            </w:r>
          </w:p>
        </w:tc>
        <w:tc>
          <w:tcPr>
            <w:tcW w:w="2186" w:type="dxa"/>
            <w:vAlign w:val="center"/>
          </w:tcPr>
          <w:p w:rsidR="00F84690" w:rsidRDefault="005D1B6B">
            <w:pPr>
              <w:jc w:val="center"/>
              <w:rPr>
                <w:rFonts w:asciiTheme="minorEastAsia" w:eastAsiaTheme="minorEastAsia" w:hAnsiTheme="minorEastAsia"/>
                <w:szCs w:val="21"/>
              </w:rPr>
            </w:pPr>
            <w:r>
              <w:rPr>
                <w:rFonts w:asciiTheme="minorEastAsia" w:eastAsiaTheme="minorEastAsia" w:hAnsiTheme="minorEastAsia" w:hint="eastAsia"/>
                <w:szCs w:val="21"/>
              </w:rPr>
              <w:t>炉          型</w:t>
            </w:r>
          </w:p>
        </w:tc>
        <w:tc>
          <w:tcPr>
            <w:tcW w:w="2115" w:type="dxa"/>
            <w:vAlign w:val="center"/>
          </w:tcPr>
          <w:p w:rsidR="00F84690" w:rsidRDefault="00F84690">
            <w:pPr>
              <w:rPr>
                <w:rFonts w:asciiTheme="minorEastAsia" w:eastAsiaTheme="minorEastAsia" w:hAnsiTheme="minorEastAsia"/>
                <w:szCs w:val="21"/>
              </w:rPr>
            </w:pPr>
          </w:p>
        </w:tc>
        <w:tc>
          <w:tcPr>
            <w:tcW w:w="2115" w:type="dxa"/>
            <w:vAlign w:val="center"/>
          </w:tcPr>
          <w:p w:rsidR="00F84690" w:rsidRDefault="00F84690">
            <w:pPr>
              <w:rPr>
                <w:rFonts w:asciiTheme="minorEastAsia" w:eastAsiaTheme="minorEastAsia" w:hAnsiTheme="minorEastAsia"/>
                <w:szCs w:val="21"/>
              </w:rPr>
            </w:pPr>
          </w:p>
        </w:tc>
        <w:tc>
          <w:tcPr>
            <w:tcW w:w="2111" w:type="dxa"/>
            <w:vAlign w:val="center"/>
          </w:tcPr>
          <w:p w:rsidR="00F84690" w:rsidRDefault="00F84690">
            <w:pPr>
              <w:rPr>
                <w:rFonts w:asciiTheme="minorEastAsia" w:eastAsiaTheme="minorEastAsia" w:hAnsiTheme="minorEastAsia"/>
                <w:szCs w:val="21"/>
              </w:rPr>
            </w:pPr>
          </w:p>
        </w:tc>
      </w:tr>
      <w:tr w:rsidR="00F84690">
        <w:trPr>
          <w:cantSplit/>
          <w:trHeight w:hRule="exact" w:val="662"/>
          <w:jc w:val="center"/>
        </w:trPr>
        <w:tc>
          <w:tcPr>
            <w:tcW w:w="596" w:type="dxa"/>
            <w:vMerge/>
            <w:vAlign w:val="center"/>
          </w:tcPr>
          <w:p w:rsidR="00F84690" w:rsidRDefault="00F84690">
            <w:pPr>
              <w:jc w:val="center"/>
              <w:rPr>
                <w:rFonts w:asciiTheme="minorEastAsia" w:eastAsiaTheme="minorEastAsia" w:hAnsiTheme="minorEastAsia"/>
                <w:szCs w:val="21"/>
              </w:rPr>
            </w:pPr>
          </w:p>
        </w:tc>
        <w:tc>
          <w:tcPr>
            <w:tcW w:w="2186" w:type="dxa"/>
            <w:vAlign w:val="center"/>
          </w:tcPr>
          <w:p w:rsidR="00F84690" w:rsidRDefault="005D1B6B">
            <w:pPr>
              <w:jc w:val="center"/>
              <w:rPr>
                <w:rFonts w:asciiTheme="minorEastAsia" w:eastAsiaTheme="minorEastAsia" w:hAnsiTheme="minorEastAsia"/>
                <w:szCs w:val="21"/>
              </w:rPr>
            </w:pPr>
            <w:r>
              <w:rPr>
                <w:rFonts w:asciiTheme="minorEastAsia" w:eastAsiaTheme="minorEastAsia" w:hAnsiTheme="minorEastAsia" w:hint="eastAsia"/>
                <w:szCs w:val="21"/>
              </w:rPr>
              <w:t>加  热  方  式</w:t>
            </w:r>
          </w:p>
        </w:tc>
        <w:tc>
          <w:tcPr>
            <w:tcW w:w="2115" w:type="dxa"/>
            <w:vAlign w:val="center"/>
          </w:tcPr>
          <w:p w:rsidR="00F84690" w:rsidRDefault="00F84690">
            <w:pPr>
              <w:rPr>
                <w:rFonts w:asciiTheme="minorEastAsia" w:eastAsiaTheme="minorEastAsia" w:hAnsiTheme="minorEastAsia"/>
                <w:szCs w:val="21"/>
              </w:rPr>
            </w:pPr>
          </w:p>
        </w:tc>
        <w:tc>
          <w:tcPr>
            <w:tcW w:w="2115" w:type="dxa"/>
            <w:vAlign w:val="center"/>
          </w:tcPr>
          <w:p w:rsidR="00F84690" w:rsidRDefault="00F84690">
            <w:pPr>
              <w:rPr>
                <w:rFonts w:asciiTheme="minorEastAsia" w:eastAsiaTheme="minorEastAsia" w:hAnsiTheme="minorEastAsia"/>
                <w:szCs w:val="21"/>
              </w:rPr>
            </w:pPr>
          </w:p>
        </w:tc>
        <w:tc>
          <w:tcPr>
            <w:tcW w:w="2111" w:type="dxa"/>
            <w:vAlign w:val="center"/>
          </w:tcPr>
          <w:p w:rsidR="00F84690" w:rsidRDefault="00F84690">
            <w:pPr>
              <w:rPr>
                <w:rFonts w:asciiTheme="minorEastAsia" w:eastAsiaTheme="minorEastAsia" w:hAnsiTheme="minorEastAsia"/>
                <w:szCs w:val="21"/>
              </w:rPr>
            </w:pPr>
          </w:p>
        </w:tc>
      </w:tr>
      <w:tr w:rsidR="00F84690">
        <w:trPr>
          <w:cantSplit/>
          <w:trHeight w:hRule="exact" w:val="650"/>
          <w:jc w:val="center"/>
        </w:trPr>
        <w:tc>
          <w:tcPr>
            <w:tcW w:w="596" w:type="dxa"/>
            <w:vMerge/>
            <w:vAlign w:val="center"/>
          </w:tcPr>
          <w:p w:rsidR="00F84690" w:rsidRDefault="00F84690">
            <w:pPr>
              <w:jc w:val="center"/>
              <w:rPr>
                <w:rFonts w:asciiTheme="minorEastAsia" w:eastAsiaTheme="minorEastAsia" w:hAnsiTheme="minorEastAsia"/>
                <w:szCs w:val="21"/>
              </w:rPr>
            </w:pPr>
          </w:p>
        </w:tc>
        <w:tc>
          <w:tcPr>
            <w:tcW w:w="2186" w:type="dxa"/>
            <w:vAlign w:val="center"/>
          </w:tcPr>
          <w:p w:rsidR="00F84690" w:rsidRDefault="005D1B6B">
            <w:pPr>
              <w:jc w:val="center"/>
              <w:rPr>
                <w:rFonts w:asciiTheme="minorEastAsia" w:eastAsiaTheme="minorEastAsia" w:hAnsiTheme="minorEastAsia"/>
                <w:szCs w:val="21"/>
              </w:rPr>
            </w:pPr>
            <w:r>
              <w:rPr>
                <w:rFonts w:asciiTheme="minorEastAsia" w:eastAsiaTheme="minorEastAsia" w:hAnsiTheme="minorEastAsia" w:hint="eastAsia"/>
                <w:szCs w:val="21"/>
              </w:rPr>
              <w:t>控（测）</w:t>
            </w:r>
            <w:proofErr w:type="gramStart"/>
            <w:r>
              <w:rPr>
                <w:rFonts w:asciiTheme="minorEastAsia" w:eastAsiaTheme="minorEastAsia" w:hAnsiTheme="minorEastAsia" w:hint="eastAsia"/>
                <w:szCs w:val="21"/>
              </w:rPr>
              <w:t>温方式</w:t>
            </w:r>
            <w:proofErr w:type="gramEnd"/>
          </w:p>
        </w:tc>
        <w:tc>
          <w:tcPr>
            <w:tcW w:w="2115" w:type="dxa"/>
            <w:vAlign w:val="center"/>
          </w:tcPr>
          <w:p w:rsidR="00F84690" w:rsidRDefault="00F84690">
            <w:pPr>
              <w:rPr>
                <w:rFonts w:asciiTheme="minorEastAsia" w:eastAsiaTheme="minorEastAsia" w:hAnsiTheme="minorEastAsia"/>
                <w:szCs w:val="21"/>
              </w:rPr>
            </w:pPr>
          </w:p>
        </w:tc>
        <w:tc>
          <w:tcPr>
            <w:tcW w:w="2115" w:type="dxa"/>
            <w:vAlign w:val="center"/>
          </w:tcPr>
          <w:p w:rsidR="00F84690" w:rsidRDefault="00F84690">
            <w:pPr>
              <w:rPr>
                <w:rFonts w:asciiTheme="minorEastAsia" w:eastAsiaTheme="minorEastAsia" w:hAnsiTheme="minorEastAsia"/>
                <w:szCs w:val="21"/>
              </w:rPr>
            </w:pPr>
          </w:p>
        </w:tc>
        <w:tc>
          <w:tcPr>
            <w:tcW w:w="2111" w:type="dxa"/>
            <w:vAlign w:val="center"/>
          </w:tcPr>
          <w:p w:rsidR="00F84690" w:rsidRDefault="00F84690">
            <w:pPr>
              <w:rPr>
                <w:rFonts w:asciiTheme="minorEastAsia" w:eastAsiaTheme="minorEastAsia" w:hAnsiTheme="minorEastAsia"/>
                <w:szCs w:val="21"/>
              </w:rPr>
            </w:pPr>
          </w:p>
        </w:tc>
      </w:tr>
      <w:tr w:rsidR="00F84690">
        <w:trPr>
          <w:cantSplit/>
          <w:trHeight w:hRule="exact" w:val="648"/>
          <w:jc w:val="center"/>
        </w:trPr>
        <w:tc>
          <w:tcPr>
            <w:tcW w:w="2782" w:type="dxa"/>
            <w:gridSpan w:val="2"/>
            <w:vAlign w:val="center"/>
          </w:tcPr>
          <w:p w:rsidR="00F84690" w:rsidRDefault="005D1B6B">
            <w:pPr>
              <w:jc w:val="center"/>
              <w:rPr>
                <w:rFonts w:asciiTheme="minorEastAsia" w:eastAsiaTheme="minorEastAsia" w:hAnsiTheme="minorEastAsia"/>
                <w:szCs w:val="21"/>
              </w:rPr>
            </w:pPr>
            <w:r>
              <w:rPr>
                <w:rFonts w:asciiTheme="minorEastAsia" w:eastAsiaTheme="minorEastAsia" w:hAnsiTheme="minorEastAsia" w:hint="eastAsia"/>
                <w:szCs w:val="21"/>
              </w:rPr>
              <w:t>坯料尺寸（</w:t>
            </w:r>
            <w:r>
              <w:rPr>
                <w:rFonts w:asciiTheme="minorEastAsia" w:eastAsiaTheme="minorEastAsia" w:hAnsiTheme="minorEastAsia"/>
                <w:szCs w:val="21"/>
              </w:rPr>
              <w:t>mm×mm</w:t>
            </w:r>
            <w:r>
              <w:rPr>
                <w:rFonts w:asciiTheme="minorEastAsia" w:eastAsiaTheme="minorEastAsia" w:hAnsiTheme="minorEastAsia" w:hint="eastAsia"/>
                <w:szCs w:val="21"/>
              </w:rPr>
              <w:t>）</w:t>
            </w:r>
          </w:p>
        </w:tc>
        <w:tc>
          <w:tcPr>
            <w:tcW w:w="2115" w:type="dxa"/>
            <w:vAlign w:val="center"/>
          </w:tcPr>
          <w:p w:rsidR="00F84690" w:rsidRDefault="00F84690">
            <w:pPr>
              <w:rPr>
                <w:rFonts w:asciiTheme="minorEastAsia" w:eastAsiaTheme="minorEastAsia" w:hAnsiTheme="minorEastAsia"/>
                <w:szCs w:val="21"/>
              </w:rPr>
            </w:pPr>
          </w:p>
        </w:tc>
        <w:tc>
          <w:tcPr>
            <w:tcW w:w="2115" w:type="dxa"/>
            <w:vAlign w:val="center"/>
          </w:tcPr>
          <w:p w:rsidR="00F84690" w:rsidRDefault="00F84690">
            <w:pPr>
              <w:rPr>
                <w:rFonts w:asciiTheme="minorEastAsia" w:eastAsiaTheme="minorEastAsia" w:hAnsiTheme="minorEastAsia"/>
                <w:szCs w:val="21"/>
              </w:rPr>
            </w:pPr>
          </w:p>
        </w:tc>
        <w:tc>
          <w:tcPr>
            <w:tcW w:w="2111" w:type="dxa"/>
            <w:vAlign w:val="center"/>
          </w:tcPr>
          <w:p w:rsidR="00F84690" w:rsidRDefault="00F84690">
            <w:pPr>
              <w:rPr>
                <w:rFonts w:asciiTheme="minorEastAsia" w:eastAsiaTheme="minorEastAsia" w:hAnsiTheme="minorEastAsia"/>
                <w:szCs w:val="21"/>
              </w:rPr>
            </w:pPr>
          </w:p>
        </w:tc>
      </w:tr>
      <w:tr w:rsidR="00F84690">
        <w:trPr>
          <w:cantSplit/>
          <w:trHeight w:hRule="exact" w:val="657"/>
          <w:jc w:val="center"/>
        </w:trPr>
        <w:tc>
          <w:tcPr>
            <w:tcW w:w="596" w:type="dxa"/>
            <w:vMerge w:val="restart"/>
            <w:vAlign w:val="center"/>
          </w:tcPr>
          <w:p w:rsidR="00F84690" w:rsidRDefault="005D1B6B">
            <w:pPr>
              <w:jc w:val="center"/>
              <w:rPr>
                <w:rFonts w:asciiTheme="minorEastAsia" w:eastAsiaTheme="minorEastAsia" w:hAnsiTheme="minorEastAsia"/>
                <w:szCs w:val="21"/>
              </w:rPr>
            </w:pPr>
            <w:r>
              <w:rPr>
                <w:rFonts w:asciiTheme="minorEastAsia" w:eastAsiaTheme="minorEastAsia" w:hAnsiTheme="minorEastAsia" w:hint="eastAsia"/>
                <w:szCs w:val="21"/>
              </w:rPr>
              <w:t>轧</w:t>
            </w:r>
          </w:p>
          <w:p w:rsidR="00F84690" w:rsidRDefault="00F84690">
            <w:pPr>
              <w:jc w:val="center"/>
              <w:rPr>
                <w:rFonts w:asciiTheme="minorEastAsia" w:eastAsiaTheme="minorEastAsia" w:hAnsiTheme="minorEastAsia"/>
                <w:szCs w:val="21"/>
              </w:rPr>
            </w:pPr>
          </w:p>
          <w:p w:rsidR="00F84690" w:rsidRDefault="00F84690">
            <w:pPr>
              <w:jc w:val="center"/>
              <w:rPr>
                <w:rFonts w:asciiTheme="minorEastAsia" w:eastAsiaTheme="minorEastAsia" w:hAnsiTheme="minorEastAsia"/>
                <w:szCs w:val="21"/>
              </w:rPr>
            </w:pPr>
          </w:p>
          <w:p w:rsidR="00F84690" w:rsidRDefault="00F84690">
            <w:pPr>
              <w:jc w:val="center"/>
              <w:rPr>
                <w:rFonts w:asciiTheme="minorEastAsia" w:eastAsiaTheme="minorEastAsia" w:hAnsiTheme="minorEastAsia"/>
                <w:szCs w:val="21"/>
              </w:rPr>
            </w:pPr>
          </w:p>
          <w:p w:rsidR="00F84690" w:rsidRDefault="005D1B6B">
            <w:pPr>
              <w:jc w:val="center"/>
              <w:rPr>
                <w:rFonts w:asciiTheme="minorEastAsia" w:eastAsiaTheme="minorEastAsia" w:hAnsiTheme="minorEastAsia"/>
                <w:szCs w:val="21"/>
              </w:rPr>
            </w:pPr>
            <w:r>
              <w:rPr>
                <w:rFonts w:asciiTheme="minorEastAsia" w:eastAsiaTheme="minorEastAsia" w:hAnsiTheme="minorEastAsia" w:hint="eastAsia"/>
                <w:szCs w:val="21"/>
              </w:rPr>
              <w:t>制</w:t>
            </w:r>
          </w:p>
        </w:tc>
        <w:tc>
          <w:tcPr>
            <w:tcW w:w="2186" w:type="dxa"/>
            <w:vAlign w:val="center"/>
          </w:tcPr>
          <w:p w:rsidR="00F84690" w:rsidRDefault="005D1B6B">
            <w:pPr>
              <w:jc w:val="center"/>
              <w:rPr>
                <w:rFonts w:asciiTheme="minorEastAsia" w:eastAsiaTheme="minorEastAsia" w:hAnsiTheme="minorEastAsia"/>
                <w:szCs w:val="21"/>
              </w:rPr>
            </w:pPr>
            <w:proofErr w:type="gramStart"/>
            <w:r>
              <w:rPr>
                <w:rFonts w:asciiTheme="minorEastAsia" w:eastAsiaTheme="minorEastAsia" w:hAnsiTheme="minorEastAsia" w:hint="eastAsia"/>
                <w:szCs w:val="21"/>
              </w:rPr>
              <w:t>轧机组布置</w:t>
            </w:r>
            <w:proofErr w:type="gramEnd"/>
            <w:r>
              <w:rPr>
                <w:rFonts w:asciiTheme="minorEastAsia" w:eastAsiaTheme="minorEastAsia" w:hAnsiTheme="minorEastAsia" w:hint="eastAsia"/>
                <w:szCs w:val="21"/>
              </w:rPr>
              <w:t>形式</w:t>
            </w:r>
          </w:p>
        </w:tc>
        <w:tc>
          <w:tcPr>
            <w:tcW w:w="2115" w:type="dxa"/>
            <w:vAlign w:val="center"/>
          </w:tcPr>
          <w:p w:rsidR="00F84690" w:rsidRDefault="00F84690">
            <w:pPr>
              <w:rPr>
                <w:rFonts w:asciiTheme="minorEastAsia" w:eastAsiaTheme="minorEastAsia" w:hAnsiTheme="minorEastAsia"/>
                <w:szCs w:val="21"/>
              </w:rPr>
            </w:pPr>
          </w:p>
        </w:tc>
        <w:tc>
          <w:tcPr>
            <w:tcW w:w="2115" w:type="dxa"/>
            <w:vAlign w:val="center"/>
          </w:tcPr>
          <w:p w:rsidR="00F84690" w:rsidRDefault="00F84690">
            <w:pPr>
              <w:rPr>
                <w:rFonts w:asciiTheme="minorEastAsia" w:eastAsiaTheme="minorEastAsia" w:hAnsiTheme="minorEastAsia"/>
                <w:szCs w:val="21"/>
              </w:rPr>
            </w:pPr>
          </w:p>
        </w:tc>
        <w:tc>
          <w:tcPr>
            <w:tcW w:w="2111" w:type="dxa"/>
            <w:vAlign w:val="center"/>
          </w:tcPr>
          <w:p w:rsidR="00F84690" w:rsidRDefault="00F84690">
            <w:pPr>
              <w:rPr>
                <w:rFonts w:asciiTheme="minorEastAsia" w:eastAsiaTheme="minorEastAsia" w:hAnsiTheme="minorEastAsia"/>
                <w:szCs w:val="21"/>
              </w:rPr>
            </w:pPr>
          </w:p>
        </w:tc>
      </w:tr>
      <w:tr w:rsidR="00F84690">
        <w:trPr>
          <w:cantSplit/>
          <w:trHeight w:hRule="exact" w:val="656"/>
          <w:jc w:val="center"/>
        </w:trPr>
        <w:tc>
          <w:tcPr>
            <w:tcW w:w="596" w:type="dxa"/>
            <w:vMerge/>
            <w:vAlign w:val="center"/>
          </w:tcPr>
          <w:p w:rsidR="00F84690" w:rsidRDefault="00F84690">
            <w:pPr>
              <w:jc w:val="center"/>
              <w:rPr>
                <w:rFonts w:asciiTheme="minorEastAsia" w:eastAsiaTheme="minorEastAsia" w:hAnsiTheme="minorEastAsia"/>
                <w:szCs w:val="21"/>
              </w:rPr>
            </w:pPr>
          </w:p>
        </w:tc>
        <w:tc>
          <w:tcPr>
            <w:tcW w:w="2186" w:type="dxa"/>
            <w:vAlign w:val="center"/>
          </w:tcPr>
          <w:p w:rsidR="00F84690" w:rsidRDefault="005D1B6B">
            <w:pPr>
              <w:jc w:val="center"/>
              <w:rPr>
                <w:rFonts w:asciiTheme="minorEastAsia" w:eastAsiaTheme="minorEastAsia" w:hAnsiTheme="minorEastAsia"/>
                <w:szCs w:val="21"/>
              </w:rPr>
            </w:pPr>
            <w:r>
              <w:rPr>
                <w:rFonts w:asciiTheme="minorEastAsia" w:eastAsiaTheme="minorEastAsia" w:hAnsiTheme="minorEastAsia" w:hint="eastAsia"/>
                <w:szCs w:val="21"/>
              </w:rPr>
              <w:t>初  轧  机  组</w:t>
            </w:r>
          </w:p>
        </w:tc>
        <w:tc>
          <w:tcPr>
            <w:tcW w:w="2115" w:type="dxa"/>
            <w:vAlign w:val="center"/>
          </w:tcPr>
          <w:p w:rsidR="00F84690" w:rsidRDefault="00F84690">
            <w:pPr>
              <w:rPr>
                <w:rFonts w:asciiTheme="minorEastAsia" w:eastAsiaTheme="minorEastAsia" w:hAnsiTheme="minorEastAsia"/>
                <w:szCs w:val="21"/>
              </w:rPr>
            </w:pPr>
          </w:p>
        </w:tc>
        <w:tc>
          <w:tcPr>
            <w:tcW w:w="2115" w:type="dxa"/>
            <w:vAlign w:val="center"/>
          </w:tcPr>
          <w:p w:rsidR="00F84690" w:rsidRDefault="00F84690">
            <w:pPr>
              <w:rPr>
                <w:rFonts w:asciiTheme="minorEastAsia" w:eastAsiaTheme="minorEastAsia" w:hAnsiTheme="minorEastAsia"/>
                <w:szCs w:val="21"/>
              </w:rPr>
            </w:pPr>
          </w:p>
        </w:tc>
        <w:tc>
          <w:tcPr>
            <w:tcW w:w="2111" w:type="dxa"/>
            <w:vAlign w:val="center"/>
          </w:tcPr>
          <w:p w:rsidR="00F84690" w:rsidRDefault="00F84690">
            <w:pPr>
              <w:rPr>
                <w:rFonts w:asciiTheme="minorEastAsia" w:eastAsiaTheme="minorEastAsia" w:hAnsiTheme="minorEastAsia"/>
                <w:szCs w:val="21"/>
              </w:rPr>
            </w:pPr>
          </w:p>
        </w:tc>
      </w:tr>
      <w:tr w:rsidR="00F84690">
        <w:trPr>
          <w:cantSplit/>
          <w:trHeight w:hRule="exact" w:val="665"/>
          <w:jc w:val="center"/>
        </w:trPr>
        <w:tc>
          <w:tcPr>
            <w:tcW w:w="596" w:type="dxa"/>
            <w:vMerge/>
            <w:vAlign w:val="center"/>
          </w:tcPr>
          <w:p w:rsidR="00F84690" w:rsidRDefault="00F84690">
            <w:pPr>
              <w:jc w:val="center"/>
              <w:rPr>
                <w:rFonts w:asciiTheme="minorEastAsia" w:eastAsiaTheme="minorEastAsia" w:hAnsiTheme="minorEastAsia"/>
                <w:szCs w:val="21"/>
              </w:rPr>
            </w:pPr>
          </w:p>
        </w:tc>
        <w:tc>
          <w:tcPr>
            <w:tcW w:w="2186" w:type="dxa"/>
            <w:vAlign w:val="center"/>
          </w:tcPr>
          <w:p w:rsidR="00F84690" w:rsidRDefault="005D1B6B">
            <w:pPr>
              <w:jc w:val="center"/>
              <w:rPr>
                <w:rFonts w:asciiTheme="minorEastAsia" w:eastAsiaTheme="minorEastAsia" w:hAnsiTheme="minorEastAsia"/>
                <w:szCs w:val="21"/>
              </w:rPr>
            </w:pPr>
            <w:r>
              <w:rPr>
                <w:rFonts w:asciiTheme="minorEastAsia" w:eastAsiaTheme="minorEastAsia" w:hAnsiTheme="minorEastAsia" w:hint="eastAsia"/>
                <w:szCs w:val="21"/>
              </w:rPr>
              <w:t>中  轧  机  组</w:t>
            </w:r>
          </w:p>
        </w:tc>
        <w:tc>
          <w:tcPr>
            <w:tcW w:w="2115" w:type="dxa"/>
            <w:vAlign w:val="center"/>
          </w:tcPr>
          <w:p w:rsidR="00F84690" w:rsidRDefault="00F84690">
            <w:pPr>
              <w:rPr>
                <w:rFonts w:asciiTheme="minorEastAsia" w:eastAsiaTheme="minorEastAsia" w:hAnsiTheme="minorEastAsia"/>
                <w:szCs w:val="21"/>
              </w:rPr>
            </w:pPr>
          </w:p>
        </w:tc>
        <w:tc>
          <w:tcPr>
            <w:tcW w:w="2115" w:type="dxa"/>
            <w:vAlign w:val="center"/>
          </w:tcPr>
          <w:p w:rsidR="00F84690" w:rsidRDefault="00F84690">
            <w:pPr>
              <w:rPr>
                <w:rFonts w:asciiTheme="minorEastAsia" w:eastAsiaTheme="minorEastAsia" w:hAnsiTheme="minorEastAsia"/>
                <w:szCs w:val="21"/>
              </w:rPr>
            </w:pPr>
          </w:p>
        </w:tc>
        <w:tc>
          <w:tcPr>
            <w:tcW w:w="2111" w:type="dxa"/>
            <w:vAlign w:val="center"/>
          </w:tcPr>
          <w:p w:rsidR="00F84690" w:rsidRDefault="00F84690">
            <w:pPr>
              <w:rPr>
                <w:rFonts w:asciiTheme="minorEastAsia" w:eastAsiaTheme="minorEastAsia" w:hAnsiTheme="minorEastAsia"/>
                <w:szCs w:val="21"/>
              </w:rPr>
            </w:pPr>
          </w:p>
        </w:tc>
      </w:tr>
      <w:tr w:rsidR="00F84690">
        <w:trPr>
          <w:cantSplit/>
          <w:trHeight w:hRule="exact" w:val="654"/>
          <w:jc w:val="center"/>
        </w:trPr>
        <w:tc>
          <w:tcPr>
            <w:tcW w:w="596" w:type="dxa"/>
            <w:vMerge/>
            <w:vAlign w:val="center"/>
          </w:tcPr>
          <w:p w:rsidR="00F84690" w:rsidRDefault="00F84690">
            <w:pPr>
              <w:jc w:val="center"/>
              <w:rPr>
                <w:rFonts w:asciiTheme="minorEastAsia" w:eastAsiaTheme="minorEastAsia" w:hAnsiTheme="minorEastAsia"/>
                <w:szCs w:val="21"/>
              </w:rPr>
            </w:pPr>
          </w:p>
        </w:tc>
        <w:tc>
          <w:tcPr>
            <w:tcW w:w="2186" w:type="dxa"/>
            <w:vAlign w:val="center"/>
          </w:tcPr>
          <w:p w:rsidR="00F84690" w:rsidRDefault="005D1B6B">
            <w:pPr>
              <w:jc w:val="center"/>
              <w:rPr>
                <w:rFonts w:asciiTheme="minorEastAsia" w:eastAsiaTheme="minorEastAsia" w:hAnsiTheme="minorEastAsia"/>
                <w:szCs w:val="21"/>
              </w:rPr>
            </w:pPr>
            <w:r>
              <w:rPr>
                <w:rFonts w:asciiTheme="minorEastAsia" w:eastAsiaTheme="minorEastAsia" w:hAnsiTheme="minorEastAsia" w:hint="eastAsia"/>
                <w:szCs w:val="21"/>
              </w:rPr>
              <w:t>精  轧  机  组</w:t>
            </w:r>
          </w:p>
        </w:tc>
        <w:tc>
          <w:tcPr>
            <w:tcW w:w="2115" w:type="dxa"/>
            <w:vAlign w:val="center"/>
          </w:tcPr>
          <w:p w:rsidR="00F84690" w:rsidRDefault="00F84690">
            <w:pPr>
              <w:rPr>
                <w:rFonts w:asciiTheme="minorEastAsia" w:eastAsiaTheme="minorEastAsia" w:hAnsiTheme="minorEastAsia"/>
                <w:szCs w:val="21"/>
              </w:rPr>
            </w:pPr>
          </w:p>
        </w:tc>
        <w:tc>
          <w:tcPr>
            <w:tcW w:w="2115" w:type="dxa"/>
            <w:vAlign w:val="center"/>
          </w:tcPr>
          <w:p w:rsidR="00F84690" w:rsidRDefault="00F84690">
            <w:pPr>
              <w:rPr>
                <w:rFonts w:asciiTheme="minorEastAsia" w:eastAsiaTheme="minorEastAsia" w:hAnsiTheme="minorEastAsia"/>
                <w:szCs w:val="21"/>
              </w:rPr>
            </w:pPr>
          </w:p>
        </w:tc>
        <w:tc>
          <w:tcPr>
            <w:tcW w:w="2111" w:type="dxa"/>
            <w:vAlign w:val="center"/>
          </w:tcPr>
          <w:p w:rsidR="00F84690" w:rsidRDefault="00F84690">
            <w:pPr>
              <w:rPr>
                <w:rFonts w:asciiTheme="minorEastAsia" w:eastAsiaTheme="minorEastAsia" w:hAnsiTheme="minorEastAsia"/>
                <w:szCs w:val="21"/>
              </w:rPr>
            </w:pPr>
          </w:p>
        </w:tc>
      </w:tr>
      <w:tr w:rsidR="00F84690">
        <w:trPr>
          <w:cantSplit/>
          <w:trHeight w:hRule="exact" w:val="559"/>
          <w:jc w:val="center"/>
        </w:trPr>
        <w:tc>
          <w:tcPr>
            <w:tcW w:w="596" w:type="dxa"/>
            <w:vMerge w:val="restart"/>
            <w:vAlign w:val="center"/>
          </w:tcPr>
          <w:p w:rsidR="00F84690" w:rsidRDefault="005D1B6B">
            <w:pPr>
              <w:jc w:val="center"/>
              <w:rPr>
                <w:rFonts w:asciiTheme="minorEastAsia" w:eastAsiaTheme="minorEastAsia" w:hAnsiTheme="minorEastAsia"/>
                <w:szCs w:val="21"/>
              </w:rPr>
            </w:pPr>
            <w:proofErr w:type="gramStart"/>
            <w:r>
              <w:rPr>
                <w:rFonts w:asciiTheme="minorEastAsia" w:eastAsiaTheme="minorEastAsia" w:hAnsiTheme="minorEastAsia" w:hint="eastAsia"/>
                <w:szCs w:val="21"/>
              </w:rPr>
              <w:t>冷却线</w:t>
            </w:r>
            <w:proofErr w:type="gramEnd"/>
          </w:p>
        </w:tc>
        <w:tc>
          <w:tcPr>
            <w:tcW w:w="2186" w:type="dxa"/>
            <w:vAlign w:val="center"/>
          </w:tcPr>
          <w:p w:rsidR="00F84690" w:rsidRDefault="005D1B6B">
            <w:pPr>
              <w:jc w:val="center"/>
              <w:rPr>
                <w:rFonts w:asciiTheme="minorEastAsia" w:eastAsiaTheme="minorEastAsia" w:hAnsiTheme="minorEastAsia"/>
                <w:szCs w:val="21"/>
              </w:rPr>
            </w:pPr>
            <w:r>
              <w:rPr>
                <w:rFonts w:asciiTheme="minorEastAsia" w:eastAsiaTheme="minorEastAsia" w:hAnsiTheme="minorEastAsia" w:hint="eastAsia"/>
                <w:szCs w:val="21"/>
              </w:rPr>
              <w:t>类         型</w:t>
            </w:r>
          </w:p>
        </w:tc>
        <w:tc>
          <w:tcPr>
            <w:tcW w:w="2115" w:type="dxa"/>
            <w:vAlign w:val="center"/>
          </w:tcPr>
          <w:p w:rsidR="00F84690" w:rsidRDefault="00F84690">
            <w:pPr>
              <w:rPr>
                <w:rFonts w:asciiTheme="minorEastAsia" w:eastAsiaTheme="minorEastAsia" w:hAnsiTheme="minorEastAsia"/>
                <w:szCs w:val="21"/>
              </w:rPr>
            </w:pPr>
          </w:p>
        </w:tc>
        <w:tc>
          <w:tcPr>
            <w:tcW w:w="2115" w:type="dxa"/>
            <w:vAlign w:val="center"/>
          </w:tcPr>
          <w:p w:rsidR="00F84690" w:rsidRDefault="00F84690">
            <w:pPr>
              <w:rPr>
                <w:rFonts w:asciiTheme="minorEastAsia" w:eastAsiaTheme="minorEastAsia" w:hAnsiTheme="minorEastAsia"/>
                <w:szCs w:val="21"/>
              </w:rPr>
            </w:pPr>
          </w:p>
        </w:tc>
        <w:tc>
          <w:tcPr>
            <w:tcW w:w="2111" w:type="dxa"/>
            <w:vAlign w:val="center"/>
          </w:tcPr>
          <w:p w:rsidR="00F84690" w:rsidRDefault="00F84690">
            <w:pPr>
              <w:rPr>
                <w:rFonts w:asciiTheme="minorEastAsia" w:eastAsiaTheme="minorEastAsia" w:hAnsiTheme="minorEastAsia"/>
                <w:szCs w:val="21"/>
              </w:rPr>
            </w:pPr>
          </w:p>
        </w:tc>
      </w:tr>
      <w:tr w:rsidR="00F84690">
        <w:trPr>
          <w:cantSplit/>
          <w:trHeight w:hRule="exact" w:val="559"/>
          <w:jc w:val="center"/>
        </w:trPr>
        <w:tc>
          <w:tcPr>
            <w:tcW w:w="596" w:type="dxa"/>
            <w:vMerge/>
            <w:vAlign w:val="center"/>
          </w:tcPr>
          <w:p w:rsidR="00F84690" w:rsidRDefault="00F84690">
            <w:pPr>
              <w:jc w:val="center"/>
              <w:rPr>
                <w:rFonts w:asciiTheme="minorEastAsia" w:eastAsiaTheme="minorEastAsia" w:hAnsiTheme="minorEastAsia"/>
                <w:szCs w:val="21"/>
              </w:rPr>
            </w:pPr>
          </w:p>
        </w:tc>
        <w:tc>
          <w:tcPr>
            <w:tcW w:w="2186" w:type="dxa"/>
            <w:vAlign w:val="center"/>
          </w:tcPr>
          <w:p w:rsidR="00F84690" w:rsidRDefault="005D1B6B">
            <w:pPr>
              <w:jc w:val="center"/>
              <w:rPr>
                <w:rFonts w:asciiTheme="minorEastAsia" w:eastAsiaTheme="minorEastAsia" w:hAnsiTheme="minorEastAsia"/>
                <w:szCs w:val="21"/>
              </w:rPr>
            </w:pPr>
            <w:r>
              <w:rPr>
                <w:rFonts w:asciiTheme="minorEastAsia" w:eastAsiaTheme="minorEastAsia" w:hAnsiTheme="minorEastAsia" w:hint="eastAsia"/>
                <w:szCs w:val="21"/>
              </w:rPr>
              <w:t>尺 寸  （</w:t>
            </w:r>
            <w:r>
              <w:rPr>
                <w:rFonts w:asciiTheme="minorEastAsia" w:eastAsiaTheme="minorEastAsia" w:hAnsiTheme="minorEastAsia"/>
                <w:szCs w:val="21"/>
              </w:rPr>
              <w:t>m×m</w:t>
            </w:r>
            <w:r>
              <w:rPr>
                <w:rFonts w:asciiTheme="minorEastAsia" w:eastAsiaTheme="minorEastAsia" w:hAnsiTheme="minorEastAsia" w:hint="eastAsia"/>
                <w:szCs w:val="21"/>
              </w:rPr>
              <w:t>）</w:t>
            </w:r>
          </w:p>
        </w:tc>
        <w:tc>
          <w:tcPr>
            <w:tcW w:w="2115" w:type="dxa"/>
            <w:vAlign w:val="center"/>
          </w:tcPr>
          <w:p w:rsidR="00F84690" w:rsidRDefault="00F84690">
            <w:pPr>
              <w:rPr>
                <w:rFonts w:asciiTheme="minorEastAsia" w:eastAsiaTheme="minorEastAsia" w:hAnsiTheme="minorEastAsia"/>
                <w:szCs w:val="21"/>
              </w:rPr>
            </w:pPr>
          </w:p>
        </w:tc>
        <w:tc>
          <w:tcPr>
            <w:tcW w:w="2115" w:type="dxa"/>
            <w:vAlign w:val="center"/>
          </w:tcPr>
          <w:p w:rsidR="00F84690" w:rsidRDefault="00F84690">
            <w:pPr>
              <w:rPr>
                <w:rFonts w:asciiTheme="minorEastAsia" w:eastAsiaTheme="minorEastAsia" w:hAnsiTheme="minorEastAsia"/>
                <w:szCs w:val="21"/>
              </w:rPr>
            </w:pPr>
          </w:p>
        </w:tc>
        <w:tc>
          <w:tcPr>
            <w:tcW w:w="2111" w:type="dxa"/>
            <w:vAlign w:val="center"/>
          </w:tcPr>
          <w:p w:rsidR="00F84690" w:rsidRDefault="00F84690">
            <w:pPr>
              <w:rPr>
                <w:rFonts w:asciiTheme="minorEastAsia" w:eastAsiaTheme="minorEastAsia" w:hAnsiTheme="minorEastAsia"/>
                <w:szCs w:val="21"/>
              </w:rPr>
            </w:pPr>
          </w:p>
        </w:tc>
      </w:tr>
      <w:tr w:rsidR="00F84690">
        <w:trPr>
          <w:cantSplit/>
          <w:trHeight w:hRule="exact" w:val="704"/>
          <w:jc w:val="center"/>
        </w:trPr>
        <w:tc>
          <w:tcPr>
            <w:tcW w:w="2782" w:type="dxa"/>
            <w:gridSpan w:val="2"/>
            <w:vAlign w:val="center"/>
          </w:tcPr>
          <w:p w:rsidR="00F84690" w:rsidRDefault="005D1B6B">
            <w:pPr>
              <w:jc w:val="center"/>
              <w:rPr>
                <w:rFonts w:asciiTheme="minorEastAsia" w:eastAsiaTheme="minorEastAsia" w:hAnsiTheme="minorEastAsia"/>
                <w:spacing w:val="-4"/>
                <w:szCs w:val="21"/>
              </w:rPr>
            </w:pPr>
            <w:r>
              <w:rPr>
                <w:rFonts w:asciiTheme="minorEastAsia" w:eastAsiaTheme="minorEastAsia" w:hAnsiTheme="minorEastAsia" w:hint="eastAsia"/>
                <w:spacing w:val="-4"/>
                <w:szCs w:val="21"/>
              </w:rPr>
              <w:t>包   装   方  式</w:t>
            </w:r>
          </w:p>
        </w:tc>
        <w:tc>
          <w:tcPr>
            <w:tcW w:w="2115" w:type="dxa"/>
            <w:vAlign w:val="center"/>
          </w:tcPr>
          <w:p w:rsidR="00F84690" w:rsidRDefault="00F84690">
            <w:pPr>
              <w:rPr>
                <w:rFonts w:asciiTheme="minorEastAsia" w:eastAsiaTheme="minorEastAsia" w:hAnsiTheme="minorEastAsia"/>
                <w:szCs w:val="21"/>
              </w:rPr>
            </w:pPr>
          </w:p>
        </w:tc>
        <w:tc>
          <w:tcPr>
            <w:tcW w:w="2115" w:type="dxa"/>
            <w:vAlign w:val="center"/>
          </w:tcPr>
          <w:p w:rsidR="00F84690" w:rsidRDefault="00F84690">
            <w:pPr>
              <w:rPr>
                <w:rFonts w:asciiTheme="minorEastAsia" w:eastAsiaTheme="minorEastAsia" w:hAnsiTheme="minorEastAsia"/>
                <w:szCs w:val="21"/>
              </w:rPr>
            </w:pPr>
          </w:p>
        </w:tc>
        <w:tc>
          <w:tcPr>
            <w:tcW w:w="2111" w:type="dxa"/>
            <w:vAlign w:val="center"/>
          </w:tcPr>
          <w:p w:rsidR="00F84690" w:rsidRDefault="00F84690">
            <w:pPr>
              <w:rPr>
                <w:rFonts w:asciiTheme="minorEastAsia" w:eastAsiaTheme="minorEastAsia" w:hAnsiTheme="minorEastAsia"/>
                <w:szCs w:val="21"/>
              </w:rPr>
            </w:pPr>
          </w:p>
        </w:tc>
      </w:tr>
      <w:tr w:rsidR="00F84690">
        <w:trPr>
          <w:cantSplit/>
          <w:trHeight w:hRule="exact" w:val="693"/>
          <w:jc w:val="center"/>
        </w:trPr>
        <w:tc>
          <w:tcPr>
            <w:tcW w:w="2782" w:type="dxa"/>
            <w:gridSpan w:val="2"/>
            <w:vAlign w:val="center"/>
          </w:tcPr>
          <w:p w:rsidR="00F84690" w:rsidRDefault="005D1B6B">
            <w:pPr>
              <w:jc w:val="center"/>
              <w:rPr>
                <w:rFonts w:asciiTheme="minorEastAsia" w:eastAsiaTheme="minorEastAsia" w:hAnsiTheme="minorEastAsia"/>
                <w:spacing w:val="42"/>
                <w:szCs w:val="21"/>
              </w:rPr>
            </w:pPr>
            <w:r>
              <w:rPr>
                <w:rFonts w:asciiTheme="minorEastAsia" w:eastAsiaTheme="minorEastAsia" w:hAnsiTheme="minorEastAsia" w:hint="eastAsia"/>
                <w:spacing w:val="42"/>
                <w:szCs w:val="21"/>
              </w:rPr>
              <w:t>轧制规格范围</w:t>
            </w:r>
          </w:p>
        </w:tc>
        <w:tc>
          <w:tcPr>
            <w:tcW w:w="2115" w:type="dxa"/>
            <w:vAlign w:val="center"/>
          </w:tcPr>
          <w:p w:rsidR="00F84690" w:rsidRDefault="00F84690">
            <w:pPr>
              <w:rPr>
                <w:rFonts w:asciiTheme="minorEastAsia" w:eastAsiaTheme="minorEastAsia" w:hAnsiTheme="minorEastAsia"/>
                <w:szCs w:val="21"/>
              </w:rPr>
            </w:pPr>
          </w:p>
        </w:tc>
        <w:tc>
          <w:tcPr>
            <w:tcW w:w="2115" w:type="dxa"/>
            <w:vAlign w:val="center"/>
          </w:tcPr>
          <w:p w:rsidR="00F84690" w:rsidRDefault="00F84690">
            <w:pPr>
              <w:rPr>
                <w:rFonts w:asciiTheme="minorEastAsia" w:eastAsiaTheme="minorEastAsia" w:hAnsiTheme="minorEastAsia"/>
                <w:szCs w:val="21"/>
              </w:rPr>
            </w:pPr>
          </w:p>
        </w:tc>
        <w:tc>
          <w:tcPr>
            <w:tcW w:w="2111" w:type="dxa"/>
            <w:vAlign w:val="center"/>
          </w:tcPr>
          <w:p w:rsidR="00F84690" w:rsidRDefault="00F84690">
            <w:pPr>
              <w:rPr>
                <w:rFonts w:asciiTheme="minorEastAsia" w:eastAsiaTheme="minorEastAsia" w:hAnsiTheme="minorEastAsia"/>
                <w:szCs w:val="21"/>
              </w:rPr>
            </w:pPr>
          </w:p>
        </w:tc>
      </w:tr>
      <w:tr w:rsidR="00F84690">
        <w:trPr>
          <w:cantSplit/>
          <w:trHeight w:hRule="exact" w:val="1010"/>
          <w:jc w:val="center"/>
        </w:trPr>
        <w:tc>
          <w:tcPr>
            <w:tcW w:w="2782" w:type="dxa"/>
            <w:gridSpan w:val="2"/>
            <w:vAlign w:val="center"/>
          </w:tcPr>
          <w:p w:rsidR="00F84690" w:rsidRDefault="005D1B6B">
            <w:pPr>
              <w:jc w:val="center"/>
              <w:rPr>
                <w:rFonts w:asciiTheme="minorEastAsia" w:eastAsiaTheme="minorEastAsia" w:hAnsiTheme="minorEastAsia"/>
                <w:szCs w:val="21"/>
              </w:rPr>
            </w:pPr>
            <w:r>
              <w:rPr>
                <w:rFonts w:asciiTheme="minorEastAsia" w:eastAsiaTheme="minorEastAsia" w:hAnsiTheme="minorEastAsia" w:hint="eastAsia"/>
                <w:szCs w:val="21"/>
              </w:rPr>
              <w:t>生产线年生产能力</w:t>
            </w:r>
          </w:p>
          <w:p w:rsidR="00F84690" w:rsidRDefault="005D1B6B">
            <w:pPr>
              <w:jc w:val="center"/>
              <w:rPr>
                <w:rFonts w:asciiTheme="minorEastAsia" w:eastAsiaTheme="minorEastAsia" w:hAnsiTheme="minorEastAsia"/>
                <w:szCs w:val="21"/>
              </w:rPr>
            </w:pPr>
            <w:r>
              <w:rPr>
                <w:rFonts w:asciiTheme="minorEastAsia" w:eastAsiaTheme="minorEastAsia" w:hAnsiTheme="minorEastAsia" w:hint="eastAsia"/>
                <w:szCs w:val="21"/>
              </w:rPr>
              <w:t>（万吨）</w:t>
            </w:r>
          </w:p>
        </w:tc>
        <w:tc>
          <w:tcPr>
            <w:tcW w:w="2115" w:type="dxa"/>
            <w:vAlign w:val="center"/>
          </w:tcPr>
          <w:p w:rsidR="00F84690" w:rsidRDefault="00F84690">
            <w:pPr>
              <w:rPr>
                <w:rFonts w:asciiTheme="minorEastAsia" w:eastAsiaTheme="minorEastAsia" w:hAnsiTheme="minorEastAsia"/>
                <w:szCs w:val="21"/>
              </w:rPr>
            </w:pPr>
          </w:p>
        </w:tc>
        <w:tc>
          <w:tcPr>
            <w:tcW w:w="2115" w:type="dxa"/>
            <w:vAlign w:val="center"/>
          </w:tcPr>
          <w:p w:rsidR="00F84690" w:rsidRDefault="00F84690">
            <w:pPr>
              <w:rPr>
                <w:rFonts w:asciiTheme="minorEastAsia" w:eastAsiaTheme="minorEastAsia" w:hAnsiTheme="minorEastAsia"/>
                <w:szCs w:val="21"/>
              </w:rPr>
            </w:pPr>
          </w:p>
        </w:tc>
        <w:tc>
          <w:tcPr>
            <w:tcW w:w="2111" w:type="dxa"/>
            <w:vAlign w:val="center"/>
          </w:tcPr>
          <w:p w:rsidR="00F84690" w:rsidRDefault="00F84690">
            <w:pPr>
              <w:rPr>
                <w:rFonts w:asciiTheme="minorEastAsia" w:eastAsiaTheme="minorEastAsia" w:hAnsiTheme="minorEastAsia"/>
                <w:szCs w:val="21"/>
              </w:rPr>
            </w:pPr>
          </w:p>
        </w:tc>
      </w:tr>
      <w:tr w:rsidR="00F84690">
        <w:trPr>
          <w:cantSplit/>
          <w:trHeight w:hRule="exact" w:val="661"/>
          <w:jc w:val="center"/>
        </w:trPr>
        <w:tc>
          <w:tcPr>
            <w:tcW w:w="2782" w:type="dxa"/>
            <w:gridSpan w:val="2"/>
            <w:vAlign w:val="center"/>
          </w:tcPr>
          <w:p w:rsidR="00F84690" w:rsidRDefault="005D1B6B">
            <w:pPr>
              <w:jc w:val="center"/>
              <w:rPr>
                <w:rFonts w:asciiTheme="minorEastAsia" w:eastAsiaTheme="minorEastAsia" w:hAnsiTheme="minorEastAsia"/>
                <w:szCs w:val="21"/>
              </w:rPr>
            </w:pPr>
            <w:r>
              <w:rPr>
                <w:rFonts w:asciiTheme="minorEastAsia" w:eastAsiaTheme="minorEastAsia" w:hAnsiTheme="minorEastAsia" w:hint="eastAsia"/>
                <w:szCs w:val="21"/>
              </w:rPr>
              <w:t>备注</w:t>
            </w:r>
          </w:p>
        </w:tc>
        <w:tc>
          <w:tcPr>
            <w:tcW w:w="6341" w:type="dxa"/>
            <w:gridSpan w:val="3"/>
            <w:vAlign w:val="center"/>
          </w:tcPr>
          <w:p w:rsidR="00F84690" w:rsidRDefault="00F84690">
            <w:pPr>
              <w:rPr>
                <w:rFonts w:asciiTheme="minorEastAsia" w:eastAsiaTheme="minorEastAsia" w:hAnsiTheme="minorEastAsia"/>
                <w:szCs w:val="21"/>
              </w:rPr>
            </w:pPr>
          </w:p>
        </w:tc>
      </w:tr>
    </w:tbl>
    <w:p w:rsidR="00F84690" w:rsidRDefault="005D1B6B" w:rsidP="004B3558">
      <w:pPr>
        <w:spacing w:beforeLines="50" w:line="360" w:lineRule="auto"/>
        <w:rPr>
          <w:rFonts w:asciiTheme="minorEastAsia" w:eastAsiaTheme="minorEastAsia" w:hAnsiTheme="minorEastAsia"/>
          <w:szCs w:val="21"/>
        </w:rPr>
      </w:pPr>
      <w:r>
        <w:rPr>
          <w:rFonts w:asciiTheme="minorEastAsia" w:eastAsiaTheme="minorEastAsia" w:hAnsiTheme="minorEastAsia" w:hint="eastAsia"/>
          <w:szCs w:val="21"/>
        </w:rPr>
        <w:t>注：   1. 企业多场所的按场所</w:t>
      </w:r>
      <w:r>
        <w:rPr>
          <w:rFonts w:asciiTheme="minorEastAsia" w:eastAsiaTheme="minorEastAsia" w:hAnsiTheme="minorEastAsia"/>
          <w:szCs w:val="21"/>
        </w:rPr>
        <w:t>分别</w:t>
      </w:r>
      <w:r>
        <w:rPr>
          <w:rFonts w:asciiTheme="minorEastAsia" w:eastAsiaTheme="minorEastAsia" w:hAnsiTheme="minorEastAsia" w:hint="eastAsia"/>
          <w:szCs w:val="21"/>
        </w:rPr>
        <w:t>填写，并在备注中注明生产场所名称；</w:t>
      </w:r>
    </w:p>
    <w:p w:rsidR="00F84690" w:rsidRDefault="005D1B6B">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2.</w:t>
      </w:r>
      <w:r>
        <w:rPr>
          <w:rFonts w:asciiTheme="minorEastAsia" w:eastAsiaTheme="minorEastAsia" w:hAnsiTheme="minorEastAsia"/>
          <w:szCs w:val="21"/>
        </w:rPr>
        <w:t xml:space="preserve"> </w:t>
      </w:r>
      <w:proofErr w:type="gramStart"/>
      <w:r>
        <w:rPr>
          <w:rFonts w:asciiTheme="minorEastAsia" w:eastAsiaTheme="minorEastAsia" w:hAnsiTheme="minorEastAsia" w:hint="eastAsia"/>
          <w:szCs w:val="21"/>
        </w:rPr>
        <w:t>轧机组布置</w:t>
      </w:r>
      <w:proofErr w:type="gramEnd"/>
      <w:r>
        <w:rPr>
          <w:rFonts w:asciiTheme="minorEastAsia" w:eastAsiaTheme="minorEastAsia" w:hAnsiTheme="minorEastAsia" w:hint="eastAsia"/>
          <w:szCs w:val="21"/>
        </w:rPr>
        <w:t>形式应按以下名称之一填写，如横列式、纵列式、半连轧、连轧等。初轧、中轧、精轧机组栏填写机组轧机数量和</w:t>
      </w:r>
      <w:proofErr w:type="gramStart"/>
      <w:r>
        <w:rPr>
          <w:rFonts w:asciiTheme="minorEastAsia" w:eastAsiaTheme="minorEastAsia" w:hAnsiTheme="minorEastAsia" w:hint="eastAsia"/>
          <w:szCs w:val="21"/>
        </w:rPr>
        <w:t>辊径</w:t>
      </w:r>
      <w:proofErr w:type="gramEnd"/>
      <w:r>
        <w:rPr>
          <w:rFonts w:asciiTheme="minorEastAsia" w:eastAsiaTheme="minorEastAsia" w:hAnsiTheme="minorEastAsia" w:hint="eastAsia"/>
          <w:szCs w:val="21"/>
        </w:rPr>
        <w:t>。</w:t>
      </w:r>
    </w:p>
    <w:p w:rsidR="00F84690" w:rsidRDefault="005D1B6B">
      <w:pPr>
        <w:spacing w:line="480" w:lineRule="exact"/>
        <w:rPr>
          <w:rFonts w:ascii="宋体" w:hAnsi="宋体"/>
          <w:szCs w:val="21"/>
        </w:rPr>
        <w:sectPr w:rsidR="00F84690">
          <w:footerReference w:type="default" r:id="rId12"/>
          <w:pgSz w:w="11906" w:h="16838"/>
          <w:pgMar w:top="1418" w:right="1418" w:bottom="1418" w:left="1418" w:header="851" w:footer="992" w:gutter="0"/>
          <w:pgNumType w:start="1"/>
          <w:cols w:space="720"/>
          <w:docGrid w:linePitch="312"/>
        </w:sectPr>
      </w:pPr>
      <w:r>
        <w:rPr>
          <w:rFonts w:asciiTheme="minorEastAsia" w:eastAsiaTheme="minorEastAsia" w:hAnsiTheme="minorEastAsia" w:hint="eastAsia"/>
          <w:iCs/>
          <w:kern w:val="0"/>
          <w:szCs w:val="21"/>
        </w:rPr>
        <w:t xml:space="preserve"> </w:t>
      </w:r>
    </w:p>
    <w:p w:rsidR="00F84690" w:rsidRDefault="005D1B6B">
      <w:pPr>
        <w:pStyle w:val="3"/>
        <w:spacing w:before="100" w:beforeAutospacing="1" w:after="100" w:afterAutospacing="1"/>
        <w:jc w:val="left"/>
        <w:rPr>
          <w:rFonts w:ascii="宋体" w:hAnsi="宋体"/>
          <w:sz w:val="24"/>
          <w:szCs w:val="24"/>
        </w:rPr>
      </w:pPr>
      <w:bookmarkStart w:id="99" w:name="_Toc524100898"/>
      <w:bookmarkStart w:id="100" w:name="_Toc524101211"/>
      <w:bookmarkStart w:id="101" w:name="_Toc461207053"/>
      <w:bookmarkStart w:id="102" w:name="_Toc461207079"/>
      <w:bookmarkStart w:id="103" w:name="_Toc524358187"/>
      <w:bookmarkStart w:id="104" w:name="_Toc524100862"/>
      <w:bookmarkStart w:id="105" w:name="_Toc524357981"/>
      <w:bookmarkStart w:id="106" w:name="_Toc524358140"/>
      <w:r>
        <w:rPr>
          <w:rFonts w:ascii="宋体" w:hAnsi="宋体" w:hint="eastAsia"/>
          <w:sz w:val="24"/>
          <w:szCs w:val="24"/>
        </w:rPr>
        <w:lastRenderedPageBreak/>
        <w:t>附件2-5</w:t>
      </w:r>
      <w:bookmarkEnd w:id="99"/>
      <w:bookmarkEnd w:id="100"/>
      <w:bookmarkEnd w:id="101"/>
      <w:bookmarkEnd w:id="102"/>
      <w:bookmarkEnd w:id="103"/>
      <w:bookmarkEnd w:id="104"/>
      <w:bookmarkEnd w:id="105"/>
      <w:bookmarkEnd w:id="106"/>
    </w:p>
    <w:p w:rsidR="00F84690" w:rsidRDefault="005D1B6B">
      <w:pPr>
        <w:spacing w:line="360" w:lineRule="auto"/>
        <w:jc w:val="center"/>
        <w:outlineLvl w:val="0"/>
        <w:rPr>
          <w:b/>
          <w:sz w:val="28"/>
          <w:szCs w:val="30"/>
        </w:rPr>
      </w:pPr>
      <w:bookmarkStart w:id="107" w:name="_Toc524358188"/>
      <w:bookmarkStart w:id="108" w:name="_Toc524358141"/>
      <w:bookmarkStart w:id="109" w:name="_Toc524357982"/>
      <w:r>
        <w:rPr>
          <w:rFonts w:hint="eastAsia"/>
          <w:b/>
          <w:sz w:val="28"/>
          <w:szCs w:val="30"/>
        </w:rPr>
        <w:t>企业生产钢筋混凝土用热轧钢筋产品主要检验设备表</w:t>
      </w:r>
      <w:bookmarkEnd w:id="107"/>
      <w:bookmarkEnd w:id="108"/>
      <w:bookmarkEnd w:id="109"/>
    </w:p>
    <w:p w:rsidR="00F84690" w:rsidRDefault="00F84690">
      <w:pPr>
        <w:jc w:val="center"/>
        <w:rPr>
          <w:rFonts w:ascii="宋体" w:hAnsi="宋体"/>
          <w:b/>
        </w:rPr>
      </w:pP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6"/>
        <w:gridCol w:w="1206"/>
        <w:gridCol w:w="1206"/>
        <w:gridCol w:w="1924"/>
        <w:gridCol w:w="1684"/>
        <w:gridCol w:w="1684"/>
        <w:gridCol w:w="1206"/>
        <w:gridCol w:w="1924"/>
        <w:gridCol w:w="1206"/>
        <w:gridCol w:w="726"/>
        <w:gridCol w:w="726"/>
      </w:tblGrid>
      <w:tr w:rsidR="00F84690">
        <w:trPr>
          <w:trHeight w:val="315"/>
        </w:trPr>
        <w:tc>
          <w:tcPr>
            <w:tcW w:w="726" w:type="dxa"/>
            <w:vMerge w:val="restart"/>
            <w:vAlign w:val="center"/>
          </w:tcPr>
          <w:p w:rsidR="00F84690" w:rsidRDefault="005D1B6B">
            <w:pPr>
              <w:adjustRightInd w:val="0"/>
              <w:textAlignment w:val="baseline"/>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1206" w:type="dxa"/>
            <w:vMerge w:val="restart"/>
            <w:vAlign w:val="center"/>
          </w:tcPr>
          <w:p w:rsidR="00F84690" w:rsidRDefault="005D1B6B">
            <w:pPr>
              <w:adjustRightInd w:val="0"/>
              <w:textAlignment w:val="baseline"/>
              <w:rPr>
                <w:rFonts w:asciiTheme="minorEastAsia" w:eastAsiaTheme="minorEastAsia" w:hAnsiTheme="minorEastAsia"/>
                <w:b/>
                <w:szCs w:val="21"/>
              </w:rPr>
            </w:pPr>
            <w:r>
              <w:rPr>
                <w:rFonts w:asciiTheme="minorEastAsia" w:eastAsiaTheme="minorEastAsia" w:hAnsiTheme="minorEastAsia" w:hint="eastAsia"/>
                <w:b/>
                <w:szCs w:val="21"/>
              </w:rPr>
              <w:t>产品单元</w:t>
            </w:r>
          </w:p>
        </w:tc>
        <w:tc>
          <w:tcPr>
            <w:tcW w:w="1206" w:type="dxa"/>
            <w:vMerge w:val="restart"/>
            <w:vAlign w:val="center"/>
          </w:tcPr>
          <w:p w:rsidR="00F84690" w:rsidRDefault="005D1B6B">
            <w:pPr>
              <w:adjustRightInd w:val="0"/>
              <w:textAlignment w:val="baseline"/>
              <w:rPr>
                <w:rFonts w:asciiTheme="minorEastAsia" w:eastAsiaTheme="minorEastAsia" w:hAnsiTheme="minorEastAsia"/>
                <w:b/>
                <w:szCs w:val="21"/>
              </w:rPr>
            </w:pPr>
            <w:r>
              <w:rPr>
                <w:rFonts w:asciiTheme="minorEastAsia" w:eastAsiaTheme="minorEastAsia" w:hAnsiTheme="minorEastAsia" w:hint="eastAsia"/>
                <w:b/>
                <w:szCs w:val="21"/>
              </w:rPr>
              <w:t>检验项目</w:t>
            </w:r>
          </w:p>
        </w:tc>
        <w:tc>
          <w:tcPr>
            <w:tcW w:w="1924" w:type="dxa"/>
            <w:vMerge w:val="restart"/>
            <w:vAlign w:val="center"/>
          </w:tcPr>
          <w:p w:rsidR="00F84690" w:rsidRDefault="005D1B6B">
            <w:pPr>
              <w:adjustRightInd w:val="0"/>
              <w:textAlignment w:val="baseline"/>
              <w:rPr>
                <w:rFonts w:asciiTheme="minorEastAsia" w:eastAsiaTheme="minorEastAsia" w:hAnsiTheme="minorEastAsia"/>
                <w:szCs w:val="21"/>
              </w:rPr>
            </w:pPr>
            <w:r>
              <w:rPr>
                <w:rFonts w:asciiTheme="minorEastAsia" w:eastAsiaTheme="minorEastAsia" w:hAnsiTheme="minorEastAsia" w:hint="eastAsia"/>
                <w:b/>
                <w:szCs w:val="21"/>
              </w:rPr>
              <w:t>依据标准及条款</w:t>
            </w:r>
          </w:p>
        </w:tc>
        <w:tc>
          <w:tcPr>
            <w:tcW w:w="1684" w:type="dxa"/>
            <w:vMerge w:val="restart"/>
            <w:vAlign w:val="center"/>
          </w:tcPr>
          <w:p w:rsidR="00F84690" w:rsidRDefault="005D1B6B">
            <w:pPr>
              <w:adjustRightInd w:val="0"/>
              <w:textAlignment w:val="baseline"/>
              <w:rPr>
                <w:rFonts w:asciiTheme="minorEastAsia" w:eastAsiaTheme="minorEastAsia" w:hAnsiTheme="minorEastAsia"/>
                <w:b/>
                <w:szCs w:val="21"/>
              </w:rPr>
            </w:pPr>
            <w:r>
              <w:rPr>
                <w:rFonts w:asciiTheme="minorEastAsia" w:eastAsiaTheme="minorEastAsia" w:hAnsiTheme="minorEastAsia" w:hint="eastAsia"/>
                <w:b/>
                <w:szCs w:val="21"/>
              </w:rPr>
              <w:t>检验设备名称</w:t>
            </w:r>
          </w:p>
        </w:tc>
        <w:tc>
          <w:tcPr>
            <w:tcW w:w="1684" w:type="dxa"/>
            <w:vMerge w:val="restart"/>
            <w:vAlign w:val="center"/>
          </w:tcPr>
          <w:p w:rsidR="00F84690" w:rsidRDefault="005D1B6B">
            <w:pPr>
              <w:adjustRightInd w:val="0"/>
              <w:textAlignment w:val="baseline"/>
              <w:rPr>
                <w:rFonts w:asciiTheme="minorEastAsia" w:eastAsiaTheme="minorEastAsia" w:hAnsiTheme="minorEastAsia"/>
                <w:b/>
                <w:szCs w:val="21"/>
              </w:rPr>
            </w:pPr>
            <w:r>
              <w:rPr>
                <w:rFonts w:asciiTheme="minorEastAsia" w:eastAsiaTheme="minorEastAsia" w:hAnsiTheme="minorEastAsia" w:hint="eastAsia"/>
                <w:b/>
                <w:szCs w:val="21"/>
              </w:rPr>
              <w:t>设备规格型号</w:t>
            </w:r>
          </w:p>
        </w:tc>
        <w:tc>
          <w:tcPr>
            <w:tcW w:w="1206" w:type="dxa"/>
            <w:vMerge w:val="restart"/>
            <w:vAlign w:val="center"/>
          </w:tcPr>
          <w:p w:rsidR="00F84690" w:rsidRDefault="005D1B6B">
            <w:pPr>
              <w:adjustRightInd w:val="0"/>
              <w:textAlignment w:val="baseline"/>
              <w:rPr>
                <w:rFonts w:asciiTheme="minorEastAsia" w:eastAsiaTheme="minorEastAsia" w:hAnsiTheme="minorEastAsia"/>
                <w:b/>
                <w:szCs w:val="21"/>
              </w:rPr>
            </w:pPr>
            <w:r>
              <w:rPr>
                <w:rFonts w:asciiTheme="minorEastAsia" w:eastAsiaTheme="minorEastAsia" w:hAnsiTheme="minorEastAsia" w:hint="eastAsia"/>
                <w:b/>
                <w:szCs w:val="21"/>
              </w:rPr>
              <w:t>设备编号</w:t>
            </w:r>
          </w:p>
        </w:tc>
        <w:tc>
          <w:tcPr>
            <w:tcW w:w="1924" w:type="dxa"/>
            <w:vMerge w:val="restart"/>
            <w:vAlign w:val="center"/>
          </w:tcPr>
          <w:p w:rsidR="00F84690" w:rsidRDefault="005D1B6B">
            <w:pPr>
              <w:adjustRightInd w:val="0"/>
              <w:textAlignment w:val="baseline"/>
              <w:rPr>
                <w:rFonts w:asciiTheme="minorEastAsia" w:eastAsiaTheme="minorEastAsia" w:hAnsiTheme="minorEastAsia"/>
                <w:b/>
                <w:szCs w:val="21"/>
              </w:rPr>
            </w:pPr>
            <w:r>
              <w:rPr>
                <w:rFonts w:asciiTheme="minorEastAsia" w:eastAsiaTheme="minorEastAsia" w:hAnsiTheme="minorEastAsia" w:hint="eastAsia"/>
                <w:b/>
                <w:szCs w:val="21"/>
              </w:rPr>
              <w:t>精度或测量范围</w:t>
            </w:r>
          </w:p>
        </w:tc>
        <w:tc>
          <w:tcPr>
            <w:tcW w:w="1932" w:type="dxa"/>
            <w:gridSpan w:val="2"/>
            <w:vAlign w:val="center"/>
          </w:tcPr>
          <w:p w:rsidR="00F84690" w:rsidRDefault="005D1B6B">
            <w:pPr>
              <w:adjustRightInd w:val="0"/>
              <w:jc w:val="center"/>
              <w:textAlignment w:val="baseline"/>
              <w:rPr>
                <w:rFonts w:asciiTheme="minorEastAsia" w:eastAsiaTheme="minorEastAsia" w:hAnsiTheme="minorEastAsia"/>
                <w:b/>
                <w:szCs w:val="21"/>
              </w:rPr>
            </w:pPr>
            <w:r>
              <w:rPr>
                <w:rFonts w:asciiTheme="minorEastAsia" w:eastAsiaTheme="minorEastAsia" w:hAnsiTheme="minorEastAsia" w:hint="eastAsia"/>
                <w:b/>
                <w:szCs w:val="21"/>
              </w:rPr>
              <w:t>用途</w:t>
            </w:r>
          </w:p>
        </w:tc>
        <w:tc>
          <w:tcPr>
            <w:tcW w:w="726" w:type="dxa"/>
            <w:vAlign w:val="center"/>
          </w:tcPr>
          <w:p w:rsidR="00F84690" w:rsidRDefault="005D1B6B">
            <w:pPr>
              <w:adjustRightInd w:val="0"/>
              <w:textAlignment w:val="baseline"/>
              <w:rPr>
                <w:rFonts w:asciiTheme="minorEastAsia" w:eastAsiaTheme="minorEastAsia" w:hAnsiTheme="minorEastAsia"/>
                <w:b/>
                <w:szCs w:val="21"/>
              </w:rPr>
            </w:pPr>
            <w:r>
              <w:rPr>
                <w:rFonts w:asciiTheme="minorEastAsia" w:eastAsiaTheme="minorEastAsia" w:hAnsiTheme="minorEastAsia" w:hint="eastAsia"/>
                <w:b/>
                <w:szCs w:val="21"/>
              </w:rPr>
              <w:t>备注</w:t>
            </w:r>
          </w:p>
        </w:tc>
      </w:tr>
      <w:tr w:rsidR="00F84690">
        <w:trPr>
          <w:trHeight w:val="315"/>
        </w:trPr>
        <w:tc>
          <w:tcPr>
            <w:tcW w:w="726" w:type="dxa"/>
            <w:vMerge/>
            <w:vAlign w:val="center"/>
          </w:tcPr>
          <w:p w:rsidR="00F84690" w:rsidRDefault="00F84690">
            <w:pPr>
              <w:adjustRightInd w:val="0"/>
              <w:textAlignment w:val="baseline"/>
              <w:rPr>
                <w:rFonts w:asciiTheme="minorEastAsia" w:eastAsiaTheme="minorEastAsia" w:hAnsiTheme="minorEastAsia"/>
                <w:b/>
                <w:szCs w:val="21"/>
              </w:rPr>
            </w:pPr>
          </w:p>
        </w:tc>
        <w:tc>
          <w:tcPr>
            <w:tcW w:w="1206" w:type="dxa"/>
            <w:vMerge/>
            <w:vAlign w:val="center"/>
          </w:tcPr>
          <w:p w:rsidR="00F84690" w:rsidRDefault="00F84690">
            <w:pPr>
              <w:adjustRightInd w:val="0"/>
              <w:textAlignment w:val="baseline"/>
              <w:rPr>
                <w:rFonts w:asciiTheme="minorEastAsia" w:eastAsiaTheme="minorEastAsia" w:hAnsiTheme="minorEastAsia"/>
                <w:b/>
                <w:szCs w:val="21"/>
              </w:rPr>
            </w:pPr>
          </w:p>
        </w:tc>
        <w:tc>
          <w:tcPr>
            <w:tcW w:w="1206" w:type="dxa"/>
            <w:vMerge/>
            <w:vAlign w:val="center"/>
          </w:tcPr>
          <w:p w:rsidR="00F84690" w:rsidRDefault="00F84690">
            <w:pPr>
              <w:adjustRightInd w:val="0"/>
              <w:textAlignment w:val="baseline"/>
              <w:rPr>
                <w:rFonts w:asciiTheme="minorEastAsia" w:eastAsiaTheme="minorEastAsia" w:hAnsiTheme="minorEastAsia"/>
                <w:b/>
                <w:szCs w:val="21"/>
              </w:rPr>
            </w:pPr>
          </w:p>
        </w:tc>
        <w:tc>
          <w:tcPr>
            <w:tcW w:w="1924" w:type="dxa"/>
            <w:vMerge/>
            <w:vAlign w:val="center"/>
          </w:tcPr>
          <w:p w:rsidR="00F84690" w:rsidRDefault="00F84690">
            <w:pPr>
              <w:adjustRightInd w:val="0"/>
              <w:textAlignment w:val="baseline"/>
              <w:rPr>
                <w:rFonts w:asciiTheme="minorEastAsia" w:eastAsiaTheme="minorEastAsia" w:hAnsiTheme="minorEastAsia"/>
                <w:b/>
                <w:szCs w:val="21"/>
              </w:rPr>
            </w:pPr>
          </w:p>
        </w:tc>
        <w:tc>
          <w:tcPr>
            <w:tcW w:w="1684" w:type="dxa"/>
            <w:vMerge/>
            <w:vAlign w:val="center"/>
          </w:tcPr>
          <w:p w:rsidR="00F84690" w:rsidRDefault="00F84690">
            <w:pPr>
              <w:adjustRightInd w:val="0"/>
              <w:textAlignment w:val="baseline"/>
              <w:rPr>
                <w:rFonts w:asciiTheme="minorEastAsia" w:eastAsiaTheme="minorEastAsia" w:hAnsiTheme="minorEastAsia"/>
                <w:b/>
                <w:szCs w:val="21"/>
              </w:rPr>
            </w:pPr>
          </w:p>
        </w:tc>
        <w:tc>
          <w:tcPr>
            <w:tcW w:w="1684" w:type="dxa"/>
            <w:vMerge/>
            <w:vAlign w:val="center"/>
          </w:tcPr>
          <w:p w:rsidR="00F84690" w:rsidRDefault="00F84690">
            <w:pPr>
              <w:adjustRightInd w:val="0"/>
              <w:textAlignment w:val="baseline"/>
              <w:rPr>
                <w:rFonts w:asciiTheme="minorEastAsia" w:eastAsiaTheme="minorEastAsia" w:hAnsiTheme="minorEastAsia"/>
                <w:b/>
                <w:szCs w:val="21"/>
              </w:rPr>
            </w:pPr>
          </w:p>
        </w:tc>
        <w:tc>
          <w:tcPr>
            <w:tcW w:w="1206" w:type="dxa"/>
            <w:vMerge/>
            <w:vAlign w:val="center"/>
          </w:tcPr>
          <w:p w:rsidR="00F84690" w:rsidRDefault="00F84690">
            <w:pPr>
              <w:adjustRightInd w:val="0"/>
              <w:textAlignment w:val="baseline"/>
              <w:rPr>
                <w:rFonts w:asciiTheme="minorEastAsia" w:eastAsiaTheme="minorEastAsia" w:hAnsiTheme="minorEastAsia"/>
                <w:b/>
                <w:szCs w:val="21"/>
              </w:rPr>
            </w:pPr>
          </w:p>
        </w:tc>
        <w:tc>
          <w:tcPr>
            <w:tcW w:w="1924" w:type="dxa"/>
            <w:vMerge/>
            <w:vAlign w:val="center"/>
          </w:tcPr>
          <w:p w:rsidR="00F84690" w:rsidRDefault="00F84690">
            <w:pPr>
              <w:adjustRightInd w:val="0"/>
              <w:textAlignment w:val="baseline"/>
              <w:rPr>
                <w:rFonts w:asciiTheme="minorEastAsia" w:eastAsiaTheme="minorEastAsia" w:hAnsiTheme="minorEastAsia"/>
                <w:b/>
                <w:szCs w:val="21"/>
              </w:rPr>
            </w:pPr>
          </w:p>
        </w:tc>
        <w:tc>
          <w:tcPr>
            <w:tcW w:w="1206" w:type="dxa"/>
            <w:vAlign w:val="center"/>
          </w:tcPr>
          <w:p w:rsidR="00F84690" w:rsidRDefault="005D1B6B">
            <w:pPr>
              <w:adjustRightInd w:val="0"/>
              <w:textAlignment w:val="baseline"/>
              <w:rPr>
                <w:rFonts w:asciiTheme="minorEastAsia" w:eastAsiaTheme="minorEastAsia" w:hAnsiTheme="minorEastAsia"/>
                <w:b/>
                <w:szCs w:val="21"/>
              </w:rPr>
            </w:pPr>
            <w:r>
              <w:rPr>
                <w:rFonts w:asciiTheme="minorEastAsia" w:eastAsiaTheme="minorEastAsia" w:hAnsiTheme="minorEastAsia" w:hint="eastAsia"/>
                <w:b/>
                <w:szCs w:val="21"/>
              </w:rPr>
              <w:t>进货检验</w:t>
            </w:r>
          </w:p>
        </w:tc>
        <w:tc>
          <w:tcPr>
            <w:tcW w:w="726" w:type="dxa"/>
            <w:vAlign w:val="center"/>
          </w:tcPr>
          <w:p w:rsidR="00F84690" w:rsidRDefault="005D1B6B">
            <w:pPr>
              <w:adjustRightInd w:val="0"/>
              <w:textAlignment w:val="baseline"/>
              <w:rPr>
                <w:rFonts w:asciiTheme="minorEastAsia" w:eastAsiaTheme="minorEastAsia" w:hAnsiTheme="minorEastAsia"/>
                <w:b/>
                <w:szCs w:val="21"/>
              </w:rPr>
            </w:pPr>
            <w:r>
              <w:rPr>
                <w:rFonts w:asciiTheme="minorEastAsia" w:eastAsiaTheme="minorEastAsia" w:hAnsiTheme="minorEastAsia" w:hint="eastAsia"/>
                <w:b/>
                <w:szCs w:val="21"/>
              </w:rPr>
              <w:t>产品</w:t>
            </w:r>
          </w:p>
          <w:p w:rsidR="00F84690" w:rsidRDefault="005D1B6B">
            <w:pPr>
              <w:adjustRightInd w:val="0"/>
              <w:textAlignment w:val="baseline"/>
              <w:rPr>
                <w:rFonts w:asciiTheme="minorEastAsia" w:eastAsiaTheme="minorEastAsia" w:hAnsiTheme="minorEastAsia"/>
                <w:b/>
                <w:szCs w:val="21"/>
              </w:rPr>
            </w:pPr>
            <w:r>
              <w:rPr>
                <w:rFonts w:asciiTheme="minorEastAsia" w:eastAsiaTheme="minorEastAsia" w:hAnsiTheme="minorEastAsia" w:hint="eastAsia"/>
                <w:b/>
                <w:szCs w:val="21"/>
              </w:rPr>
              <w:t>检验</w:t>
            </w:r>
          </w:p>
        </w:tc>
        <w:tc>
          <w:tcPr>
            <w:tcW w:w="726" w:type="dxa"/>
            <w:vAlign w:val="center"/>
          </w:tcPr>
          <w:p w:rsidR="00F84690" w:rsidRDefault="00F84690">
            <w:pPr>
              <w:adjustRightInd w:val="0"/>
              <w:textAlignment w:val="baseline"/>
              <w:rPr>
                <w:rFonts w:asciiTheme="minorEastAsia" w:eastAsiaTheme="minorEastAsia" w:hAnsiTheme="minorEastAsia"/>
                <w:b/>
                <w:szCs w:val="21"/>
              </w:rPr>
            </w:pPr>
          </w:p>
        </w:tc>
      </w:tr>
      <w:tr w:rsidR="00F84690">
        <w:trPr>
          <w:trHeight w:val="450"/>
        </w:trPr>
        <w:tc>
          <w:tcPr>
            <w:tcW w:w="726" w:type="dxa"/>
          </w:tcPr>
          <w:p w:rsidR="00F84690" w:rsidRDefault="00F84690">
            <w:pPr>
              <w:adjustRightInd w:val="0"/>
              <w:textAlignment w:val="baseline"/>
              <w:rPr>
                <w:rFonts w:asciiTheme="minorEastAsia" w:eastAsiaTheme="minorEastAsia" w:hAnsiTheme="minorEastAsia"/>
                <w:szCs w:val="21"/>
              </w:rPr>
            </w:pPr>
          </w:p>
        </w:tc>
        <w:tc>
          <w:tcPr>
            <w:tcW w:w="1206" w:type="dxa"/>
          </w:tcPr>
          <w:p w:rsidR="00F84690" w:rsidRDefault="00F84690">
            <w:pPr>
              <w:adjustRightInd w:val="0"/>
              <w:textAlignment w:val="baseline"/>
              <w:rPr>
                <w:rFonts w:asciiTheme="minorEastAsia" w:eastAsiaTheme="minorEastAsia" w:hAnsiTheme="minorEastAsia"/>
                <w:szCs w:val="21"/>
              </w:rPr>
            </w:pPr>
          </w:p>
        </w:tc>
        <w:tc>
          <w:tcPr>
            <w:tcW w:w="1206" w:type="dxa"/>
          </w:tcPr>
          <w:p w:rsidR="00F84690" w:rsidRDefault="00F84690">
            <w:pPr>
              <w:adjustRightInd w:val="0"/>
              <w:textAlignment w:val="baseline"/>
              <w:rPr>
                <w:rFonts w:asciiTheme="minorEastAsia" w:eastAsiaTheme="minorEastAsia" w:hAnsiTheme="minorEastAsia"/>
                <w:szCs w:val="21"/>
              </w:rPr>
            </w:pPr>
          </w:p>
        </w:tc>
        <w:tc>
          <w:tcPr>
            <w:tcW w:w="1924" w:type="dxa"/>
          </w:tcPr>
          <w:p w:rsidR="00F84690" w:rsidRDefault="00F84690">
            <w:pPr>
              <w:adjustRightInd w:val="0"/>
              <w:textAlignment w:val="baseline"/>
              <w:rPr>
                <w:rFonts w:asciiTheme="minorEastAsia" w:eastAsiaTheme="minorEastAsia" w:hAnsiTheme="minorEastAsia"/>
                <w:szCs w:val="21"/>
              </w:rPr>
            </w:pPr>
          </w:p>
        </w:tc>
        <w:tc>
          <w:tcPr>
            <w:tcW w:w="1684" w:type="dxa"/>
          </w:tcPr>
          <w:p w:rsidR="00F84690" w:rsidRDefault="00F84690">
            <w:pPr>
              <w:adjustRightInd w:val="0"/>
              <w:textAlignment w:val="baseline"/>
              <w:rPr>
                <w:rFonts w:asciiTheme="minorEastAsia" w:eastAsiaTheme="minorEastAsia" w:hAnsiTheme="minorEastAsia"/>
                <w:szCs w:val="21"/>
              </w:rPr>
            </w:pPr>
          </w:p>
        </w:tc>
        <w:tc>
          <w:tcPr>
            <w:tcW w:w="1684" w:type="dxa"/>
          </w:tcPr>
          <w:p w:rsidR="00F84690" w:rsidRDefault="00F84690">
            <w:pPr>
              <w:adjustRightInd w:val="0"/>
              <w:textAlignment w:val="baseline"/>
              <w:rPr>
                <w:rFonts w:asciiTheme="minorEastAsia" w:eastAsiaTheme="minorEastAsia" w:hAnsiTheme="minorEastAsia"/>
                <w:szCs w:val="21"/>
              </w:rPr>
            </w:pPr>
          </w:p>
        </w:tc>
        <w:tc>
          <w:tcPr>
            <w:tcW w:w="1206" w:type="dxa"/>
          </w:tcPr>
          <w:p w:rsidR="00F84690" w:rsidRDefault="00F84690">
            <w:pPr>
              <w:adjustRightInd w:val="0"/>
              <w:textAlignment w:val="baseline"/>
              <w:rPr>
                <w:rFonts w:asciiTheme="minorEastAsia" w:eastAsiaTheme="minorEastAsia" w:hAnsiTheme="minorEastAsia"/>
                <w:szCs w:val="21"/>
              </w:rPr>
            </w:pPr>
          </w:p>
        </w:tc>
        <w:tc>
          <w:tcPr>
            <w:tcW w:w="1924" w:type="dxa"/>
          </w:tcPr>
          <w:p w:rsidR="00F84690" w:rsidRDefault="00F84690">
            <w:pPr>
              <w:adjustRightInd w:val="0"/>
              <w:textAlignment w:val="baseline"/>
              <w:rPr>
                <w:rFonts w:asciiTheme="minorEastAsia" w:eastAsiaTheme="minorEastAsia" w:hAnsiTheme="minorEastAsia"/>
                <w:szCs w:val="21"/>
              </w:rPr>
            </w:pPr>
          </w:p>
        </w:tc>
        <w:tc>
          <w:tcPr>
            <w:tcW w:w="1206" w:type="dxa"/>
          </w:tcPr>
          <w:p w:rsidR="00F84690" w:rsidRDefault="00F84690">
            <w:pPr>
              <w:adjustRightInd w:val="0"/>
              <w:textAlignment w:val="baseline"/>
              <w:rPr>
                <w:rFonts w:asciiTheme="minorEastAsia" w:eastAsiaTheme="minorEastAsia" w:hAnsiTheme="minorEastAsia"/>
                <w:szCs w:val="21"/>
              </w:rPr>
            </w:pPr>
          </w:p>
        </w:tc>
        <w:tc>
          <w:tcPr>
            <w:tcW w:w="726" w:type="dxa"/>
          </w:tcPr>
          <w:p w:rsidR="00F84690" w:rsidRDefault="00F84690">
            <w:pPr>
              <w:adjustRightInd w:val="0"/>
              <w:textAlignment w:val="baseline"/>
              <w:rPr>
                <w:rFonts w:asciiTheme="minorEastAsia" w:eastAsiaTheme="minorEastAsia" w:hAnsiTheme="minorEastAsia"/>
                <w:szCs w:val="21"/>
              </w:rPr>
            </w:pPr>
          </w:p>
        </w:tc>
        <w:tc>
          <w:tcPr>
            <w:tcW w:w="726" w:type="dxa"/>
          </w:tcPr>
          <w:p w:rsidR="00F84690" w:rsidRDefault="00F84690">
            <w:pPr>
              <w:adjustRightInd w:val="0"/>
              <w:textAlignment w:val="baseline"/>
              <w:rPr>
                <w:rFonts w:asciiTheme="minorEastAsia" w:eastAsiaTheme="minorEastAsia" w:hAnsiTheme="minorEastAsia"/>
                <w:szCs w:val="21"/>
              </w:rPr>
            </w:pPr>
          </w:p>
        </w:tc>
      </w:tr>
      <w:tr w:rsidR="00F84690">
        <w:trPr>
          <w:trHeight w:val="450"/>
        </w:trPr>
        <w:tc>
          <w:tcPr>
            <w:tcW w:w="726" w:type="dxa"/>
          </w:tcPr>
          <w:p w:rsidR="00F84690" w:rsidRDefault="00F84690">
            <w:pPr>
              <w:adjustRightInd w:val="0"/>
              <w:textAlignment w:val="baseline"/>
              <w:rPr>
                <w:rFonts w:asciiTheme="minorEastAsia" w:eastAsiaTheme="minorEastAsia" w:hAnsiTheme="minorEastAsia"/>
                <w:szCs w:val="21"/>
              </w:rPr>
            </w:pPr>
          </w:p>
        </w:tc>
        <w:tc>
          <w:tcPr>
            <w:tcW w:w="1206" w:type="dxa"/>
          </w:tcPr>
          <w:p w:rsidR="00F84690" w:rsidRDefault="00F84690">
            <w:pPr>
              <w:adjustRightInd w:val="0"/>
              <w:textAlignment w:val="baseline"/>
              <w:rPr>
                <w:rFonts w:asciiTheme="minorEastAsia" w:eastAsiaTheme="minorEastAsia" w:hAnsiTheme="minorEastAsia"/>
                <w:szCs w:val="21"/>
              </w:rPr>
            </w:pPr>
          </w:p>
        </w:tc>
        <w:tc>
          <w:tcPr>
            <w:tcW w:w="1206" w:type="dxa"/>
          </w:tcPr>
          <w:p w:rsidR="00F84690" w:rsidRDefault="00F84690">
            <w:pPr>
              <w:adjustRightInd w:val="0"/>
              <w:textAlignment w:val="baseline"/>
              <w:rPr>
                <w:rFonts w:asciiTheme="minorEastAsia" w:eastAsiaTheme="minorEastAsia" w:hAnsiTheme="minorEastAsia"/>
                <w:szCs w:val="21"/>
              </w:rPr>
            </w:pPr>
          </w:p>
        </w:tc>
        <w:tc>
          <w:tcPr>
            <w:tcW w:w="1924" w:type="dxa"/>
          </w:tcPr>
          <w:p w:rsidR="00F84690" w:rsidRDefault="00F84690">
            <w:pPr>
              <w:adjustRightInd w:val="0"/>
              <w:textAlignment w:val="baseline"/>
              <w:rPr>
                <w:rFonts w:asciiTheme="minorEastAsia" w:eastAsiaTheme="minorEastAsia" w:hAnsiTheme="minorEastAsia"/>
                <w:szCs w:val="21"/>
              </w:rPr>
            </w:pPr>
          </w:p>
        </w:tc>
        <w:tc>
          <w:tcPr>
            <w:tcW w:w="1684" w:type="dxa"/>
          </w:tcPr>
          <w:p w:rsidR="00F84690" w:rsidRDefault="00F84690">
            <w:pPr>
              <w:adjustRightInd w:val="0"/>
              <w:textAlignment w:val="baseline"/>
              <w:rPr>
                <w:rFonts w:asciiTheme="minorEastAsia" w:eastAsiaTheme="minorEastAsia" w:hAnsiTheme="minorEastAsia"/>
                <w:szCs w:val="21"/>
              </w:rPr>
            </w:pPr>
          </w:p>
        </w:tc>
        <w:tc>
          <w:tcPr>
            <w:tcW w:w="1684" w:type="dxa"/>
          </w:tcPr>
          <w:p w:rsidR="00F84690" w:rsidRDefault="00F84690">
            <w:pPr>
              <w:adjustRightInd w:val="0"/>
              <w:textAlignment w:val="baseline"/>
              <w:rPr>
                <w:rFonts w:asciiTheme="minorEastAsia" w:eastAsiaTheme="minorEastAsia" w:hAnsiTheme="minorEastAsia"/>
                <w:szCs w:val="21"/>
              </w:rPr>
            </w:pPr>
          </w:p>
        </w:tc>
        <w:tc>
          <w:tcPr>
            <w:tcW w:w="1206" w:type="dxa"/>
          </w:tcPr>
          <w:p w:rsidR="00F84690" w:rsidRDefault="00F84690">
            <w:pPr>
              <w:adjustRightInd w:val="0"/>
              <w:textAlignment w:val="baseline"/>
              <w:rPr>
                <w:rFonts w:asciiTheme="minorEastAsia" w:eastAsiaTheme="minorEastAsia" w:hAnsiTheme="minorEastAsia"/>
                <w:szCs w:val="21"/>
              </w:rPr>
            </w:pPr>
          </w:p>
        </w:tc>
        <w:tc>
          <w:tcPr>
            <w:tcW w:w="1924" w:type="dxa"/>
          </w:tcPr>
          <w:p w:rsidR="00F84690" w:rsidRDefault="00F84690">
            <w:pPr>
              <w:adjustRightInd w:val="0"/>
              <w:textAlignment w:val="baseline"/>
              <w:rPr>
                <w:rFonts w:asciiTheme="minorEastAsia" w:eastAsiaTheme="minorEastAsia" w:hAnsiTheme="minorEastAsia"/>
                <w:szCs w:val="21"/>
              </w:rPr>
            </w:pPr>
          </w:p>
        </w:tc>
        <w:tc>
          <w:tcPr>
            <w:tcW w:w="1206" w:type="dxa"/>
          </w:tcPr>
          <w:p w:rsidR="00F84690" w:rsidRDefault="00F84690">
            <w:pPr>
              <w:adjustRightInd w:val="0"/>
              <w:textAlignment w:val="baseline"/>
              <w:rPr>
                <w:rFonts w:asciiTheme="minorEastAsia" w:eastAsiaTheme="minorEastAsia" w:hAnsiTheme="minorEastAsia"/>
                <w:szCs w:val="21"/>
              </w:rPr>
            </w:pPr>
          </w:p>
        </w:tc>
        <w:tc>
          <w:tcPr>
            <w:tcW w:w="726" w:type="dxa"/>
          </w:tcPr>
          <w:p w:rsidR="00F84690" w:rsidRDefault="00F84690">
            <w:pPr>
              <w:adjustRightInd w:val="0"/>
              <w:textAlignment w:val="baseline"/>
              <w:rPr>
                <w:rFonts w:asciiTheme="minorEastAsia" w:eastAsiaTheme="minorEastAsia" w:hAnsiTheme="minorEastAsia"/>
                <w:szCs w:val="21"/>
              </w:rPr>
            </w:pPr>
          </w:p>
        </w:tc>
        <w:tc>
          <w:tcPr>
            <w:tcW w:w="726" w:type="dxa"/>
          </w:tcPr>
          <w:p w:rsidR="00F84690" w:rsidRDefault="00F84690">
            <w:pPr>
              <w:adjustRightInd w:val="0"/>
              <w:textAlignment w:val="baseline"/>
              <w:rPr>
                <w:rFonts w:asciiTheme="minorEastAsia" w:eastAsiaTheme="minorEastAsia" w:hAnsiTheme="minorEastAsia"/>
                <w:szCs w:val="21"/>
              </w:rPr>
            </w:pPr>
          </w:p>
        </w:tc>
      </w:tr>
      <w:tr w:rsidR="00F84690">
        <w:trPr>
          <w:trHeight w:val="450"/>
        </w:trPr>
        <w:tc>
          <w:tcPr>
            <w:tcW w:w="726" w:type="dxa"/>
          </w:tcPr>
          <w:p w:rsidR="00F84690" w:rsidRDefault="00F84690">
            <w:pPr>
              <w:adjustRightInd w:val="0"/>
              <w:textAlignment w:val="baseline"/>
              <w:rPr>
                <w:rFonts w:asciiTheme="minorEastAsia" w:eastAsiaTheme="minorEastAsia" w:hAnsiTheme="minorEastAsia"/>
                <w:szCs w:val="21"/>
              </w:rPr>
            </w:pPr>
          </w:p>
        </w:tc>
        <w:tc>
          <w:tcPr>
            <w:tcW w:w="1206" w:type="dxa"/>
          </w:tcPr>
          <w:p w:rsidR="00F84690" w:rsidRDefault="00F84690">
            <w:pPr>
              <w:adjustRightInd w:val="0"/>
              <w:textAlignment w:val="baseline"/>
              <w:rPr>
                <w:rFonts w:asciiTheme="minorEastAsia" w:eastAsiaTheme="minorEastAsia" w:hAnsiTheme="minorEastAsia"/>
                <w:szCs w:val="21"/>
              </w:rPr>
            </w:pPr>
          </w:p>
        </w:tc>
        <w:tc>
          <w:tcPr>
            <w:tcW w:w="1206" w:type="dxa"/>
          </w:tcPr>
          <w:p w:rsidR="00F84690" w:rsidRDefault="00F84690">
            <w:pPr>
              <w:adjustRightInd w:val="0"/>
              <w:textAlignment w:val="baseline"/>
              <w:rPr>
                <w:rFonts w:asciiTheme="minorEastAsia" w:eastAsiaTheme="minorEastAsia" w:hAnsiTheme="minorEastAsia"/>
                <w:szCs w:val="21"/>
              </w:rPr>
            </w:pPr>
          </w:p>
        </w:tc>
        <w:tc>
          <w:tcPr>
            <w:tcW w:w="1924" w:type="dxa"/>
          </w:tcPr>
          <w:p w:rsidR="00F84690" w:rsidRDefault="00F84690">
            <w:pPr>
              <w:adjustRightInd w:val="0"/>
              <w:textAlignment w:val="baseline"/>
              <w:rPr>
                <w:rFonts w:asciiTheme="minorEastAsia" w:eastAsiaTheme="minorEastAsia" w:hAnsiTheme="minorEastAsia"/>
                <w:szCs w:val="21"/>
              </w:rPr>
            </w:pPr>
          </w:p>
        </w:tc>
        <w:tc>
          <w:tcPr>
            <w:tcW w:w="1684" w:type="dxa"/>
          </w:tcPr>
          <w:p w:rsidR="00F84690" w:rsidRDefault="00F84690">
            <w:pPr>
              <w:adjustRightInd w:val="0"/>
              <w:textAlignment w:val="baseline"/>
              <w:rPr>
                <w:rFonts w:asciiTheme="minorEastAsia" w:eastAsiaTheme="minorEastAsia" w:hAnsiTheme="minorEastAsia"/>
                <w:szCs w:val="21"/>
              </w:rPr>
            </w:pPr>
          </w:p>
        </w:tc>
        <w:tc>
          <w:tcPr>
            <w:tcW w:w="1684" w:type="dxa"/>
          </w:tcPr>
          <w:p w:rsidR="00F84690" w:rsidRDefault="00F84690">
            <w:pPr>
              <w:adjustRightInd w:val="0"/>
              <w:textAlignment w:val="baseline"/>
              <w:rPr>
                <w:rFonts w:asciiTheme="minorEastAsia" w:eastAsiaTheme="minorEastAsia" w:hAnsiTheme="minorEastAsia"/>
                <w:szCs w:val="21"/>
              </w:rPr>
            </w:pPr>
          </w:p>
        </w:tc>
        <w:tc>
          <w:tcPr>
            <w:tcW w:w="1206" w:type="dxa"/>
          </w:tcPr>
          <w:p w:rsidR="00F84690" w:rsidRDefault="00F84690">
            <w:pPr>
              <w:adjustRightInd w:val="0"/>
              <w:textAlignment w:val="baseline"/>
              <w:rPr>
                <w:rFonts w:asciiTheme="minorEastAsia" w:eastAsiaTheme="minorEastAsia" w:hAnsiTheme="minorEastAsia"/>
                <w:szCs w:val="21"/>
              </w:rPr>
            </w:pPr>
          </w:p>
        </w:tc>
        <w:tc>
          <w:tcPr>
            <w:tcW w:w="1924" w:type="dxa"/>
          </w:tcPr>
          <w:p w:rsidR="00F84690" w:rsidRDefault="00F84690">
            <w:pPr>
              <w:adjustRightInd w:val="0"/>
              <w:textAlignment w:val="baseline"/>
              <w:rPr>
                <w:rFonts w:asciiTheme="minorEastAsia" w:eastAsiaTheme="minorEastAsia" w:hAnsiTheme="minorEastAsia"/>
                <w:szCs w:val="21"/>
              </w:rPr>
            </w:pPr>
          </w:p>
        </w:tc>
        <w:tc>
          <w:tcPr>
            <w:tcW w:w="1206" w:type="dxa"/>
          </w:tcPr>
          <w:p w:rsidR="00F84690" w:rsidRDefault="00F84690">
            <w:pPr>
              <w:adjustRightInd w:val="0"/>
              <w:textAlignment w:val="baseline"/>
              <w:rPr>
                <w:rFonts w:asciiTheme="minorEastAsia" w:eastAsiaTheme="minorEastAsia" w:hAnsiTheme="minorEastAsia"/>
                <w:szCs w:val="21"/>
              </w:rPr>
            </w:pPr>
          </w:p>
        </w:tc>
        <w:tc>
          <w:tcPr>
            <w:tcW w:w="726" w:type="dxa"/>
          </w:tcPr>
          <w:p w:rsidR="00F84690" w:rsidRDefault="00F84690">
            <w:pPr>
              <w:adjustRightInd w:val="0"/>
              <w:textAlignment w:val="baseline"/>
              <w:rPr>
                <w:rFonts w:asciiTheme="minorEastAsia" w:eastAsiaTheme="minorEastAsia" w:hAnsiTheme="minorEastAsia"/>
                <w:szCs w:val="21"/>
              </w:rPr>
            </w:pPr>
          </w:p>
        </w:tc>
        <w:tc>
          <w:tcPr>
            <w:tcW w:w="726" w:type="dxa"/>
          </w:tcPr>
          <w:p w:rsidR="00F84690" w:rsidRDefault="00F84690">
            <w:pPr>
              <w:adjustRightInd w:val="0"/>
              <w:textAlignment w:val="baseline"/>
              <w:rPr>
                <w:rFonts w:asciiTheme="minorEastAsia" w:eastAsiaTheme="minorEastAsia" w:hAnsiTheme="minorEastAsia"/>
                <w:szCs w:val="21"/>
              </w:rPr>
            </w:pPr>
          </w:p>
        </w:tc>
      </w:tr>
      <w:tr w:rsidR="00F84690">
        <w:trPr>
          <w:trHeight w:val="450"/>
        </w:trPr>
        <w:tc>
          <w:tcPr>
            <w:tcW w:w="726" w:type="dxa"/>
          </w:tcPr>
          <w:p w:rsidR="00F84690" w:rsidRDefault="00F84690">
            <w:pPr>
              <w:adjustRightInd w:val="0"/>
              <w:textAlignment w:val="baseline"/>
              <w:rPr>
                <w:rFonts w:asciiTheme="minorEastAsia" w:eastAsiaTheme="minorEastAsia" w:hAnsiTheme="minorEastAsia"/>
                <w:szCs w:val="21"/>
              </w:rPr>
            </w:pPr>
          </w:p>
        </w:tc>
        <w:tc>
          <w:tcPr>
            <w:tcW w:w="1206" w:type="dxa"/>
          </w:tcPr>
          <w:p w:rsidR="00F84690" w:rsidRDefault="00F84690">
            <w:pPr>
              <w:adjustRightInd w:val="0"/>
              <w:textAlignment w:val="baseline"/>
              <w:rPr>
                <w:rFonts w:asciiTheme="minorEastAsia" w:eastAsiaTheme="minorEastAsia" w:hAnsiTheme="minorEastAsia"/>
                <w:szCs w:val="21"/>
              </w:rPr>
            </w:pPr>
          </w:p>
        </w:tc>
        <w:tc>
          <w:tcPr>
            <w:tcW w:w="1206" w:type="dxa"/>
          </w:tcPr>
          <w:p w:rsidR="00F84690" w:rsidRDefault="00F84690">
            <w:pPr>
              <w:adjustRightInd w:val="0"/>
              <w:textAlignment w:val="baseline"/>
              <w:rPr>
                <w:rFonts w:asciiTheme="minorEastAsia" w:eastAsiaTheme="minorEastAsia" w:hAnsiTheme="minorEastAsia"/>
                <w:szCs w:val="21"/>
              </w:rPr>
            </w:pPr>
          </w:p>
        </w:tc>
        <w:tc>
          <w:tcPr>
            <w:tcW w:w="1924" w:type="dxa"/>
          </w:tcPr>
          <w:p w:rsidR="00F84690" w:rsidRDefault="00F84690">
            <w:pPr>
              <w:adjustRightInd w:val="0"/>
              <w:textAlignment w:val="baseline"/>
              <w:rPr>
                <w:rFonts w:asciiTheme="minorEastAsia" w:eastAsiaTheme="minorEastAsia" w:hAnsiTheme="minorEastAsia"/>
                <w:szCs w:val="21"/>
              </w:rPr>
            </w:pPr>
          </w:p>
        </w:tc>
        <w:tc>
          <w:tcPr>
            <w:tcW w:w="1684" w:type="dxa"/>
          </w:tcPr>
          <w:p w:rsidR="00F84690" w:rsidRDefault="00F84690">
            <w:pPr>
              <w:adjustRightInd w:val="0"/>
              <w:textAlignment w:val="baseline"/>
              <w:rPr>
                <w:rFonts w:asciiTheme="minorEastAsia" w:eastAsiaTheme="minorEastAsia" w:hAnsiTheme="minorEastAsia"/>
                <w:szCs w:val="21"/>
              </w:rPr>
            </w:pPr>
          </w:p>
        </w:tc>
        <w:tc>
          <w:tcPr>
            <w:tcW w:w="1684" w:type="dxa"/>
          </w:tcPr>
          <w:p w:rsidR="00F84690" w:rsidRDefault="00F84690">
            <w:pPr>
              <w:adjustRightInd w:val="0"/>
              <w:textAlignment w:val="baseline"/>
              <w:rPr>
                <w:rFonts w:asciiTheme="minorEastAsia" w:eastAsiaTheme="minorEastAsia" w:hAnsiTheme="minorEastAsia"/>
                <w:szCs w:val="21"/>
              </w:rPr>
            </w:pPr>
          </w:p>
        </w:tc>
        <w:tc>
          <w:tcPr>
            <w:tcW w:w="1206" w:type="dxa"/>
          </w:tcPr>
          <w:p w:rsidR="00F84690" w:rsidRDefault="00F84690">
            <w:pPr>
              <w:adjustRightInd w:val="0"/>
              <w:textAlignment w:val="baseline"/>
              <w:rPr>
                <w:rFonts w:asciiTheme="minorEastAsia" w:eastAsiaTheme="minorEastAsia" w:hAnsiTheme="minorEastAsia"/>
                <w:szCs w:val="21"/>
              </w:rPr>
            </w:pPr>
          </w:p>
        </w:tc>
        <w:tc>
          <w:tcPr>
            <w:tcW w:w="1924" w:type="dxa"/>
          </w:tcPr>
          <w:p w:rsidR="00F84690" w:rsidRDefault="00F84690">
            <w:pPr>
              <w:adjustRightInd w:val="0"/>
              <w:textAlignment w:val="baseline"/>
              <w:rPr>
                <w:rFonts w:asciiTheme="minorEastAsia" w:eastAsiaTheme="minorEastAsia" w:hAnsiTheme="minorEastAsia"/>
                <w:szCs w:val="21"/>
              </w:rPr>
            </w:pPr>
          </w:p>
        </w:tc>
        <w:tc>
          <w:tcPr>
            <w:tcW w:w="1206" w:type="dxa"/>
          </w:tcPr>
          <w:p w:rsidR="00F84690" w:rsidRDefault="00F84690">
            <w:pPr>
              <w:adjustRightInd w:val="0"/>
              <w:textAlignment w:val="baseline"/>
              <w:rPr>
                <w:rFonts w:asciiTheme="minorEastAsia" w:eastAsiaTheme="minorEastAsia" w:hAnsiTheme="minorEastAsia"/>
                <w:szCs w:val="21"/>
              </w:rPr>
            </w:pPr>
          </w:p>
        </w:tc>
        <w:tc>
          <w:tcPr>
            <w:tcW w:w="726" w:type="dxa"/>
          </w:tcPr>
          <w:p w:rsidR="00F84690" w:rsidRDefault="00F84690">
            <w:pPr>
              <w:adjustRightInd w:val="0"/>
              <w:textAlignment w:val="baseline"/>
              <w:rPr>
                <w:rFonts w:asciiTheme="minorEastAsia" w:eastAsiaTheme="minorEastAsia" w:hAnsiTheme="minorEastAsia"/>
                <w:szCs w:val="21"/>
              </w:rPr>
            </w:pPr>
          </w:p>
        </w:tc>
        <w:tc>
          <w:tcPr>
            <w:tcW w:w="726" w:type="dxa"/>
          </w:tcPr>
          <w:p w:rsidR="00F84690" w:rsidRDefault="00F84690">
            <w:pPr>
              <w:adjustRightInd w:val="0"/>
              <w:textAlignment w:val="baseline"/>
              <w:rPr>
                <w:rFonts w:asciiTheme="minorEastAsia" w:eastAsiaTheme="minorEastAsia" w:hAnsiTheme="minorEastAsia"/>
                <w:szCs w:val="21"/>
              </w:rPr>
            </w:pPr>
          </w:p>
        </w:tc>
      </w:tr>
      <w:tr w:rsidR="00F84690">
        <w:trPr>
          <w:trHeight w:val="450"/>
        </w:trPr>
        <w:tc>
          <w:tcPr>
            <w:tcW w:w="726" w:type="dxa"/>
          </w:tcPr>
          <w:p w:rsidR="00F84690" w:rsidRDefault="00F84690">
            <w:pPr>
              <w:adjustRightInd w:val="0"/>
              <w:textAlignment w:val="baseline"/>
              <w:rPr>
                <w:rFonts w:asciiTheme="minorEastAsia" w:eastAsiaTheme="minorEastAsia" w:hAnsiTheme="minorEastAsia"/>
                <w:szCs w:val="21"/>
              </w:rPr>
            </w:pPr>
          </w:p>
        </w:tc>
        <w:tc>
          <w:tcPr>
            <w:tcW w:w="1206" w:type="dxa"/>
          </w:tcPr>
          <w:p w:rsidR="00F84690" w:rsidRDefault="00F84690">
            <w:pPr>
              <w:adjustRightInd w:val="0"/>
              <w:textAlignment w:val="baseline"/>
              <w:rPr>
                <w:rFonts w:asciiTheme="minorEastAsia" w:eastAsiaTheme="minorEastAsia" w:hAnsiTheme="minorEastAsia"/>
                <w:szCs w:val="21"/>
              </w:rPr>
            </w:pPr>
          </w:p>
        </w:tc>
        <w:tc>
          <w:tcPr>
            <w:tcW w:w="1206" w:type="dxa"/>
          </w:tcPr>
          <w:p w:rsidR="00F84690" w:rsidRDefault="00F84690">
            <w:pPr>
              <w:adjustRightInd w:val="0"/>
              <w:textAlignment w:val="baseline"/>
              <w:rPr>
                <w:rFonts w:asciiTheme="minorEastAsia" w:eastAsiaTheme="minorEastAsia" w:hAnsiTheme="minorEastAsia"/>
                <w:szCs w:val="21"/>
              </w:rPr>
            </w:pPr>
          </w:p>
        </w:tc>
        <w:tc>
          <w:tcPr>
            <w:tcW w:w="1924" w:type="dxa"/>
          </w:tcPr>
          <w:p w:rsidR="00F84690" w:rsidRDefault="00F84690">
            <w:pPr>
              <w:adjustRightInd w:val="0"/>
              <w:textAlignment w:val="baseline"/>
              <w:rPr>
                <w:rFonts w:asciiTheme="minorEastAsia" w:eastAsiaTheme="minorEastAsia" w:hAnsiTheme="minorEastAsia"/>
                <w:szCs w:val="21"/>
              </w:rPr>
            </w:pPr>
          </w:p>
        </w:tc>
        <w:tc>
          <w:tcPr>
            <w:tcW w:w="1684" w:type="dxa"/>
          </w:tcPr>
          <w:p w:rsidR="00F84690" w:rsidRDefault="00F84690">
            <w:pPr>
              <w:adjustRightInd w:val="0"/>
              <w:textAlignment w:val="baseline"/>
              <w:rPr>
                <w:rFonts w:asciiTheme="minorEastAsia" w:eastAsiaTheme="minorEastAsia" w:hAnsiTheme="minorEastAsia"/>
                <w:szCs w:val="21"/>
              </w:rPr>
            </w:pPr>
          </w:p>
        </w:tc>
        <w:tc>
          <w:tcPr>
            <w:tcW w:w="1684" w:type="dxa"/>
          </w:tcPr>
          <w:p w:rsidR="00F84690" w:rsidRDefault="00F84690">
            <w:pPr>
              <w:adjustRightInd w:val="0"/>
              <w:textAlignment w:val="baseline"/>
              <w:rPr>
                <w:rFonts w:asciiTheme="minorEastAsia" w:eastAsiaTheme="minorEastAsia" w:hAnsiTheme="minorEastAsia"/>
                <w:szCs w:val="21"/>
              </w:rPr>
            </w:pPr>
          </w:p>
        </w:tc>
        <w:tc>
          <w:tcPr>
            <w:tcW w:w="1206" w:type="dxa"/>
          </w:tcPr>
          <w:p w:rsidR="00F84690" w:rsidRDefault="00F84690">
            <w:pPr>
              <w:adjustRightInd w:val="0"/>
              <w:textAlignment w:val="baseline"/>
              <w:rPr>
                <w:rFonts w:asciiTheme="minorEastAsia" w:eastAsiaTheme="minorEastAsia" w:hAnsiTheme="minorEastAsia"/>
                <w:szCs w:val="21"/>
              </w:rPr>
            </w:pPr>
          </w:p>
        </w:tc>
        <w:tc>
          <w:tcPr>
            <w:tcW w:w="1924" w:type="dxa"/>
          </w:tcPr>
          <w:p w:rsidR="00F84690" w:rsidRDefault="00F84690">
            <w:pPr>
              <w:adjustRightInd w:val="0"/>
              <w:textAlignment w:val="baseline"/>
              <w:rPr>
                <w:rFonts w:asciiTheme="minorEastAsia" w:eastAsiaTheme="minorEastAsia" w:hAnsiTheme="minorEastAsia"/>
                <w:szCs w:val="21"/>
              </w:rPr>
            </w:pPr>
          </w:p>
        </w:tc>
        <w:tc>
          <w:tcPr>
            <w:tcW w:w="1206" w:type="dxa"/>
          </w:tcPr>
          <w:p w:rsidR="00F84690" w:rsidRDefault="00F84690">
            <w:pPr>
              <w:adjustRightInd w:val="0"/>
              <w:textAlignment w:val="baseline"/>
              <w:rPr>
                <w:rFonts w:asciiTheme="minorEastAsia" w:eastAsiaTheme="minorEastAsia" w:hAnsiTheme="minorEastAsia"/>
                <w:szCs w:val="21"/>
              </w:rPr>
            </w:pPr>
          </w:p>
        </w:tc>
        <w:tc>
          <w:tcPr>
            <w:tcW w:w="726" w:type="dxa"/>
          </w:tcPr>
          <w:p w:rsidR="00F84690" w:rsidRDefault="00F84690">
            <w:pPr>
              <w:adjustRightInd w:val="0"/>
              <w:textAlignment w:val="baseline"/>
              <w:rPr>
                <w:rFonts w:asciiTheme="minorEastAsia" w:eastAsiaTheme="minorEastAsia" w:hAnsiTheme="minorEastAsia"/>
                <w:szCs w:val="21"/>
              </w:rPr>
            </w:pPr>
          </w:p>
        </w:tc>
        <w:tc>
          <w:tcPr>
            <w:tcW w:w="726" w:type="dxa"/>
          </w:tcPr>
          <w:p w:rsidR="00F84690" w:rsidRDefault="00F84690">
            <w:pPr>
              <w:adjustRightInd w:val="0"/>
              <w:textAlignment w:val="baseline"/>
              <w:rPr>
                <w:rFonts w:asciiTheme="minorEastAsia" w:eastAsiaTheme="minorEastAsia" w:hAnsiTheme="minorEastAsia"/>
                <w:szCs w:val="21"/>
              </w:rPr>
            </w:pPr>
          </w:p>
        </w:tc>
      </w:tr>
      <w:tr w:rsidR="00F84690">
        <w:trPr>
          <w:trHeight w:val="450"/>
        </w:trPr>
        <w:tc>
          <w:tcPr>
            <w:tcW w:w="726" w:type="dxa"/>
          </w:tcPr>
          <w:p w:rsidR="00F84690" w:rsidRDefault="00F84690">
            <w:pPr>
              <w:adjustRightInd w:val="0"/>
              <w:textAlignment w:val="baseline"/>
              <w:rPr>
                <w:rFonts w:asciiTheme="minorEastAsia" w:eastAsiaTheme="minorEastAsia" w:hAnsiTheme="minorEastAsia"/>
                <w:szCs w:val="21"/>
              </w:rPr>
            </w:pPr>
          </w:p>
        </w:tc>
        <w:tc>
          <w:tcPr>
            <w:tcW w:w="1206" w:type="dxa"/>
          </w:tcPr>
          <w:p w:rsidR="00F84690" w:rsidRDefault="00F84690">
            <w:pPr>
              <w:adjustRightInd w:val="0"/>
              <w:textAlignment w:val="baseline"/>
              <w:rPr>
                <w:rFonts w:asciiTheme="minorEastAsia" w:eastAsiaTheme="minorEastAsia" w:hAnsiTheme="minorEastAsia"/>
                <w:szCs w:val="21"/>
              </w:rPr>
            </w:pPr>
          </w:p>
        </w:tc>
        <w:tc>
          <w:tcPr>
            <w:tcW w:w="1206" w:type="dxa"/>
          </w:tcPr>
          <w:p w:rsidR="00F84690" w:rsidRDefault="00F84690">
            <w:pPr>
              <w:adjustRightInd w:val="0"/>
              <w:textAlignment w:val="baseline"/>
              <w:rPr>
                <w:rFonts w:asciiTheme="minorEastAsia" w:eastAsiaTheme="minorEastAsia" w:hAnsiTheme="minorEastAsia"/>
                <w:szCs w:val="21"/>
              </w:rPr>
            </w:pPr>
          </w:p>
        </w:tc>
        <w:tc>
          <w:tcPr>
            <w:tcW w:w="1924" w:type="dxa"/>
          </w:tcPr>
          <w:p w:rsidR="00F84690" w:rsidRDefault="00F84690">
            <w:pPr>
              <w:adjustRightInd w:val="0"/>
              <w:textAlignment w:val="baseline"/>
              <w:rPr>
                <w:rFonts w:asciiTheme="minorEastAsia" w:eastAsiaTheme="minorEastAsia" w:hAnsiTheme="minorEastAsia"/>
                <w:szCs w:val="21"/>
              </w:rPr>
            </w:pPr>
          </w:p>
        </w:tc>
        <w:tc>
          <w:tcPr>
            <w:tcW w:w="1684" w:type="dxa"/>
          </w:tcPr>
          <w:p w:rsidR="00F84690" w:rsidRDefault="00F84690">
            <w:pPr>
              <w:adjustRightInd w:val="0"/>
              <w:textAlignment w:val="baseline"/>
              <w:rPr>
                <w:rFonts w:asciiTheme="minorEastAsia" w:eastAsiaTheme="minorEastAsia" w:hAnsiTheme="minorEastAsia"/>
                <w:szCs w:val="21"/>
              </w:rPr>
            </w:pPr>
          </w:p>
        </w:tc>
        <w:tc>
          <w:tcPr>
            <w:tcW w:w="1684" w:type="dxa"/>
          </w:tcPr>
          <w:p w:rsidR="00F84690" w:rsidRDefault="00F84690">
            <w:pPr>
              <w:adjustRightInd w:val="0"/>
              <w:textAlignment w:val="baseline"/>
              <w:rPr>
                <w:rFonts w:asciiTheme="minorEastAsia" w:eastAsiaTheme="minorEastAsia" w:hAnsiTheme="minorEastAsia"/>
                <w:szCs w:val="21"/>
              </w:rPr>
            </w:pPr>
          </w:p>
        </w:tc>
        <w:tc>
          <w:tcPr>
            <w:tcW w:w="1206" w:type="dxa"/>
          </w:tcPr>
          <w:p w:rsidR="00F84690" w:rsidRDefault="00F84690">
            <w:pPr>
              <w:adjustRightInd w:val="0"/>
              <w:textAlignment w:val="baseline"/>
              <w:rPr>
                <w:rFonts w:asciiTheme="minorEastAsia" w:eastAsiaTheme="minorEastAsia" w:hAnsiTheme="minorEastAsia"/>
                <w:szCs w:val="21"/>
              </w:rPr>
            </w:pPr>
          </w:p>
        </w:tc>
        <w:tc>
          <w:tcPr>
            <w:tcW w:w="1924" w:type="dxa"/>
          </w:tcPr>
          <w:p w:rsidR="00F84690" w:rsidRDefault="00F84690">
            <w:pPr>
              <w:adjustRightInd w:val="0"/>
              <w:textAlignment w:val="baseline"/>
              <w:rPr>
                <w:rFonts w:asciiTheme="minorEastAsia" w:eastAsiaTheme="minorEastAsia" w:hAnsiTheme="minorEastAsia"/>
                <w:szCs w:val="21"/>
              </w:rPr>
            </w:pPr>
          </w:p>
        </w:tc>
        <w:tc>
          <w:tcPr>
            <w:tcW w:w="1206" w:type="dxa"/>
          </w:tcPr>
          <w:p w:rsidR="00F84690" w:rsidRDefault="00F84690">
            <w:pPr>
              <w:adjustRightInd w:val="0"/>
              <w:textAlignment w:val="baseline"/>
              <w:rPr>
                <w:rFonts w:asciiTheme="minorEastAsia" w:eastAsiaTheme="minorEastAsia" w:hAnsiTheme="minorEastAsia"/>
                <w:szCs w:val="21"/>
              </w:rPr>
            </w:pPr>
          </w:p>
        </w:tc>
        <w:tc>
          <w:tcPr>
            <w:tcW w:w="726" w:type="dxa"/>
          </w:tcPr>
          <w:p w:rsidR="00F84690" w:rsidRDefault="00F84690">
            <w:pPr>
              <w:adjustRightInd w:val="0"/>
              <w:textAlignment w:val="baseline"/>
              <w:rPr>
                <w:rFonts w:asciiTheme="minorEastAsia" w:eastAsiaTheme="minorEastAsia" w:hAnsiTheme="minorEastAsia"/>
                <w:szCs w:val="21"/>
              </w:rPr>
            </w:pPr>
          </w:p>
        </w:tc>
        <w:tc>
          <w:tcPr>
            <w:tcW w:w="726" w:type="dxa"/>
          </w:tcPr>
          <w:p w:rsidR="00F84690" w:rsidRDefault="00F84690">
            <w:pPr>
              <w:adjustRightInd w:val="0"/>
              <w:textAlignment w:val="baseline"/>
              <w:rPr>
                <w:rFonts w:asciiTheme="minorEastAsia" w:eastAsiaTheme="minorEastAsia" w:hAnsiTheme="minorEastAsia"/>
                <w:szCs w:val="21"/>
              </w:rPr>
            </w:pPr>
          </w:p>
        </w:tc>
      </w:tr>
    </w:tbl>
    <w:p w:rsidR="00F84690" w:rsidRDefault="00F84690">
      <w:pPr>
        <w:rPr>
          <w:rFonts w:asciiTheme="minorEastAsia" w:eastAsiaTheme="minorEastAsia" w:hAnsiTheme="minorEastAsia"/>
          <w:i/>
          <w:szCs w:val="21"/>
        </w:rPr>
      </w:pPr>
    </w:p>
    <w:p w:rsidR="00F84690" w:rsidRDefault="005D1B6B">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注：企业多场所的按场所</w:t>
      </w:r>
      <w:r>
        <w:rPr>
          <w:rFonts w:asciiTheme="minorEastAsia" w:eastAsiaTheme="minorEastAsia" w:hAnsiTheme="minorEastAsia"/>
          <w:szCs w:val="21"/>
        </w:rPr>
        <w:t>分别</w:t>
      </w:r>
      <w:r>
        <w:rPr>
          <w:rFonts w:asciiTheme="minorEastAsia" w:eastAsiaTheme="minorEastAsia" w:hAnsiTheme="minorEastAsia" w:hint="eastAsia"/>
          <w:szCs w:val="21"/>
        </w:rPr>
        <w:t>填写，并在备注中注明生产场所名称；</w:t>
      </w:r>
    </w:p>
    <w:p w:rsidR="00F84690" w:rsidRDefault="00F84690">
      <w:pPr>
        <w:spacing w:line="480" w:lineRule="exact"/>
      </w:pPr>
    </w:p>
    <w:p w:rsidR="00F84690" w:rsidRDefault="00F84690">
      <w:pPr>
        <w:pStyle w:val="3"/>
        <w:spacing w:line="360" w:lineRule="auto"/>
        <w:ind w:left="2921" w:hangingChars="970" w:hanging="2921"/>
        <w:sectPr w:rsidR="00F84690">
          <w:pgSz w:w="16838" w:h="11906" w:orient="landscape"/>
          <w:pgMar w:top="1418" w:right="1418" w:bottom="1418" w:left="1418" w:header="851" w:footer="992" w:gutter="0"/>
          <w:cols w:space="720"/>
          <w:docGrid w:linePitch="312"/>
        </w:sectPr>
      </w:pPr>
    </w:p>
    <w:p w:rsidR="00F84690" w:rsidRDefault="005D1B6B">
      <w:pPr>
        <w:pStyle w:val="3"/>
        <w:spacing w:before="100" w:beforeAutospacing="1" w:after="100" w:afterAutospacing="1"/>
        <w:jc w:val="left"/>
        <w:rPr>
          <w:rFonts w:ascii="宋体" w:hAnsi="宋体"/>
          <w:sz w:val="24"/>
          <w:szCs w:val="24"/>
        </w:rPr>
      </w:pPr>
      <w:bookmarkStart w:id="110" w:name="_Toc461207054"/>
      <w:bookmarkStart w:id="111" w:name="_Toc524100900"/>
      <w:bookmarkStart w:id="112" w:name="_Toc524357983"/>
      <w:bookmarkStart w:id="113" w:name="_Toc524101213"/>
      <w:bookmarkStart w:id="114" w:name="_Toc524358189"/>
      <w:bookmarkStart w:id="115" w:name="_Toc524358142"/>
      <w:bookmarkStart w:id="116" w:name="_Toc461207080"/>
      <w:bookmarkStart w:id="117" w:name="_Toc524100863"/>
      <w:r>
        <w:rPr>
          <w:rFonts w:ascii="宋体" w:hAnsi="宋体" w:hint="eastAsia"/>
          <w:sz w:val="24"/>
          <w:szCs w:val="24"/>
        </w:rPr>
        <w:lastRenderedPageBreak/>
        <w:t>附件2-6</w:t>
      </w:r>
      <w:bookmarkEnd w:id="110"/>
      <w:bookmarkEnd w:id="111"/>
      <w:bookmarkEnd w:id="112"/>
      <w:bookmarkEnd w:id="113"/>
      <w:bookmarkEnd w:id="114"/>
      <w:bookmarkEnd w:id="115"/>
      <w:bookmarkEnd w:id="116"/>
      <w:bookmarkEnd w:id="117"/>
    </w:p>
    <w:p w:rsidR="00F84690" w:rsidRDefault="005D1B6B" w:rsidP="004B3558">
      <w:pPr>
        <w:spacing w:afterLines="100" w:line="360" w:lineRule="auto"/>
        <w:jc w:val="center"/>
        <w:outlineLvl w:val="0"/>
        <w:rPr>
          <w:b/>
          <w:sz w:val="28"/>
          <w:szCs w:val="30"/>
        </w:rPr>
      </w:pPr>
      <w:bookmarkStart w:id="118" w:name="_Toc524358143"/>
      <w:bookmarkStart w:id="119" w:name="_Toc524358190"/>
      <w:bookmarkStart w:id="120" w:name="_Toc524357984"/>
      <w:r>
        <w:rPr>
          <w:rFonts w:hint="eastAsia"/>
          <w:b/>
          <w:sz w:val="28"/>
          <w:szCs w:val="30"/>
        </w:rPr>
        <w:t>企业生产钢筋混凝土用热轧钢筋产品主要原材料表</w:t>
      </w:r>
      <w:bookmarkEnd w:id="118"/>
      <w:bookmarkEnd w:id="119"/>
      <w:bookmarkEnd w:id="120"/>
    </w:p>
    <w:p w:rsidR="00F84690" w:rsidRDefault="005D1B6B">
      <w:pPr>
        <w:spacing w:line="480" w:lineRule="auto"/>
        <w:ind w:leftChars="-8" w:left="-6" w:hanging="11"/>
        <w:rPr>
          <w:rFonts w:ascii="宋体" w:hAnsi="宋体"/>
          <w:szCs w:val="21"/>
        </w:rPr>
      </w:pPr>
      <w:r>
        <w:rPr>
          <w:rFonts w:ascii="宋体" w:hAnsi="宋体" w:hint="eastAsia"/>
          <w:szCs w:val="21"/>
        </w:rPr>
        <w:t>生产企业名称：</w:t>
      </w:r>
    </w:p>
    <w:p w:rsidR="00F84690" w:rsidRDefault="005D1B6B">
      <w:pPr>
        <w:spacing w:line="480" w:lineRule="auto"/>
        <w:ind w:leftChars="-8" w:left="-6" w:hanging="11"/>
        <w:rPr>
          <w:rFonts w:ascii="宋体" w:hAnsi="宋体"/>
          <w:szCs w:val="21"/>
        </w:rPr>
      </w:pPr>
      <w:r>
        <w:rPr>
          <w:rFonts w:ascii="宋体" w:hAnsi="宋体" w:hint="eastAsia"/>
          <w:szCs w:val="21"/>
        </w:rPr>
        <w:t>生产地址：</w:t>
      </w:r>
    </w:p>
    <w:p w:rsidR="00F84690" w:rsidRDefault="005D1B6B">
      <w:pPr>
        <w:spacing w:line="480" w:lineRule="auto"/>
        <w:ind w:leftChars="-8" w:left="-6" w:hanging="11"/>
        <w:rPr>
          <w:rFonts w:ascii="宋体" w:hAnsi="宋体" w:cs="仿宋_GB2312"/>
          <w:szCs w:val="21"/>
        </w:rPr>
      </w:pPr>
      <w:r>
        <w:rPr>
          <w:rFonts w:ascii="宋体" w:hAnsi="宋体" w:hint="eastAsia"/>
          <w:szCs w:val="21"/>
        </w:rPr>
        <w:t>该单元中代表性的产品照片（正面、左侧面各一张，背景清晰彩色5</w:t>
      </w:r>
      <w:r>
        <w:rPr>
          <w:rFonts w:ascii="宋体" w:hAnsi="宋体" w:cs="宋体" w:hint="eastAsia"/>
          <w:szCs w:val="21"/>
        </w:rPr>
        <w:t>吋</w:t>
      </w:r>
      <w:r>
        <w:rPr>
          <w:rFonts w:ascii="宋体" w:hAnsi="宋体" w:cs="仿宋_GB2312" w:hint="eastAsia"/>
          <w:szCs w:val="21"/>
        </w:rPr>
        <w:t>）：</w:t>
      </w:r>
    </w:p>
    <w:p w:rsidR="00F84690" w:rsidRDefault="00F84690">
      <w:pPr>
        <w:spacing w:line="340" w:lineRule="exact"/>
        <w:ind w:leftChars="-8" w:left="-8" w:hanging="9"/>
        <w:rPr>
          <w:rFonts w:ascii="宋体" w:hAnsi="宋体" w:cs="仿宋_GB2312"/>
          <w:szCs w:val="21"/>
        </w:rPr>
      </w:pPr>
    </w:p>
    <w:p w:rsidR="00F84690" w:rsidRDefault="00F84690">
      <w:pPr>
        <w:spacing w:line="340" w:lineRule="exact"/>
        <w:ind w:leftChars="-8" w:left="-8" w:hanging="9"/>
        <w:rPr>
          <w:rFonts w:ascii="宋体" w:hAnsi="宋体" w:cs="仿宋_GB2312"/>
          <w:szCs w:val="21"/>
        </w:rPr>
      </w:pPr>
    </w:p>
    <w:p w:rsidR="00F84690" w:rsidRDefault="00F84690">
      <w:pPr>
        <w:spacing w:line="340" w:lineRule="exact"/>
        <w:ind w:leftChars="-8" w:left="-8" w:hanging="9"/>
        <w:rPr>
          <w:rFonts w:ascii="宋体" w:hAnsi="宋体" w:cs="仿宋_GB2312"/>
          <w:szCs w:val="21"/>
        </w:rPr>
      </w:pPr>
    </w:p>
    <w:p w:rsidR="00F84690" w:rsidRDefault="00F84690">
      <w:pPr>
        <w:spacing w:line="340" w:lineRule="exact"/>
        <w:ind w:leftChars="-8" w:left="-8" w:hanging="9"/>
        <w:rPr>
          <w:rFonts w:ascii="宋体" w:hAnsi="宋体" w:cs="仿宋_GB2312"/>
          <w:szCs w:val="21"/>
        </w:rPr>
      </w:pPr>
    </w:p>
    <w:p w:rsidR="00F84690" w:rsidRDefault="00F84690">
      <w:pPr>
        <w:spacing w:line="340" w:lineRule="exact"/>
        <w:ind w:leftChars="-8" w:left="-8" w:hanging="9"/>
        <w:rPr>
          <w:rFonts w:ascii="宋体" w:hAnsi="宋体" w:cs="仿宋_GB2312"/>
          <w:szCs w:val="21"/>
        </w:rPr>
      </w:pPr>
    </w:p>
    <w:p w:rsidR="00F84690" w:rsidRDefault="00F84690">
      <w:pPr>
        <w:spacing w:line="340" w:lineRule="exact"/>
        <w:ind w:leftChars="-8" w:left="-8" w:hanging="9"/>
        <w:rPr>
          <w:rFonts w:ascii="宋体" w:hAnsi="宋体" w:cs="仿宋_GB2312"/>
          <w:szCs w:val="21"/>
        </w:rPr>
      </w:pPr>
    </w:p>
    <w:p w:rsidR="00F84690" w:rsidRDefault="00F84690">
      <w:pPr>
        <w:spacing w:line="340" w:lineRule="exact"/>
        <w:ind w:leftChars="-8" w:left="-8" w:hanging="9"/>
        <w:rPr>
          <w:rFonts w:ascii="宋体" w:hAnsi="宋体" w:cs="仿宋_GB2312"/>
          <w:szCs w:val="21"/>
        </w:rPr>
      </w:pPr>
    </w:p>
    <w:p w:rsidR="00F84690" w:rsidRDefault="00F84690">
      <w:pPr>
        <w:spacing w:line="340" w:lineRule="exact"/>
        <w:ind w:leftChars="-8" w:left="-8" w:hanging="9"/>
        <w:rPr>
          <w:rFonts w:ascii="宋体" w:hAnsi="宋体" w:cs="仿宋_GB2312"/>
          <w:szCs w:val="21"/>
        </w:rPr>
      </w:pPr>
    </w:p>
    <w:p w:rsidR="00F84690" w:rsidRDefault="00F84690">
      <w:pPr>
        <w:spacing w:line="340" w:lineRule="exact"/>
        <w:ind w:leftChars="-8" w:left="-8" w:hanging="9"/>
        <w:rPr>
          <w:rFonts w:ascii="宋体" w:hAnsi="宋体" w:cs="仿宋_GB2312"/>
          <w:szCs w:val="21"/>
        </w:rPr>
      </w:pPr>
    </w:p>
    <w:p w:rsidR="00F84690" w:rsidRDefault="00F84690">
      <w:pPr>
        <w:spacing w:line="340" w:lineRule="exact"/>
        <w:ind w:leftChars="-8" w:left="-8" w:hanging="9"/>
        <w:rPr>
          <w:rFonts w:ascii="宋体" w:hAnsi="宋体" w:cs="仿宋_GB2312"/>
          <w:szCs w:val="21"/>
        </w:rPr>
      </w:pPr>
    </w:p>
    <w:p w:rsidR="00F84690" w:rsidRDefault="00F84690">
      <w:pPr>
        <w:spacing w:line="340" w:lineRule="exact"/>
        <w:ind w:leftChars="-8" w:left="-8" w:hanging="9"/>
        <w:rPr>
          <w:rFonts w:ascii="宋体" w:hAnsi="宋体" w:cs="仿宋_GB2312"/>
          <w:szCs w:val="21"/>
        </w:rPr>
      </w:pPr>
    </w:p>
    <w:p w:rsidR="00F84690" w:rsidRDefault="00F84690">
      <w:pPr>
        <w:spacing w:line="340" w:lineRule="exact"/>
        <w:ind w:leftChars="-8" w:left="-8" w:hanging="9"/>
        <w:rPr>
          <w:rFonts w:ascii="宋体" w:hAnsi="宋体" w:cs="仿宋_GB2312"/>
          <w:szCs w:val="21"/>
        </w:rPr>
      </w:pPr>
    </w:p>
    <w:p w:rsidR="00F84690" w:rsidRDefault="00F84690">
      <w:pPr>
        <w:spacing w:line="340" w:lineRule="exact"/>
        <w:ind w:leftChars="-8" w:left="-8" w:hanging="9"/>
        <w:rPr>
          <w:rFonts w:ascii="宋体" w:hAnsi="宋体" w:cs="仿宋_GB2312"/>
          <w:szCs w:val="21"/>
        </w:rPr>
      </w:pPr>
    </w:p>
    <w:p w:rsidR="00F84690" w:rsidRDefault="00F84690">
      <w:pPr>
        <w:spacing w:line="340" w:lineRule="exact"/>
        <w:ind w:leftChars="-8" w:left="-8" w:hanging="9"/>
        <w:rPr>
          <w:rFonts w:ascii="宋体" w:hAnsi="宋体" w:cs="仿宋_GB2312"/>
          <w:szCs w:val="21"/>
        </w:rPr>
      </w:pPr>
    </w:p>
    <w:p w:rsidR="00F84690" w:rsidRDefault="00F84690">
      <w:pPr>
        <w:spacing w:line="340" w:lineRule="exact"/>
        <w:ind w:leftChars="-8" w:left="-8" w:hanging="9"/>
        <w:rPr>
          <w:rFonts w:ascii="宋体" w:hAnsi="宋体" w:cs="仿宋_GB2312"/>
          <w:szCs w:val="21"/>
        </w:rPr>
      </w:pPr>
    </w:p>
    <w:p w:rsidR="00F84690" w:rsidRDefault="005D1B6B" w:rsidP="004B3558">
      <w:pPr>
        <w:spacing w:beforeLines="100" w:afterLines="30"/>
        <w:ind w:left="5798" w:hangingChars="2750" w:hanging="5798"/>
        <w:jc w:val="center"/>
        <w:rPr>
          <w:rFonts w:ascii="宋体" w:hAnsi="宋体"/>
          <w:b/>
          <w:szCs w:val="21"/>
        </w:rPr>
      </w:pPr>
      <w:r>
        <w:rPr>
          <w:rFonts w:ascii="宋体" w:hAnsi="宋体" w:hint="eastAsia"/>
          <w:b/>
          <w:szCs w:val="21"/>
        </w:rPr>
        <w:t>该产品的主要原材料（钢坯或合金原材料）</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2"/>
        <w:gridCol w:w="2200"/>
        <w:gridCol w:w="2935"/>
        <w:gridCol w:w="2429"/>
      </w:tblGrid>
      <w:tr w:rsidR="00F84690">
        <w:trPr>
          <w:trHeight w:val="368"/>
        </w:trPr>
        <w:tc>
          <w:tcPr>
            <w:tcW w:w="1722" w:type="dxa"/>
            <w:vAlign w:val="center"/>
          </w:tcPr>
          <w:p w:rsidR="00F84690" w:rsidRDefault="005D1B6B" w:rsidP="004B3558">
            <w:pPr>
              <w:spacing w:beforeLines="20" w:afterLines="20"/>
              <w:ind w:left="113"/>
              <w:rPr>
                <w:rFonts w:asciiTheme="minorEastAsia" w:eastAsiaTheme="minorEastAsia" w:hAnsiTheme="minorEastAsia"/>
                <w:b/>
                <w:szCs w:val="21"/>
              </w:rPr>
            </w:pPr>
            <w:r>
              <w:rPr>
                <w:rFonts w:asciiTheme="minorEastAsia" w:eastAsiaTheme="minorEastAsia" w:hAnsiTheme="minorEastAsia" w:hint="eastAsia"/>
                <w:b/>
                <w:szCs w:val="21"/>
              </w:rPr>
              <w:t>名    称</w:t>
            </w:r>
          </w:p>
        </w:tc>
        <w:tc>
          <w:tcPr>
            <w:tcW w:w="2200" w:type="dxa"/>
            <w:vAlign w:val="center"/>
          </w:tcPr>
          <w:p w:rsidR="00F84690" w:rsidRDefault="005D1B6B" w:rsidP="004B3558">
            <w:pPr>
              <w:spacing w:beforeLines="20" w:afterLines="20"/>
              <w:rPr>
                <w:rFonts w:asciiTheme="minorEastAsia" w:eastAsiaTheme="minorEastAsia" w:hAnsiTheme="minorEastAsia"/>
                <w:b/>
                <w:szCs w:val="21"/>
              </w:rPr>
            </w:pPr>
            <w:r>
              <w:rPr>
                <w:rFonts w:asciiTheme="minorEastAsia" w:eastAsiaTheme="minorEastAsia" w:hAnsiTheme="minorEastAsia" w:hint="eastAsia"/>
                <w:b/>
                <w:szCs w:val="21"/>
              </w:rPr>
              <w:t>供货企业名称</w:t>
            </w:r>
          </w:p>
        </w:tc>
        <w:tc>
          <w:tcPr>
            <w:tcW w:w="2935" w:type="dxa"/>
            <w:vAlign w:val="center"/>
          </w:tcPr>
          <w:p w:rsidR="00F84690" w:rsidRDefault="005D1B6B" w:rsidP="004B3558">
            <w:pPr>
              <w:spacing w:beforeLines="20" w:afterLines="20"/>
              <w:ind w:left="113"/>
              <w:rPr>
                <w:rFonts w:asciiTheme="minorEastAsia" w:eastAsiaTheme="minorEastAsia" w:hAnsiTheme="minorEastAsia"/>
                <w:b/>
                <w:szCs w:val="21"/>
              </w:rPr>
            </w:pPr>
            <w:r>
              <w:rPr>
                <w:rFonts w:asciiTheme="minorEastAsia" w:eastAsiaTheme="minorEastAsia" w:hAnsiTheme="minorEastAsia" w:hint="eastAsia"/>
                <w:b/>
                <w:szCs w:val="21"/>
              </w:rPr>
              <w:t>生产许可证号码（如需要）</w:t>
            </w:r>
          </w:p>
        </w:tc>
        <w:tc>
          <w:tcPr>
            <w:tcW w:w="2429" w:type="dxa"/>
            <w:vAlign w:val="center"/>
          </w:tcPr>
          <w:p w:rsidR="00F84690" w:rsidRDefault="005D1B6B" w:rsidP="004B3558">
            <w:pPr>
              <w:spacing w:beforeLines="20" w:afterLines="20"/>
              <w:rPr>
                <w:rFonts w:asciiTheme="minorEastAsia" w:eastAsiaTheme="minorEastAsia" w:hAnsiTheme="minorEastAsia"/>
                <w:b/>
                <w:szCs w:val="21"/>
              </w:rPr>
            </w:pPr>
            <w:r>
              <w:rPr>
                <w:rFonts w:asciiTheme="minorEastAsia" w:eastAsiaTheme="minorEastAsia" w:hAnsiTheme="minorEastAsia" w:hint="eastAsia"/>
                <w:b/>
                <w:szCs w:val="21"/>
              </w:rPr>
              <w:t>钢坯尺寸（如需要）</w:t>
            </w:r>
          </w:p>
        </w:tc>
      </w:tr>
      <w:tr w:rsidR="00F84690">
        <w:trPr>
          <w:trHeight w:val="368"/>
        </w:trPr>
        <w:tc>
          <w:tcPr>
            <w:tcW w:w="1722" w:type="dxa"/>
          </w:tcPr>
          <w:p w:rsidR="00F84690" w:rsidRDefault="00F84690" w:rsidP="004B3558">
            <w:pPr>
              <w:spacing w:beforeLines="20" w:afterLines="20"/>
              <w:ind w:left="113"/>
              <w:rPr>
                <w:rFonts w:asciiTheme="minorEastAsia" w:eastAsiaTheme="minorEastAsia" w:hAnsiTheme="minorEastAsia"/>
                <w:szCs w:val="21"/>
              </w:rPr>
            </w:pPr>
          </w:p>
        </w:tc>
        <w:tc>
          <w:tcPr>
            <w:tcW w:w="2200" w:type="dxa"/>
          </w:tcPr>
          <w:p w:rsidR="00F84690" w:rsidRDefault="00F84690" w:rsidP="004B3558">
            <w:pPr>
              <w:spacing w:beforeLines="20" w:afterLines="20"/>
              <w:ind w:left="113"/>
              <w:rPr>
                <w:rFonts w:asciiTheme="minorEastAsia" w:eastAsiaTheme="minorEastAsia" w:hAnsiTheme="minorEastAsia"/>
                <w:szCs w:val="21"/>
              </w:rPr>
            </w:pPr>
          </w:p>
        </w:tc>
        <w:tc>
          <w:tcPr>
            <w:tcW w:w="2935" w:type="dxa"/>
          </w:tcPr>
          <w:p w:rsidR="00F84690" w:rsidRDefault="00F84690" w:rsidP="004B3558">
            <w:pPr>
              <w:spacing w:beforeLines="20" w:afterLines="20"/>
              <w:ind w:left="113"/>
              <w:rPr>
                <w:rFonts w:asciiTheme="minorEastAsia" w:eastAsiaTheme="minorEastAsia" w:hAnsiTheme="minorEastAsia"/>
                <w:szCs w:val="21"/>
              </w:rPr>
            </w:pPr>
          </w:p>
        </w:tc>
        <w:tc>
          <w:tcPr>
            <w:tcW w:w="2429" w:type="dxa"/>
          </w:tcPr>
          <w:p w:rsidR="00F84690" w:rsidRDefault="00F84690" w:rsidP="004B3558">
            <w:pPr>
              <w:spacing w:beforeLines="20" w:afterLines="20"/>
              <w:ind w:left="113"/>
              <w:rPr>
                <w:rFonts w:asciiTheme="minorEastAsia" w:eastAsiaTheme="minorEastAsia" w:hAnsiTheme="minorEastAsia"/>
                <w:szCs w:val="21"/>
              </w:rPr>
            </w:pPr>
          </w:p>
        </w:tc>
      </w:tr>
      <w:tr w:rsidR="00F84690">
        <w:trPr>
          <w:trHeight w:val="368"/>
        </w:trPr>
        <w:tc>
          <w:tcPr>
            <w:tcW w:w="1722" w:type="dxa"/>
          </w:tcPr>
          <w:p w:rsidR="00F84690" w:rsidRDefault="00F84690" w:rsidP="004B3558">
            <w:pPr>
              <w:spacing w:beforeLines="20" w:afterLines="20"/>
              <w:ind w:left="113"/>
              <w:rPr>
                <w:rFonts w:asciiTheme="minorEastAsia" w:eastAsiaTheme="minorEastAsia" w:hAnsiTheme="minorEastAsia"/>
                <w:szCs w:val="21"/>
              </w:rPr>
            </w:pPr>
          </w:p>
        </w:tc>
        <w:tc>
          <w:tcPr>
            <w:tcW w:w="2200" w:type="dxa"/>
          </w:tcPr>
          <w:p w:rsidR="00F84690" w:rsidRDefault="00F84690" w:rsidP="004B3558">
            <w:pPr>
              <w:spacing w:beforeLines="20" w:afterLines="20"/>
              <w:ind w:left="113"/>
              <w:rPr>
                <w:rFonts w:asciiTheme="minorEastAsia" w:eastAsiaTheme="minorEastAsia" w:hAnsiTheme="minorEastAsia"/>
                <w:szCs w:val="21"/>
              </w:rPr>
            </w:pPr>
          </w:p>
        </w:tc>
        <w:tc>
          <w:tcPr>
            <w:tcW w:w="2935" w:type="dxa"/>
          </w:tcPr>
          <w:p w:rsidR="00F84690" w:rsidRDefault="00F84690" w:rsidP="004B3558">
            <w:pPr>
              <w:spacing w:beforeLines="20" w:afterLines="20"/>
              <w:ind w:left="113"/>
              <w:rPr>
                <w:rFonts w:asciiTheme="minorEastAsia" w:eastAsiaTheme="minorEastAsia" w:hAnsiTheme="minorEastAsia"/>
                <w:szCs w:val="21"/>
              </w:rPr>
            </w:pPr>
          </w:p>
        </w:tc>
        <w:tc>
          <w:tcPr>
            <w:tcW w:w="2429" w:type="dxa"/>
          </w:tcPr>
          <w:p w:rsidR="00F84690" w:rsidRDefault="00F84690" w:rsidP="004B3558">
            <w:pPr>
              <w:spacing w:beforeLines="20" w:afterLines="20"/>
              <w:ind w:left="113"/>
              <w:rPr>
                <w:rFonts w:asciiTheme="minorEastAsia" w:eastAsiaTheme="minorEastAsia" w:hAnsiTheme="minorEastAsia"/>
                <w:szCs w:val="21"/>
              </w:rPr>
            </w:pPr>
          </w:p>
        </w:tc>
      </w:tr>
      <w:tr w:rsidR="00F84690">
        <w:trPr>
          <w:trHeight w:val="368"/>
        </w:trPr>
        <w:tc>
          <w:tcPr>
            <w:tcW w:w="1722" w:type="dxa"/>
          </w:tcPr>
          <w:p w:rsidR="00F84690" w:rsidRDefault="00F84690" w:rsidP="004B3558">
            <w:pPr>
              <w:spacing w:beforeLines="20" w:afterLines="20"/>
              <w:ind w:left="113"/>
              <w:rPr>
                <w:rFonts w:asciiTheme="minorEastAsia" w:eastAsiaTheme="minorEastAsia" w:hAnsiTheme="minorEastAsia"/>
                <w:szCs w:val="21"/>
              </w:rPr>
            </w:pPr>
          </w:p>
        </w:tc>
        <w:tc>
          <w:tcPr>
            <w:tcW w:w="2200" w:type="dxa"/>
          </w:tcPr>
          <w:p w:rsidR="00F84690" w:rsidRDefault="00F84690" w:rsidP="004B3558">
            <w:pPr>
              <w:spacing w:beforeLines="20" w:afterLines="20"/>
              <w:ind w:left="113"/>
              <w:rPr>
                <w:rFonts w:asciiTheme="minorEastAsia" w:eastAsiaTheme="minorEastAsia" w:hAnsiTheme="minorEastAsia"/>
                <w:szCs w:val="21"/>
              </w:rPr>
            </w:pPr>
          </w:p>
        </w:tc>
        <w:tc>
          <w:tcPr>
            <w:tcW w:w="2935" w:type="dxa"/>
          </w:tcPr>
          <w:p w:rsidR="00F84690" w:rsidRDefault="00F84690" w:rsidP="004B3558">
            <w:pPr>
              <w:spacing w:beforeLines="20" w:afterLines="20"/>
              <w:ind w:left="113"/>
              <w:rPr>
                <w:rFonts w:asciiTheme="minorEastAsia" w:eastAsiaTheme="minorEastAsia" w:hAnsiTheme="minorEastAsia"/>
                <w:szCs w:val="21"/>
              </w:rPr>
            </w:pPr>
          </w:p>
        </w:tc>
        <w:tc>
          <w:tcPr>
            <w:tcW w:w="2429" w:type="dxa"/>
          </w:tcPr>
          <w:p w:rsidR="00F84690" w:rsidRDefault="00F84690" w:rsidP="004B3558">
            <w:pPr>
              <w:spacing w:beforeLines="20" w:afterLines="20"/>
              <w:ind w:firstLineChars="50" w:firstLine="105"/>
              <w:rPr>
                <w:rFonts w:asciiTheme="minorEastAsia" w:eastAsiaTheme="minorEastAsia" w:hAnsiTheme="minorEastAsia"/>
                <w:szCs w:val="21"/>
              </w:rPr>
            </w:pPr>
          </w:p>
        </w:tc>
      </w:tr>
    </w:tbl>
    <w:p w:rsidR="00F84690" w:rsidRDefault="00F84690">
      <w:pPr>
        <w:ind w:firstLineChars="50" w:firstLine="105"/>
        <w:rPr>
          <w:rFonts w:asciiTheme="minorEastAsia" w:eastAsiaTheme="minorEastAsia" w:hAnsiTheme="minorEastAsia"/>
          <w:szCs w:val="21"/>
        </w:rPr>
      </w:pPr>
    </w:p>
    <w:p w:rsidR="00F84690" w:rsidRDefault="005D1B6B">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注：1. 按单元填写本表，如两个单元产品填写的内容完全相同，可合填写1张；</w:t>
      </w:r>
    </w:p>
    <w:p w:rsidR="00F84690" w:rsidRDefault="005D1B6B">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2.</w:t>
      </w:r>
      <w:r>
        <w:rPr>
          <w:rFonts w:asciiTheme="minorEastAsia" w:eastAsiaTheme="minorEastAsia" w:hAnsiTheme="minorEastAsia"/>
          <w:szCs w:val="21"/>
        </w:rPr>
        <w:t xml:space="preserve"> 无</w:t>
      </w:r>
      <w:r>
        <w:rPr>
          <w:rFonts w:asciiTheme="minorEastAsia" w:eastAsiaTheme="minorEastAsia" w:hAnsiTheme="minorEastAsia" w:hint="eastAsia"/>
          <w:szCs w:val="21"/>
        </w:rPr>
        <w:t>炼钢</w:t>
      </w:r>
      <w:r>
        <w:rPr>
          <w:rFonts w:asciiTheme="minorEastAsia" w:eastAsiaTheme="minorEastAsia" w:hAnsiTheme="minorEastAsia"/>
          <w:szCs w:val="21"/>
        </w:rPr>
        <w:t>企业填</w:t>
      </w:r>
      <w:r>
        <w:rPr>
          <w:rFonts w:asciiTheme="minorEastAsia" w:eastAsiaTheme="minorEastAsia" w:hAnsiTheme="minorEastAsia" w:hint="eastAsia"/>
          <w:szCs w:val="21"/>
        </w:rPr>
        <w:t>钢坯，</w:t>
      </w:r>
      <w:r>
        <w:rPr>
          <w:rFonts w:asciiTheme="minorEastAsia" w:eastAsiaTheme="minorEastAsia" w:hAnsiTheme="minorEastAsia"/>
          <w:szCs w:val="21"/>
        </w:rPr>
        <w:t>有</w:t>
      </w:r>
      <w:r>
        <w:rPr>
          <w:rFonts w:asciiTheme="minorEastAsia" w:eastAsiaTheme="minorEastAsia" w:hAnsiTheme="minorEastAsia" w:hint="eastAsia"/>
          <w:szCs w:val="21"/>
        </w:rPr>
        <w:t>炼钢</w:t>
      </w:r>
      <w:r>
        <w:rPr>
          <w:rFonts w:asciiTheme="minorEastAsia" w:eastAsiaTheme="minorEastAsia" w:hAnsiTheme="minorEastAsia"/>
          <w:szCs w:val="21"/>
        </w:rPr>
        <w:t>企业填</w:t>
      </w:r>
      <w:r>
        <w:rPr>
          <w:rFonts w:asciiTheme="minorEastAsia" w:eastAsiaTheme="minorEastAsia" w:hAnsiTheme="minorEastAsia" w:hint="eastAsia"/>
          <w:szCs w:val="21"/>
        </w:rPr>
        <w:t>主要</w:t>
      </w:r>
      <w:r>
        <w:rPr>
          <w:rFonts w:asciiTheme="minorEastAsia" w:eastAsiaTheme="minorEastAsia" w:hAnsiTheme="minorEastAsia"/>
          <w:szCs w:val="21"/>
        </w:rPr>
        <w:t>合金</w:t>
      </w:r>
      <w:r>
        <w:rPr>
          <w:rFonts w:asciiTheme="minorEastAsia" w:eastAsiaTheme="minorEastAsia" w:hAnsiTheme="minorEastAsia" w:hint="eastAsia"/>
          <w:szCs w:val="21"/>
        </w:rPr>
        <w:t>原料。</w:t>
      </w:r>
    </w:p>
    <w:p w:rsidR="00F84690" w:rsidRDefault="005D1B6B">
      <w:pPr>
        <w:spacing w:line="360" w:lineRule="auto"/>
        <w:ind w:firstLineChars="150" w:firstLine="315"/>
        <w:rPr>
          <w:rFonts w:asciiTheme="minorEastAsia" w:eastAsiaTheme="minorEastAsia" w:hAnsiTheme="minorEastAsia"/>
          <w:szCs w:val="21"/>
        </w:rPr>
      </w:pPr>
      <w:r>
        <w:rPr>
          <w:rFonts w:asciiTheme="minorEastAsia" w:eastAsiaTheme="minorEastAsia" w:hAnsiTheme="minorEastAsia" w:hint="eastAsia"/>
          <w:szCs w:val="21"/>
        </w:rPr>
        <w:t>3. 该单元若既有盘卷又有直条，应同时提供两种产品的照片。</w:t>
      </w:r>
    </w:p>
    <w:p w:rsidR="00F84690" w:rsidRDefault="005D1B6B">
      <w:pPr>
        <w:spacing w:line="360" w:lineRule="auto"/>
        <w:rPr>
          <w:szCs w:val="21"/>
        </w:rPr>
      </w:pPr>
      <w:r>
        <w:rPr>
          <w:rFonts w:hint="eastAsia"/>
          <w:szCs w:val="21"/>
        </w:rPr>
        <w:t xml:space="preserve"> </w:t>
      </w:r>
    </w:p>
    <w:p w:rsidR="00F84690" w:rsidRDefault="00F84690">
      <w:pPr>
        <w:spacing w:line="480" w:lineRule="exact"/>
        <w:rPr>
          <w:rFonts w:ascii="宋体" w:hAnsi="宋体"/>
          <w:szCs w:val="21"/>
        </w:rPr>
      </w:pPr>
    </w:p>
    <w:p w:rsidR="00F84690" w:rsidRDefault="00F84690">
      <w:pPr>
        <w:rPr>
          <w:rFonts w:ascii="宋体" w:hAnsi="宋体"/>
        </w:rPr>
      </w:pPr>
    </w:p>
    <w:p w:rsidR="00F84690" w:rsidRDefault="00F84690">
      <w:pPr>
        <w:pStyle w:val="3"/>
        <w:spacing w:line="360" w:lineRule="auto"/>
        <w:ind w:left="2921" w:hangingChars="970" w:hanging="2921"/>
        <w:sectPr w:rsidR="00F84690">
          <w:pgSz w:w="11906" w:h="16838"/>
          <w:pgMar w:top="1418" w:right="1418" w:bottom="1418" w:left="1418" w:header="851" w:footer="992" w:gutter="0"/>
          <w:cols w:space="720"/>
          <w:docGrid w:linePitch="312"/>
        </w:sectPr>
      </w:pPr>
    </w:p>
    <w:p w:rsidR="00F84690" w:rsidRDefault="005D1B6B">
      <w:pPr>
        <w:pStyle w:val="3"/>
        <w:spacing w:before="100" w:beforeAutospacing="1" w:after="100" w:afterAutospacing="1"/>
        <w:jc w:val="left"/>
        <w:rPr>
          <w:rFonts w:ascii="宋体" w:hAnsi="宋体"/>
          <w:sz w:val="24"/>
          <w:szCs w:val="24"/>
        </w:rPr>
      </w:pPr>
      <w:bookmarkStart w:id="121" w:name="_Toc524358191"/>
      <w:bookmarkStart w:id="122" w:name="_Toc524357985"/>
      <w:bookmarkStart w:id="123" w:name="_Toc524100864"/>
      <w:bookmarkStart w:id="124" w:name="_Toc524358144"/>
      <w:bookmarkStart w:id="125" w:name="_Toc524100902"/>
      <w:bookmarkStart w:id="126" w:name="_Toc524101215"/>
      <w:bookmarkStart w:id="127" w:name="_Toc461207055"/>
      <w:bookmarkStart w:id="128" w:name="_Toc461207081"/>
      <w:r>
        <w:rPr>
          <w:rFonts w:ascii="宋体" w:hAnsi="宋体" w:hint="eastAsia"/>
          <w:sz w:val="24"/>
          <w:szCs w:val="24"/>
        </w:rPr>
        <w:lastRenderedPageBreak/>
        <w:t>附件2-7</w:t>
      </w:r>
      <w:bookmarkEnd w:id="121"/>
      <w:bookmarkEnd w:id="122"/>
      <w:bookmarkEnd w:id="123"/>
      <w:bookmarkEnd w:id="124"/>
      <w:bookmarkEnd w:id="125"/>
      <w:bookmarkEnd w:id="126"/>
      <w:bookmarkEnd w:id="127"/>
      <w:bookmarkEnd w:id="128"/>
    </w:p>
    <w:p w:rsidR="00F84690" w:rsidRDefault="005D1B6B">
      <w:pPr>
        <w:spacing w:line="360" w:lineRule="auto"/>
        <w:jc w:val="center"/>
        <w:outlineLvl w:val="0"/>
        <w:rPr>
          <w:b/>
          <w:sz w:val="28"/>
          <w:szCs w:val="30"/>
        </w:rPr>
      </w:pPr>
      <w:bookmarkStart w:id="129" w:name="_Toc524358145"/>
      <w:bookmarkStart w:id="130" w:name="_Toc524357986"/>
      <w:bookmarkStart w:id="131" w:name="_Toc524358192"/>
      <w:r>
        <w:rPr>
          <w:rFonts w:hint="eastAsia"/>
          <w:b/>
          <w:sz w:val="28"/>
          <w:szCs w:val="30"/>
        </w:rPr>
        <w:t>关键岗位专业技术人员表</w:t>
      </w:r>
      <w:bookmarkEnd w:id="129"/>
      <w:bookmarkEnd w:id="130"/>
      <w:bookmarkEnd w:id="131"/>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996"/>
        <w:gridCol w:w="932"/>
        <w:gridCol w:w="1417"/>
        <w:gridCol w:w="1701"/>
        <w:gridCol w:w="1418"/>
        <w:gridCol w:w="1701"/>
        <w:gridCol w:w="3402"/>
        <w:gridCol w:w="1843"/>
      </w:tblGrid>
      <w:tr w:rsidR="00F84690">
        <w:trPr>
          <w:trHeight w:val="315"/>
          <w:jc w:val="center"/>
        </w:trPr>
        <w:tc>
          <w:tcPr>
            <w:tcW w:w="732" w:type="dxa"/>
            <w:vMerge w:val="restart"/>
            <w:vAlign w:val="center"/>
          </w:tcPr>
          <w:p w:rsidR="00F84690" w:rsidRDefault="005D1B6B">
            <w:pPr>
              <w:adjustRightInd w:val="0"/>
              <w:jc w:val="center"/>
              <w:textAlignment w:val="baseline"/>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996" w:type="dxa"/>
            <w:vMerge w:val="restart"/>
            <w:vAlign w:val="center"/>
          </w:tcPr>
          <w:p w:rsidR="00F84690" w:rsidRDefault="005D1B6B">
            <w:pPr>
              <w:adjustRightInd w:val="0"/>
              <w:jc w:val="center"/>
              <w:textAlignment w:val="baseline"/>
              <w:rPr>
                <w:rFonts w:asciiTheme="minorEastAsia" w:eastAsiaTheme="minorEastAsia" w:hAnsiTheme="minorEastAsia"/>
                <w:b/>
                <w:szCs w:val="21"/>
              </w:rPr>
            </w:pPr>
            <w:r>
              <w:rPr>
                <w:rFonts w:asciiTheme="minorEastAsia" w:eastAsiaTheme="minorEastAsia" w:hAnsiTheme="minorEastAsia" w:hint="eastAsia"/>
                <w:b/>
                <w:szCs w:val="21"/>
              </w:rPr>
              <w:t>姓  名</w:t>
            </w:r>
          </w:p>
        </w:tc>
        <w:tc>
          <w:tcPr>
            <w:tcW w:w="932" w:type="dxa"/>
            <w:vMerge w:val="restart"/>
            <w:vAlign w:val="center"/>
          </w:tcPr>
          <w:p w:rsidR="00F84690" w:rsidRDefault="005D1B6B">
            <w:pPr>
              <w:adjustRightInd w:val="0"/>
              <w:jc w:val="center"/>
              <w:textAlignment w:val="baseline"/>
              <w:rPr>
                <w:rFonts w:asciiTheme="minorEastAsia" w:eastAsiaTheme="minorEastAsia" w:hAnsiTheme="minorEastAsia"/>
                <w:b/>
                <w:szCs w:val="21"/>
              </w:rPr>
            </w:pPr>
            <w:r>
              <w:rPr>
                <w:rFonts w:asciiTheme="minorEastAsia" w:eastAsiaTheme="minorEastAsia" w:hAnsiTheme="minorEastAsia" w:hint="eastAsia"/>
                <w:b/>
                <w:szCs w:val="21"/>
              </w:rPr>
              <w:t>性别</w:t>
            </w:r>
          </w:p>
        </w:tc>
        <w:tc>
          <w:tcPr>
            <w:tcW w:w="1417" w:type="dxa"/>
            <w:vMerge w:val="restart"/>
            <w:vAlign w:val="center"/>
          </w:tcPr>
          <w:p w:rsidR="00F84690" w:rsidRDefault="005D1B6B">
            <w:pPr>
              <w:adjustRightInd w:val="0"/>
              <w:jc w:val="center"/>
              <w:textAlignment w:val="baseline"/>
              <w:rPr>
                <w:rFonts w:asciiTheme="minorEastAsia" w:eastAsiaTheme="minorEastAsia" w:hAnsiTheme="minorEastAsia"/>
                <w:b/>
                <w:szCs w:val="21"/>
              </w:rPr>
            </w:pPr>
            <w:r>
              <w:rPr>
                <w:rFonts w:asciiTheme="minorEastAsia" w:eastAsiaTheme="minorEastAsia" w:hAnsiTheme="minorEastAsia" w:hint="eastAsia"/>
                <w:b/>
                <w:szCs w:val="21"/>
              </w:rPr>
              <w:t>岗位</w:t>
            </w:r>
          </w:p>
        </w:tc>
        <w:tc>
          <w:tcPr>
            <w:tcW w:w="1701" w:type="dxa"/>
            <w:vMerge w:val="restart"/>
            <w:vAlign w:val="center"/>
          </w:tcPr>
          <w:p w:rsidR="00F84690" w:rsidRDefault="005D1B6B">
            <w:pPr>
              <w:adjustRightInd w:val="0"/>
              <w:jc w:val="center"/>
              <w:textAlignment w:val="baseline"/>
              <w:rPr>
                <w:rFonts w:asciiTheme="minorEastAsia" w:eastAsiaTheme="minorEastAsia" w:hAnsiTheme="minorEastAsia"/>
                <w:b/>
                <w:szCs w:val="21"/>
              </w:rPr>
            </w:pPr>
            <w:r>
              <w:rPr>
                <w:rFonts w:asciiTheme="minorEastAsia" w:eastAsiaTheme="minorEastAsia" w:hAnsiTheme="minorEastAsia" w:hint="eastAsia"/>
                <w:b/>
                <w:szCs w:val="21"/>
              </w:rPr>
              <w:t>职务/职称</w:t>
            </w:r>
          </w:p>
        </w:tc>
        <w:tc>
          <w:tcPr>
            <w:tcW w:w="1418" w:type="dxa"/>
            <w:vMerge w:val="restart"/>
            <w:vAlign w:val="center"/>
          </w:tcPr>
          <w:p w:rsidR="00F84690" w:rsidRDefault="005D1B6B">
            <w:pPr>
              <w:adjustRightInd w:val="0"/>
              <w:jc w:val="center"/>
              <w:textAlignment w:val="baseline"/>
              <w:rPr>
                <w:rFonts w:asciiTheme="minorEastAsia" w:eastAsiaTheme="minorEastAsia" w:hAnsiTheme="minorEastAsia"/>
                <w:b/>
                <w:szCs w:val="21"/>
              </w:rPr>
            </w:pPr>
            <w:r>
              <w:rPr>
                <w:rFonts w:asciiTheme="minorEastAsia" w:eastAsiaTheme="minorEastAsia" w:hAnsiTheme="minorEastAsia" w:hint="eastAsia"/>
                <w:b/>
                <w:szCs w:val="21"/>
              </w:rPr>
              <w:t>学历</w:t>
            </w:r>
          </w:p>
        </w:tc>
        <w:tc>
          <w:tcPr>
            <w:tcW w:w="1701" w:type="dxa"/>
            <w:vMerge w:val="restart"/>
            <w:vAlign w:val="center"/>
          </w:tcPr>
          <w:p w:rsidR="00F84690" w:rsidRDefault="005D1B6B">
            <w:pPr>
              <w:adjustRightInd w:val="0"/>
              <w:jc w:val="center"/>
              <w:textAlignment w:val="baseline"/>
              <w:rPr>
                <w:rFonts w:asciiTheme="minorEastAsia" w:eastAsiaTheme="minorEastAsia" w:hAnsiTheme="minorEastAsia"/>
                <w:b/>
                <w:szCs w:val="21"/>
              </w:rPr>
            </w:pPr>
            <w:r>
              <w:rPr>
                <w:rFonts w:asciiTheme="minorEastAsia" w:eastAsiaTheme="minorEastAsia" w:hAnsiTheme="minorEastAsia" w:hint="eastAsia"/>
                <w:b/>
                <w:szCs w:val="21"/>
              </w:rPr>
              <w:t>所学专业</w:t>
            </w:r>
          </w:p>
        </w:tc>
        <w:tc>
          <w:tcPr>
            <w:tcW w:w="3402" w:type="dxa"/>
            <w:vMerge w:val="restart"/>
            <w:vAlign w:val="center"/>
          </w:tcPr>
          <w:p w:rsidR="00F84690" w:rsidRDefault="005D1B6B">
            <w:pPr>
              <w:adjustRightInd w:val="0"/>
              <w:jc w:val="center"/>
              <w:textAlignment w:val="baseline"/>
              <w:rPr>
                <w:rFonts w:asciiTheme="minorEastAsia" w:eastAsiaTheme="minorEastAsia" w:hAnsiTheme="minorEastAsia"/>
                <w:b/>
                <w:szCs w:val="21"/>
              </w:rPr>
            </w:pPr>
            <w:r>
              <w:rPr>
                <w:rFonts w:asciiTheme="minorEastAsia" w:eastAsiaTheme="minorEastAsia" w:hAnsiTheme="minorEastAsia" w:hint="eastAsia"/>
                <w:b/>
                <w:szCs w:val="21"/>
              </w:rPr>
              <w:t>身份证号</w:t>
            </w:r>
          </w:p>
        </w:tc>
        <w:tc>
          <w:tcPr>
            <w:tcW w:w="1843" w:type="dxa"/>
            <w:vMerge w:val="restart"/>
            <w:vAlign w:val="center"/>
          </w:tcPr>
          <w:p w:rsidR="00F84690" w:rsidRDefault="005D1B6B">
            <w:pPr>
              <w:adjustRightInd w:val="0"/>
              <w:jc w:val="center"/>
              <w:textAlignment w:val="baseline"/>
              <w:rPr>
                <w:rFonts w:asciiTheme="minorEastAsia" w:eastAsiaTheme="minorEastAsia" w:hAnsiTheme="minorEastAsia"/>
                <w:b/>
                <w:szCs w:val="21"/>
              </w:rPr>
            </w:pPr>
            <w:r>
              <w:rPr>
                <w:rFonts w:asciiTheme="minorEastAsia" w:eastAsiaTheme="minorEastAsia" w:hAnsiTheme="minorEastAsia" w:hint="eastAsia"/>
                <w:b/>
                <w:szCs w:val="21"/>
              </w:rPr>
              <w:t>备注</w:t>
            </w:r>
          </w:p>
        </w:tc>
      </w:tr>
      <w:tr w:rsidR="00F84690">
        <w:trPr>
          <w:trHeight w:val="315"/>
          <w:jc w:val="center"/>
        </w:trPr>
        <w:tc>
          <w:tcPr>
            <w:tcW w:w="732" w:type="dxa"/>
            <w:vMerge/>
            <w:vAlign w:val="center"/>
          </w:tcPr>
          <w:p w:rsidR="00F84690" w:rsidRDefault="00F84690">
            <w:pPr>
              <w:adjustRightInd w:val="0"/>
              <w:jc w:val="center"/>
              <w:textAlignment w:val="baseline"/>
              <w:rPr>
                <w:rFonts w:asciiTheme="minorEastAsia" w:eastAsiaTheme="minorEastAsia" w:hAnsiTheme="minorEastAsia"/>
                <w:b/>
                <w:szCs w:val="21"/>
              </w:rPr>
            </w:pPr>
          </w:p>
        </w:tc>
        <w:tc>
          <w:tcPr>
            <w:tcW w:w="996" w:type="dxa"/>
            <w:vMerge/>
            <w:vAlign w:val="center"/>
          </w:tcPr>
          <w:p w:rsidR="00F84690" w:rsidRDefault="00F84690">
            <w:pPr>
              <w:adjustRightInd w:val="0"/>
              <w:jc w:val="center"/>
              <w:textAlignment w:val="baseline"/>
              <w:rPr>
                <w:rFonts w:asciiTheme="minorEastAsia" w:eastAsiaTheme="minorEastAsia" w:hAnsiTheme="minorEastAsia"/>
                <w:b/>
                <w:szCs w:val="21"/>
              </w:rPr>
            </w:pPr>
          </w:p>
        </w:tc>
        <w:tc>
          <w:tcPr>
            <w:tcW w:w="932" w:type="dxa"/>
            <w:vMerge/>
            <w:vAlign w:val="center"/>
          </w:tcPr>
          <w:p w:rsidR="00F84690" w:rsidRDefault="00F84690">
            <w:pPr>
              <w:adjustRightInd w:val="0"/>
              <w:jc w:val="center"/>
              <w:textAlignment w:val="baseline"/>
              <w:rPr>
                <w:rFonts w:asciiTheme="minorEastAsia" w:eastAsiaTheme="minorEastAsia" w:hAnsiTheme="minorEastAsia"/>
                <w:b/>
                <w:szCs w:val="21"/>
              </w:rPr>
            </w:pPr>
          </w:p>
        </w:tc>
        <w:tc>
          <w:tcPr>
            <w:tcW w:w="1417" w:type="dxa"/>
            <w:vMerge/>
            <w:vAlign w:val="center"/>
          </w:tcPr>
          <w:p w:rsidR="00F84690" w:rsidRDefault="00F84690">
            <w:pPr>
              <w:adjustRightInd w:val="0"/>
              <w:jc w:val="center"/>
              <w:textAlignment w:val="baseline"/>
              <w:rPr>
                <w:rFonts w:asciiTheme="minorEastAsia" w:eastAsiaTheme="minorEastAsia" w:hAnsiTheme="minorEastAsia"/>
                <w:b/>
                <w:szCs w:val="21"/>
              </w:rPr>
            </w:pPr>
          </w:p>
        </w:tc>
        <w:tc>
          <w:tcPr>
            <w:tcW w:w="1701" w:type="dxa"/>
            <w:vMerge/>
            <w:vAlign w:val="center"/>
          </w:tcPr>
          <w:p w:rsidR="00F84690" w:rsidRDefault="00F84690">
            <w:pPr>
              <w:adjustRightInd w:val="0"/>
              <w:jc w:val="center"/>
              <w:textAlignment w:val="baseline"/>
              <w:rPr>
                <w:rFonts w:asciiTheme="minorEastAsia" w:eastAsiaTheme="minorEastAsia" w:hAnsiTheme="minorEastAsia"/>
                <w:b/>
                <w:szCs w:val="21"/>
              </w:rPr>
            </w:pPr>
          </w:p>
        </w:tc>
        <w:tc>
          <w:tcPr>
            <w:tcW w:w="1418" w:type="dxa"/>
            <w:vMerge/>
            <w:vAlign w:val="center"/>
          </w:tcPr>
          <w:p w:rsidR="00F84690" w:rsidRDefault="00F84690">
            <w:pPr>
              <w:adjustRightInd w:val="0"/>
              <w:jc w:val="center"/>
              <w:textAlignment w:val="baseline"/>
              <w:rPr>
                <w:rFonts w:asciiTheme="minorEastAsia" w:eastAsiaTheme="minorEastAsia" w:hAnsiTheme="minorEastAsia"/>
                <w:b/>
                <w:szCs w:val="21"/>
              </w:rPr>
            </w:pPr>
          </w:p>
        </w:tc>
        <w:tc>
          <w:tcPr>
            <w:tcW w:w="1701" w:type="dxa"/>
            <w:vMerge/>
            <w:vAlign w:val="center"/>
          </w:tcPr>
          <w:p w:rsidR="00F84690" w:rsidRDefault="00F84690">
            <w:pPr>
              <w:adjustRightInd w:val="0"/>
              <w:jc w:val="center"/>
              <w:textAlignment w:val="baseline"/>
              <w:rPr>
                <w:rFonts w:asciiTheme="minorEastAsia" w:eastAsiaTheme="minorEastAsia" w:hAnsiTheme="minorEastAsia"/>
                <w:b/>
                <w:szCs w:val="21"/>
              </w:rPr>
            </w:pPr>
          </w:p>
        </w:tc>
        <w:tc>
          <w:tcPr>
            <w:tcW w:w="3402" w:type="dxa"/>
            <w:vMerge/>
            <w:vAlign w:val="center"/>
          </w:tcPr>
          <w:p w:rsidR="00F84690" w:rsidRDefault="00F84690">
            <w:pPr>
              <w:adjustRightInd w:val="0"/>
              <w:jc w:val="center"/>
              <w:textAlignment w:val="baseline"/>
              <w:rPr>
                <w:rFonts w:asciiTheme="minorEastAsia" w:eastAsiaTheme="minorEastAsia" w:hAnsiTheme="minorEastAsia"/>
                <w:b/>
                <w:szCs w:val="21"/>
              </w:rPr>
            </w:pPr>
          </w:p>
        </w:tc>
        <w:tc>
          <w:tcPr>
            <w:tcW w:w="1843" w:type="dxa"/>
            <w:vMerge/>
            <w:vAlign w:val="center"/>
          </w:tcPr>
          <w:p w:rsidR="00F84690" w:rsidRDefault="00F84690">
            <w:pPr>
              <w:adjustRightInd w:val="0"/>
              <w:jc w:val="center"/>
              <w:textAlignment w:val="baseline"/>
              <w:rPr>
                <w:rFonts w:asciiTheme="minorEastAsia" w:eastAsiaTheme="minorEastAsia" w:hAnsiTheme="minorEastAsia"/>
                <w:b/>
                <w:szCs w:val="21"/>
              </w:rPr>
            </w:pPr>
          </w:p>
        </w:tc>
      </w:tr>
      <w:tr w:rsidR="00F84690">
        <w:trPr>
          <w:trHeight w:val="505"/>
          <w:jc w:val="center"/>
        </w:trPr>
        <w:tc>
          <w:tcPr>
            <w:tcW w:w="732"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996"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932"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1417"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1701"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1418"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1701"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3402"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1843" w:type="dxa"/>
            <w:vAlign w:val="center"/>
          </w:tcPr>
          <w:p w:rsidR="00F84690" w:rsidRDefault="00F84690">
            <w:pPr>
              <w:adjustRightInd w:val="0"/>
              <w:jc w:val="center"/>
              <w:textAlignment w:val="baseline"/>
              <w:rPr>
                <w:rFonts w:asciiTheme="minorEastAsia" w:eastAsiaTheme="minorEastAsia" w:hAnsiTheme="minorEastAsia"/>
                <w:szCs w:val="21"/>
              </w:rPr>
            </w:pPr>
          </w:p>
        </w:tc>
      </w:tr>
      <w:tr w:rsidR="00F84690">
        <w:trPr>
          <w:trHeight w:val="505"/>
          <w:jc w:val="center"/>
        </w:trPr>
        <w:tc>
          <w:tcPr>
            <w:tcW w:w="732"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996"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932"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1417"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1701"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1418"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1701"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3402"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1843" w:type="dxa"/>
            <w:vAlign w:val="center"/>
          </w:tcPr>
          <w:p w:rsidR="00F84690" w:rsidRDefault="00F84690">
            <w:pPr>
              <w:adjustRightInd w:val="0"/>
              <w:jc w:val="center"/>
              <w:textAlignment w:val="baseline"/>
              <w:rPr>
                <w:rFonts w:asciiTheme="minorEastAsia" w:eastAsiaTheme="minorEastAsia" w:hAnsiTheme="minorEastAsia"/>
                <w:szCs w:val="21"/>
              </w:rPr>
            </w:pPr>
          </w:p>
        </w:tc>
      </w:tr>
      <w:tr w:rsidR="00F84690">
        <w:trPr>
          <w:trHeight w:val="505"/>
          <w:jc w:val="center"/>
        </w:trPr>
        <w:tc>
          <w:tcPr>
            <w:tcW w:w="732"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996"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932"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1417"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1701"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1418"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1701"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3402"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1843" w:type="dxa"/>
            <w:vAlign w:val="center"/>
          </w:tcPr>
          <w:p w:rsidR="00F84690" w:rsidRDefault="00F84690">
            <w:pPr>
              <w:adjustRightInd w:val="0"/>
              <w:jc w:val="center"/>
              <w:textAlignment w:val="baseline"/>
              <w:rPr>
                <w:rFonts w:asciiTheme="minorEastAsia" w:eastAsiaTheme="minorEastAsia" w:hAnsiTheme="minorEastAsia"/>
                <w:szCs w:val="21"/>
              </w:rPr>
            </w:pPr>
          </w:p>
        </w:tc>
      </w:tr>
      <w:tr w:rsidR="00F84690">
        <w:trPr>
          <w:trHeight w:val="505"/>
          <w:jc w:val="center"/>
        </w:trPr>
        <w:tc>
          <w:tcPr>
            <w:tcW w:w="732"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996"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932"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1417"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1701"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1418"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1701"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3402"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1843" w:type="dxa"/>
            <w:vAlign w:val="center"/>
          </w:tcPr>
          <w:p w:rsidR="00F84690" w:rsidRDefault="00F84690">
            <w:pPr>
              <w:adjustRightInd w:val="0"/>
              <w:jc w:val="center"/>
              <w:textAlignment w:val="baseline"/>
              <w:rPr>
                <w:rFonts w:asciiTheme="minorEastAsia" w:eastAsiaTheme="minorEastAsia" w:hAnsiTheme="minorEastAsia"/>
                <w:szCs w:val="21"/>
              </w:rPr>
            </w:pPr>
          </w:p>
        </w:tc>
      </w:tr>
      <w:tr w:rsidR="00F84690">
        <w:trPr>
          <w:trHeight w:val="505"/>
          <w:jc w:val="center"/>
        </w:trPr>
        <w:tc>
          <w:tcPr>
            <w:tcW w:w="732"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996"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932"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1417"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1701"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1418"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1701"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3402"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1843" w:type="dxa"/>
            <w:vAlign w:val="center"/>
          </w:tcPr>
          <w:p w:rsidR="00F84690" w:rsidRDefault="00F84690">
            <w:pPr>
              <w:adjustRightInd w:val="0"/>
              <w:jc w:val="center"/>
              <w:textAlignment w:val="baseline"/>
              <w:rPr>
                <w:rFonts w:asciiTheme="minorEastAsia" w:eastAsiaTheme="minorEastAsia" w:hAnsiTheme="minorEastAsia"/>
                <w:szCs w:val="21"/>
              </w:rPr>
            </w:pPr>
          </w:p>
        </w:tc>
      </w:tr>
      <w:tr w:rsidR="00F84690">
        <w:trPr>
          <w:trHeight w:val="505"/>
          <w:jc w:val="center"/>
        </w:trPr>
        <w:tc>
          <w:tcPr>
            <w:tcW w:w="732"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996"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932"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1417"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1701"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1418"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1701"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3402"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1843" w:type="dxa"/>
            <w:vAlign w:val="center"/>
          </w:tcPr>
          <w:p w:rsidR="00F84690" w:rsidRDefault="00F84690">
            <w:pPr>
              <w:adjustRightInd w:val="0"/>
              <w:jc w:val="center"/>
              <w:textAlignment w:val="baseline"/>
              <w:rPr>
                <w:rFonts w:asciiTheme="minorEastAsia" w:eastAsiaTheme="minorEastAsia" w:hAnsiTheme="minorEastAsia"/>
                <w:szCs w:val="21"/>
              </w:rPr>
            </w:pPr>
          </w:p>
        </w:tc>
      </w:tr>
      <w:tr w:rsidR="00F84690">
        <w:trPr>
          <w:trHeight w:val="505"/>
          <w:jc w:val="center"/>
        </w:trPr>
        <w:tc>
          <w:tcPr>
            <w:tcW w:w="732"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996"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932"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1417"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1701"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1418"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1701"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3402"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1843" w:type="dxa"/>
            <w:vAlign w:val="center"/>
          </w:tcPr>
          <w:p w:rsidR="00F84690" w:rsidRDefault="00F84690">
            <w:pPr>
              <w:adjustRightInd w:val="0"/>
              <w:jc w:val="center"/>
              <w:textAlignment w:val="baseline"/>
              <w:rPr>
                <w:rFonts w:asciiTheme="minorEastAsia" w:eastAsiaTheme="minorEastAsia" w:hAnsiTheme="minorEastAsia"/>
                <w:szCs w:val="21"/>
              </w:rPr>
            </w:pPr>
          </w:p>
        </w:tc>
      </w:tr>
      <w:tr w:rsidR="00F84690">
        <w:trPr>
          <w:trHeight w:val="505"/>
          <w:jc w:val="center"/>
        </w:trPr>
        <w:tc>
          <w:tcPr>
            <w:tcW w:w="732"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996"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932"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1417"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1701"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1418"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1701"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3402"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1843" w:type="dxa"/>
            <w:vAlign w:val="center"/>
          </w:tcPr>
          <w:p w:rsidR="00F84690" w:rsidRDefault="00F84690">
            <w:pPr>
              <w:adjustRightInd w:val="0"/>
              <w:jc w:val="center"/>
              <w:textAlignment w:val="baseline"/>
              <w:rPr>
                <w:rFonts w:asciiTheme="minorEastAsia" w:eastAsiaTheme="minorEastAsia" w:hAnsiTheme="minorEastAsia"/>
                <w:szCs w:val="21"/>
              </w:rPr>
            </w:pPr>
          </w:p>
        </w:tc>
      </w:tr>
      <w:tr w:rsidR="00F84690">
        <w:trPr>
          <w:trHeight w:val="505"/>
          <w:jc w:val="center"/>
        </w:trPr>
        <w:tc>
          <w:tcPr>
            <w:tcW w:w="732"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996"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932"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1417"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1701"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1418"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1701"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3402"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1843" w:type="dxa"/>
            <w:vAlign w:val="center"/>
          </w:tcPr>
          <w:p w:rsidR="00F84690" w:rsidRDefault="00F84690">
            <w:pPr>
              <w:adjustRightInd w:val="0"/>
              <w:jc w:val="center"/>
              <w:textAlignment w:val="baseline"/>
              <w:rPr>
                <w:rFonts w:asciiTheme="minorEastAsia" w:eastAsiaTheme="minorEastAsia" w:hAnsiTheme="minorEastAsia"/>
                <w:szCs w:val="21"/>
              </w:rPr>
            </w:pPr>
          </w:p>
        </w:tc>
      </w:tr>
      <w:tr w:rsidR="00F84690">
        <w:trPr>
          <w:trHeight w:val="505"/>
          <w:jc w:val="center"/>
        </w:trPr>
        <w:tc>
          <w:tcPr>
            <w:tcW w:w="732"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996"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932"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1417"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1701"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1418"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1701"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3402" w:type="dxa"/>
            <w:vAlign w:val="center"/>
          </w:tcPr>
          <w:p w:rsidR="00F84690" w:rsidRDefault="00F84690">
            <w:pPr>
              <w:adjustRightInd w:val="0"/>
              <w:jc w:val="center"/>
              <w:textAlignment w:val="baseline"/>
              <w:rPr>
                <w:rFonts w:asciiTheme="minorEastAsia" w:eastAsiaTheme="minorEastAsia" w:hAnsiTheme="minorEastAsia"/>
                <w:szCs w:val="21"/>
              </w:rPr>
            </w:pPr>
          </w:p>
        </w:tc>
        <w:tc>
          <w:tcPr>
            <w:tcW w:w="1843" w:type="dxa"/>
            <w:vAlign w:val="center"/>
          </w:tcPr>
          <w:p w:rsidR="00F84690" w:rsidRDefault="00F84690">
            <w:pPr>
              <w:adjustRightInd w:val="0"/>
              <w:jc w:val="center"/>
              <w:textAlignment w:val="baseline"/>
              <w:rPr>
                <w:rFonts w:asciiTheme="minorEastAsia" w:eastAsiaTheme="minorEastAsia" w:hAnsiTheme="minorEastAsia"/>
                <w:szCs w:val="21"/>
              </w:rPr>
            </w:pPr>
          </w:p>
        </w:tc>
      </w:tr>
    </w:tbl>
    <w:p w:rsidR="00F84690" w:rsidRDefault="005D1B6B">
      <w:pPr>
        <w:spacing w:line="480" w:lineRule="exact"/>
        <w:rPr>
          <w:rFonts w:ascii="宋体" w:hAnsi="宋体"/>
          <w:szCs w:val="21"/>
        </w:rPr>
      </w:pPr>
      <w:r>
        <w:rPr>
          <w:rFonts w:asciiTheme="minorEastAsia" w:eastAsiaTheme="minorEastAsia" w:hAnsiTheme="minorEastAsia" w:hint="eastAsia"/>
          <w:szCs w:val="21"/>
        </w:rPr>
        <w:t>填表说明：最高管理者、质量负责人、技术人员、检验人员、关键工序（质量控制点、特殊过程）操作人员等，均应列入此表</w:t>
      </w:r>
      <w:r>
        <w:rPr>
          <w:rFonts w:ascii="宋体" w:hAnsi="宋体" w:hint="eastAsia"/>
          <w:szCs w:val="21"/>
        </w:rPr>
        <w:t>。</w:t>
      </w:r>
    </w:p>
    <w:p w:rsidR="00F84690" w:rsidRDefault="00F84690">
      <w:pPr>
        <w:spacing w:line="480" w:lineRule="exact"/>
        <w:rPr>
          <w:rFonts w:ascii="宋体" w:hAnsi="宋体"/>
          <w:szCs w:val="21"/>
        </w:rPr>
      </w:pPr>
    </w:p>
    <w:p w:rsidR="00F84690" w:rsidRDefault="00F84690">
      <w:pPr>
        <w:spacing w:line="480" w:lineRule="exact"/>
        <w:sectPr w:rsidR="00F84690">
          <w:pgSz w:w="16838" w:h="11906" w:orient="landscape"/>
          <w:pgMar w:top="1418" w:right="1418" w:bottom="1418" w:left="1418" w:header="851" w:footer="992" w:gutter="0"/>
          <w:cols w:space="720"/>
          <w:docGrid w:linePitch="312"/>
        </w:sectPr>
      </w:pPr>
    </w:p>
    <w:p w:rsidR="00F84690" w:rsidRDefault="005D1B6B">
      <w:pPr>
        <w:pStyle w:val="3"/>
        <w:spacing w:before="100" w:beforeAutospacing="1" w:after="100" w:afterAutospacing="1"/>
        <w:jc w:val="left"/>
        <w:rPr>
          <w:rFonts w:ascii="宋体" w:hAnsi="宋体"/>
          <w:sz w:val="24"/>
          <w:szCs w:val="24"/>
        </w:rPr>
      </w:pPr>
      <w:bookmarkStart w:id="132" w:name="_Toc524358193"/>
      <w:bookmarkStart w:id="133" w:name="_Toc524357987"/>
      <w:bookmarkStart w:id="134" w:name="_Toc461207056"/>
      <w:bookmarkStart w:id="135" w:name="_Toc524358146"/>
      <w:bookmarkStart w:id="136" w:name="_Toc524101217"/>
      <w:bookmarkStart w:id="137" w:name="_Toc524100904"/>
      <w:bookmarkStart w:id="138" w:name="_Toc524100865"/>
      <w:bookmarkStart w:id="139" w:name="_Toc461207082"/>
      <w:r>
        <w:rPr>
          <w:rFonts w:ascii="宋体" w:hAnsi="宋体" w:hint="eastAsia"/>
          <w:sz w:val="24"/>
          <w:szCs w:val="24"/>
        </w:rPr>
        <w:lastRenderedPageBreak/>
        <w:t>附件2-8</w:t>
      </w:r>
      <w:bookmarkEnd w:id="132"/>
      <w:bookmarkEnd w:id="133"/>
      <w:bookmarkEnd w:id="134"/>
      <w:bookmarkEnd w:id="135"/>
      <w:bookmarkEnd w:id="136"/>
      <w:bookmarkEnd w:id="137"/>
      <w:bookmarkEnd w:id="138"/>
      <w:bookmarkEnd w:id="139"/>
    </w:p>
    <w:p w:rsidR="00F84690" w:rsidRDefault="005D1B6B">
      <w:pPr>
        <w:spacing w:line="360" w:lineRule="auto"/>
        <w:jc w:val="center"/>
        <w:outlineLvl w:val="0"/>
        <w:rPr>
          <w:b/>
          <w:sz w:val="28"/>
          <w:szCs w:val="30"/>
        </w:rPr>
      </w:pPr>
      <w:bookmarkStart w:id="140" w:name="_Toc524358194"/>
      <w:bookmarkStart w:id="141" w:name="_Toc524357988"/>
      <w:bookmarkStart w:id="142" w:name="_Toc524358147"/>
      <w:r>
        <w:rPr>
          <w:rFonts w:hint="eastAsia"/>
          <w:b/>
          <w:sz w:val="28"/>
          <w:szCs w:val="30"/>
        </w:rPr>
        <w:t>产品技术文件和工艺文件清单</w:t>
      </w:r>
      <w:bookmarkEnd w:id="140"/>
      <w:bookmarkEnd w:id="141"/>
      <w:bookmarkEnd w:id="142"/>
    </w:p>
    <w:tbl>
      <w:tblPr>
        <w:tblW w:w="9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1266"/>
        <w:gridCol w:w="4515"/>
        <w:gridCol w:w="1782"/>
        <w:gridCol w:w="720"/>
      </w:tblGrid>
      <w:tr w:rsidR="00F84690">
        <w:trPr>
          <w:trHeight w:val="315"/>
        </w:trPr>
        <w:tc>
          <w:tcPr>
            <w:tcW w:w="732" w:type="dxa"/>
            <w:vMerge w:val="restart"/>
            <w:vAlign w:val="center"/>
          </w:tcPr>
          <w:p w:rsidR="00F84690" w:rsidRDefault="005D1B6B">
            <w:pPr>
              <w:adjustRightInd w:val="0"/>
              <w:jc w:val="center"/>
              <w:textAlignment w:val="baseline"/>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1266" w:type="dxa"/>
            <w:vMerge w:val="restart"/>
            <w:vAlign w:val="center"/>
          </w:tcPr>
          <w:p w:rsidR="00F84690" w:rsidRDefault="005D1B6B">
            <w:pPr>
              <w:adjustRightInd w:val="0"/>
              <w:jc w:val="center"/>
              <w:textAlignment w:val="baseline"/>
              <w:rPr>
                <w:rFonts w:asciiTheme="minorEastAsia" w:eastAsiaTheme="minorEastAsia" w:hAnsiTheme="minorEastAsia"/>
                <w:b/>
                <w:szCs w:val="21"/>
              </w:rPr>
            </w:pPr>
            <w:r>
              <w:rPr>
                <w:rFonts w:asciiTheme="minorEastAsia" w:eastAsiaTheme="minorEastAsia" w:hAnsiTheme="minorEastAsia" w:hint="eastAsia"/>
                <w:b/>
                <w:szCs w:val="21"/>
              </w:rPr>
              <w:t>产品单元</w:t>
            </w:r>
          </w:p>
        </w:tc>
        <w:tc>
          <w:tcPr>
            <w:tcW w:w="4515" w:type="dxa"/>
            <w:vMerge w:val="restart"/>
            <w:vAlign w:val="center"/>
          </w:tcPr>
          <w:p w:rsidR="00F84690" w:rsidRDefault="005D1B6B">
            <w:pPr>
              <w:adjustRightInd w:val="0"/>
              <w:jc w:val="center"/>
              <w:textAlignment w:val="baseline"/>
              <w:rPr>
                <w:rFonts w:asciiTheme="minorEastAsia" w:eastAsiaTheme="minorEastAsia" w:hAnsiTheme="minorEastAsia"/>
                <w:b/>
                <w:szCs w:val="21"/>
              </w:rPr>
            </w:pPr>
            <w:r>
              <w:rPr>
                <w:rFonts w:asciiTheme="minorEastAsia" w:eastAsiaTheme="minorEastAsia" w:hAnsiTheme="minorEastAsia" w:hint="eastAsia"/>
                <w:b/>
                <w:szCs w:val="21"/>
              </w:rPr>
              <w:t>技术文件/工艺文件名称</w:t>
            </w:r>
          </w:p>
        </w:tc>
        <w:tc>
          <w:tcPr>
            <w:tcW w:w="1782" w:type="dxa"/>
            <w:vMerge w:val="restart"/>
            <w:vAlign w:val="center"/>
          </w:tcPr>
          <w:p w:rsidR="00F84690" w:rsidRDefault="005D1B6B">
            <w:pPr>
              <w:adjustRightInd w:val="0"/>
              <w:jc w:val="center"/>
              <w:textAlignment w:val="baseline"/>
              <w:rPr>
                <w:rFonts w:asciiTheme="minorEastAsia" w:eastAsiaTheme="minorEastAsia" w:hAnsiTheme="minorEastAsia"/>
                <w:b/>
                <w:szCs w:val="21"/>
              </w:rPr>
            </w:pPr>
            <w:r>
              <w:rPr>
                <w:rFonts w:asciiTheme="minorEastAsia" w:eastAsiaTheme="minorEastAsia" w:hAnsiTheme="minorEastAsia" w:hint="eastAsia"/>
                <w:b/>
                <w:szCs w:val="21"/>
              </w:rPr>
              <w:t>文件编号</w:t>
            </w:r>
          </w:p>
        </w:tc>
        <w:tc>
          <w:tcPr>
            <w:tcW w:w="720" w:type="dxa"/>
            <w:vMerge w:val="restart"/>
            <w:vAlign w:val="center"/>
          </w:tcPr>
          <w:p w:rsidR="00F84690" w:rsidRDefault="005D1B6B">
            <w:pPr>
              <w:adjustRightInd w:val="0"/>
              <w:jc w:val="center"/>
              <w:textAlignment w:val="baseline"/>
              <w:rPr>
                <w:rFonts w:asciiTheme="minorEastAsia" w:eastAsiaTheme="minorEastAsia" w:hAnsiTheme="minorEastAsia"/>
                <w:b/>
                <w:szCs w:val="21"/>
              </w:rPr>
            </w:pPr>
            <w:r>
              <w:rPr>
                <w:rFonts w:asciiTheme="minorEastAsia" w:eastAsiaTheme="minorEastAsia" w:hAnsiTheme="minorEastAsia" w:hint="eastAsia"/>
                <w:b/>
                <w:szCs w:val="21"/>
              </w:rPr>
              <w:t>备注</w:t>
            </w:r>
          </w:p>
        </w:tc>
      </w:tr>
      <w:tr w:rsidR="00F84690">
        <w:trPr>
          <w:trHeight w:val="315"/>
        </w:trPr>
        <w:tc>
          <w:tcPr>
            <w:tcW w:w="732" w:type="dxa"/>
            <w:vMerge/>
            <w:vAlign w:val="center"/>
          </w:tcPr>
          <w:p w:rsidR="00F84690" w:rsidRDefault="00F84690">
            <w:pPr>
              <w:adjustRightInd w:val="0"/>
              <w:textAlignment w:val="baseline"/>
              <w:rPr>
                <w:rFonts w:asciiTheme="minorEastAsia" w:eastAsiaTheme="minorEastAsia" w:hAnsiTheme="minorEastAsia"/>
                <w:b/>
                <w:szCs w:val="21"/>
              </w:rPr>
            </w:pPr>
          </w:p>
        </w:tc>
        <w:tc>
          <w:tcPr>
            <w:tcW w:w="1266" w:type="dxa"/>
            <w:vMerge/>
            <w:vAlign w:val="center"/>
          </w:tcPr>
          <w:p w:rsidR="00F84690" w:rsidRDefault="00F84690">
            <w:pPr>
              <w:adjustRightInd w:val="0"/>
              <w:textAlignment w:val="baseline"/>
              <w:rPr>
                <w:rFonts w:asciiTheme="minorEastAsia" w:eastAsiaTheme="minorEastAsia" w:hAnsiTheme="minorEastAsia"/>
                <w:b/>
                <w:szCs w:val="21"/>
              </w:rPr>
            </w:pPr>
          </w:p>
        </w:tc>
        <w:tc>
          <w:tcPr>
            <w:tcW w:w="4515" w:type="dxa"/>
            <w:vMerge/>
            <w:vAlign w:val="center"/>
          </w:tcPr>
          <w:p w:rsidR="00F84690" w:rsidRDefault="00F84690">
            <w:pPr>
              <w:adjustRightInd w:val="0"/>
              <w:textAlignment w:val="baseline"/>
              <w:rPr>
                <w:rFonts w:asciiTheme="minorEastAsia" w:eastAsiaTheme="minorEastAsia" w:hAnsiTheme="minorEastAsia"/>
                <w:b/>
                <w:szCs w:val="21"/>
              </w:rPr>
            </w:pPr>
          </w:p>
        </w:tc>
        <w:tc>
          <w:tcPr>
            <w:tcW w:w="1782" w:type="dxa"/>
            <w:vMerge/>
            <w:vAlign w:val="center"/>
          </w:tcPr>
          <w:p w:rsidR="00F84690" w:rsidRDefault="00F84690">
            <w:pPr>
              <w:adjustRightInd w:val="0"/>
              <w:textAlignment w:val="baseline"/>
              <w:rPr>
                <w:rFonts w:asciiTheme="minorEastAsia" w:eastAsiaTheme="minorEastAsia" w:hAnsiTheme="minorEastAsia"/>
                <w:b/>
                <w:szCs w:val="21"/>
              </w:rPr>
            </w:pPr>
          </w:p>
        </w:tc>
        <w:tc>
          <w:tcPr>
            <w:tcW w:w="720" w:type="dxa"/>
            <w:vMerge/>
            <w:vAlign w:val="center"/>
          </w:tcPr>
          <w:p w:rsidR="00F84690" w:rsidRDefault="00F84690">
            <w:pPr>
              <w:adjustRightInd w:val="0"/>
              <w:textAlignment w:val="baseline"/>
              <w:rPr>
                <w:rFonts w:asciiTheme="minorEastAsia" w:eastAsiaTheme="minorEastAsia" w:hAnsiTheme="minorEastAsia"/>
                <w:b/>
                <w:szCs w:val="21"/>
              </w:rPr>
            </w:pPr>
          </w:p>
        </w:tc>
      </w:tr>
      <w:tr w:rsidR="00F84690">
        <w:trPr>
          <w:trHeight w:val="450"/>
        </w:trPr>
        <w:tc>
          <w:tcPr>
            <w:tcW w:w="732" w:type="dxa"/>
          </w:tcPr>
          <w:p w:rsidR="00F84690" w:rsidRDefault="00F84690">
            <w:pPr>
              <w:adjustRightInd w:val="0"/>
              <w:textAlignment w:val="baseline"/>
              <w:rPr>
                <w:rFonts w:asciiTheme="minorEastAsia" w:eastAsiaTheme="minorEastAsia" w:hAnsiTheme="minorEastAsia"/>
                <w:szCs w:val="21"/>
              </w:rPr>
            </w:pPr>
          </w:p>
        </w:tc>
        <w:tc>
          <w:tcPr>
            <w:tcW w:w="1266" w:type="dxa"/>
          </w:tcPr>
          <w:p w:rsidR="00F84690" w:rsidRDefault="00F84690">
            <w:pPr>
              <w:adjustRightInd w:val="0"/>
              <w:textAlignment w:val="baseline"/>
              <w:rPr>
                <w:rFonts w:asciiTheme="minorEastAsia" w:eastAsiaTheme="minorEastAsia" w:hAnsiTheme="minorEastAsia"/>
                <w:szCs w:val="21"/>
              </w:rPr>
            </w:pPr>
          </w:p>
        </w:tc>
        <w:tc>
          <w:tcPr>
            <w:tcW w:w="4515" w:type="dxa"/>
          </w:tcPr>
          <w:p w:rsidR="00F84690" w:rsidRDefault="00F84690">
            <w:pPr>
              <w:adjustRightInd w:val="0"/>
              <w:textAlignment w:val="baseline"/>
              <w:rPr>
                <w:rFonts w:asciiTheme="minorEastAsia" w:eastAsiaTheme="minorEastAsia" w:hAnsiTheme="minorEastAsia"/>
                <w:szCs w:val="21"/>
              </w:rPr>
            </w:pPr>
          </w:p>
        </w:tc>
        <w:tc>
          <w:tcPr>
            <w:tcW w:w="1782" w:type="dxa"/>
          </w:tcPr>
          <w:p w:rsidR="00F84690" w:rsidRDefault="00F84690">
            <w:pPr>
              <w:adjustRightInd w:val="0"/>
              <w:textAlignment w:val="baseline"/>
              <w:rPr>
                <w:rFonts w:asciiTheme="minorEastAsia" w:eastAsiaTheme="minorEastAsia" w:hAnsiTheme="minorEastAsia"/>
                <w:szCs w:val="21"/>
              </w:rPr>
            </w:pPr>
          </w:p>
        </w:tc>
        <w:tc>
          <w:tcPr>
            <w:tcW w:w="720" w:type="dxa"/>
          </w:tcPr>
          <w:p w:rsidR="00F84690" w:rsidRDefault="00F84690">
            <w:pPr>
              <w:adjustRightInd w:val="0"/>
              <w:textAlignment w:val="baseline"/>
              <w:rPr>
                <w:rFonts w:asciiTheme="minorEastAsia" w:eastAsiaTheme="minorEastAsia" w:hAnsiTheme="minorEastAsia"/>
                <w:szCs w:val="21"/>
              </w:rPr>
            </w:pPr>
          </w:p>
        </w:tc>
      </w:tr>
      <w:tr w:rsidR="00F84690">
        <w:trPr>
          <w:trHeight w:val="450"/>
        </w:trPr>
        <w:tc>
          <w:tcPr>
            <w:tcW w:w="732" w:type="dxa"/>
          </w:tcPr>
          <w:p w:rsidR="00F84690" w:rsidRDefault="00F84690">
            <w:pPr>
              <w:adjustRightInd w:val="0"/>
              <w:textAlignment w:val="baseline"/>
              <w:rPr>
                <w:rFonts w:asciiTheme="minorEastAsia" w:eastAsiaTheme="minorEastAsia" w:hAnsiTheme="minorEastAsia"/>
                <w:szCs w:val="21"/>
              </w:rPr>
            </w:pPr>
          </w:p>
        </w:tc>
        <w:tc>
          <w:tcPr>
            <w:tcW w:w="1266" w:type="dxa"/>
          </w:tcPr>
          <w:p w:rsidR="00F84690" w:rsidRDefault="00F84690">
            <w:pPr>
              <w:adjustRightInd w:val="0"/>
              <w:textAlignment w:val="baseline"/>
              <w:rPr>
                <w:rFonts w:asciiTheme="minorEastAsia" w:eastAsiaTheme="minorEastAsia" w:hAnsiTheme="minorEastAsia"/>
                <w:szCs w:val="21"/>
              </w:rPr>
            </w:pPr>
          </w:p>
        </w:tc>
        <w:tc>
          <w:tcPr>
            <w:tcW w:w="4515" w:type="dxa"/>
          </w:tcPr>
          <w:p w:rsidR="00F84690" w:rsidRDefault="00F84690">
            <w:pPr>
              <w:adjustRightInd w:val="0"/>
              <w:textAlignment w:val="baseline"/>
              <w:rPr>
                <w:rFonts w:asciiTheme="minorEastAsia" w:eastAsiaTheme="minorEastAsia" w:hAnsiTheme="minorEastAsia"/>
                <w:szCs w:val="21"/>
              </w:rPr>
            </w:pPr>
          </w:p>
        </w:tc>
        <w:tc>
          <w:tcPr>
            <w:tcW w:w="1782" w:type="dxa"/>
          </w:tcPr>
          <w:p w:rsidR="00F84690" w:rsidRDefault="00F84690">
            <w:pPr>
              <w:adjustRightInd w:val="0"/>
              <w:textAlignment w:val="baseline"/>
              <w:rPr>
                <w:rFonts w:asciiTheme="minorEastAsia" w:eastAsiaTheme="minorEastAsia" w:hAnsiTheme="minorEastAsia"/>
                <w:szCs w:val="21"/>
              </w:rPr>
            </w:pPr>
          </w:p>
        </w:tc>
        <w:tc>
          <w:tcPr>
            <w:tcW w:w="720" w:type="dxa"/>
          </w:tcPr>
          <w:p w:rsidR="00F84690" w:rsidRDefault="00F84690">
            <w:pPr>
              <w:adjustRightInd w:val="0"/>
              <w:textAlignment w:val="baseline"/>
              <w:rPr>
                <w:rFonts w:asciiTheme="minorEastAsia" w:eastAsiaTheme="minorEastAsia" w:hAnsiTheme="minorEastAsia"/>
                <w:szCs w:val="21"/>
              </w:rPr>
            </w:pPr>
          </w:p>
        </w:tc>
      </w:tr>
      <w:tr w:rsidR="00F84690">
        <w:trPr>
          <w:trHeight w:val="450"/>
        </w:trPr>
        <w:tc>
          <w:tcPr>
            <w:tcW w:w="732" w:type="dxa"/>
          </w:tcPr>
          <w:p w:rsidR="00F84690" w:rsidRDefault="00F84690">
            <w:pPr>
              <w:adjustRightInd w:val="0"/>
              <w:textAlignment w:val="baseline"/>
              <w:rPr>
                <w:rFonts w:asciiTheme="minorEastAsia" w:eastAsiaTheme="minorEastAsia" w:hAnsiTheme="minorEastAsia"/>
                <w:szCs w:val="21"/>
              </w:rPr>
            </w:pPr>
          </w:p>
        </w:tc>
        <w:tc>
          <w:tcPr>
            <w:tcW w:w="1266" w:type="dxa"/>
          </w:tcPr>
          <w:p w:rsidR="00F84690" w:rsidRDefault="00F84690">
            <w:pPr>
              <w:adjustRightInd w:val="0"/>
              <w:textAlignment w:val="baseline"/>
              <w:rPr>
                <w:rFonts w:asciiTheme="minorEastAsia" w:eastAsiaTheme="minorEastAsia" w:hAnsiTheme="minorEastAsia"/>
                <w:szCs w:val="21"/>
              </w:rPr>
            </w:pPr>
          </w:p>
        </w:tc>
        <w:tc>
          <w:tcPr>
            <w:tcW w:w="4515" w:type="dxa"/>
          </w:tcPr>
          <w:p w:rsidR="00F84690" w:rsidRDefault="00F84690">
            <w:pPr>
              <w:adjustRightInd w:val="0"/>
              <w:textAlignment w:val="baseline"/>
              <w:rPr>
                <w:rFonts w:asciiTheme="minorEastAsia" w:eastAsiaTheme="minorEastAsia" w:hAnsiTheme="minorEastAsia"/>
                <w:szCs w:val="21"/>
              </w:rPr>
            </w:pPr>
          </w:p>
        </w:tc>
        <w:tc>
          <w:tcPr>
            <w:tcW w:w="1782" w:type="dxa"/>
          </w:tcPr>
          <w:p w:rsidR="00F84690" w:rsidRDefault="00F84690">
            <w:pPr>
              <w:adjustRightInd w:val="0"/>
              <w:textAlignment w:val="baseline"/>
              <w:rPr>
                <w:rFonts w:asciiTheme="minorEastAsia" w:eastAsiaTheme="minorEastAsia" w:hAnsiTheme="minorEastAsia"/>
                <w:szCs w:val="21"/>
              </w:rPr>
            </w:pPr>
          </w:p>
        </w:tc>
        <w:tc>
          <w:tcPr>
            <w:tcW w:w="720" w:type="dxa"/>
          </w:tcPr>
          <w:p w:rsidR="00F84690" w:rsidRDefault="00F84690">
            <w:pPr>
              <w:adjustRightInd w:val="0"/>
              <w:textAlignment w:val="baseline"/>
              <w:rPr>
                <w:rFonts w:asciiTheme="minorEastAsia" w:eastAsiaTheme="minorEastAsia" w:hAnsiTheme="minorEastAsia"/>
                <w:szCs w:val="21"/>
              </w:rPr>
            </w:pPr>
          </w:p>
        </w:tc>
      </w:tr>
      <w:tr w:rsidR="00F84690">
        <w:trPr>
          <w:trHeight w:val="450"/>
        </w:trPr>
        <w:tc>
          <w:tcPr>
            <w:tcW w:w="732" w:type="dxa"/>
          </w:tcPr>
          <w:p w:rsidR="00F84690" w:rsidRDefault="00F84690">
            <w:pPr>
              <w:adjustRightInd w:val="0"/>
              <w:textAlignment w:val="baseline"/>
              <w:rPr>
                <w:rFonts w:asciiTheme="minorEastAsia" w:eastAsiaTheme="minorEastAsia" w:hAnsiTheme="minorEastAsia"/>
                <w:szCs w:val="21"/>
              </w:rPr>
            </w:pPr>
          </w:p>
        </w:tc>
        <w:tc>
          <w:tcPr>
            <w:tcW w:w="1266" w:type="dxa"/>
          </w:tcPr>
          <w:p w:rsidR="00F84690" w:rsidRDefault="00F84690">
            <w:pPr>
              <w:adjustRightInd w:val="0"/>
              <w:textAlignment w:val="baseline"/>
              <w:rPr>
                <w:rFonts w:asciiTheme="minorEastAsia" w:eastAsiaTheme="minorEastAsia" w:hAnsiTheme="minorEastAsia"/>
                <w:szCs w:val="21"/>
              </w:rPr>
            </w:pPr>
          </w:p>
        </w:tc>
        <w:tc>
          <w:tcPr>
            <w:tcW w:w="4515" w:type="dxa"/>
          </w:tcPr>
          <w:p w:rsidR="00F84690" w:rsidRDefault="00F84690">
            <w:pPr>
              <w:adjustRightInd w:val="0"/>
              <w:textAlignment w:val="baseline"/>
              <w:rPr>
                <w:rFonts w:asciiTheme="minorEastAsia" w:eastAsiaTheme="minorEastAsia" w:hAnsiTheme="minorEastAsia"/>
                <w:szCs w:val="21"/>
              </w:rPr>
            </w:pPr>
          </w:p>
        </w:tc>
        <w:tc>
          <w:tcPr>
            <w:tcW w:w="1782" w:type="dxa"/>
          </w:tcPr>
          <w:p w:rsidR="00F84690" w:rsidRDefault="00F84690">
            <w:pPr>
              <w:adjustRightInd w:val="0"/>
              <w:textAlignment w:val="baseline"/>
              <w:rPr>
                <w:rFonts w:asciiTheme="minorEastAsia" w:eastAsiaTheme="minorEastAsia" w:hAnsiTheme="minorEastAsia"/>
                <w:szCs w:val="21"/>
              </w:rPr>
            </w:pPr>
          </w:p>
        </w:tc>
        <w:tc>
          <w:tcPr>
            <w:tcW w:w="720" w:type="dxa"/>
          </w:tcPr>
          <w:p w:rsidR="00F84690" w:rsidRDefault="00F84690">
            <w:pPr>
              <w:adjustRightInd w:val="0"/>
              <w:textAlignment w:val="baseline"/>
              <w:rPr>
                <w:rFonts w:asciiTheme="minorEastAsia" w:eastAsiaTheme="minorEastAsia" w:hAnsiTheme="minorEastAsia"/>
                <w:szCs w:val="21"/>
              </w:rPr>
            </w:pPr>
          </w:p>
        </w:tc>
      </w:tr>
      <w:tr w:rsidR="00F84690">
        <w:trPr>
          <w:trHeight w:val="450"/>
        </w:trPr>
        <w:tc>
          <w:tcPr>
            <w:tcW w:w="732" w:type="dxa"/>
          </w:tcPr>
          <w:p w:rsidR="00F84690" w:rsidRDefault="00F84690">
            <w:pPr>
              <w:adjustRightInd w:val="0"/>
              <w:textAlignment w:val="baseline"/>
              <w:rPr>
                <w:rFonts w:asciiTheme="minorEastAsia" w:eastAsiaTheme="minorEastAsia" w:hAnsiTheme="minorEastAsia"/>
                <w:szCs w:val="21"/>
              </w:rPr>
            </w:pPr>
          </w:p>
        </w:tc>
        <w:tc>
          <w:tcPr>
            <w:tcW w:w="1266" w:type="dxa"/>
          </w:tcPr>
          <w:p w:rsidR="00F84690" w:rsidRDefault="00F84690">
            <w:pPr>
              <w:adjustRightInd w:val="0"/>
              <w:textAlignment w:val="baseline"/>
              <w:rPr>
                <w:rFonts w:asciiTheme="minorEastAsia" w:eastAsiaTheme="minorEastAsia" w:hAnsiTheme="minorEastAsia"/>
                <w:szCs w:val="21"/>
              </w:rPr>
            </w:pPr>
          </w:p>
        </w:tc>
        <w:tc>
          <w:tcPr>
            <w:tcW w:w="4515" w:type="dxa"/>
          </w:tcPr>
          <w:p w:rsidR="00F84690" w:rsidRDefault="00F84690">
            <w:pPr>
              <w:adjustRightInd w:val="0"/>
              <w:textAlignment w:val="baseline"/>
              <w:rPr>
                <w:rFonts w:asciiTheme="minorEastAsia" w:eastAsiaTheme="minorEastAsia" w:hAnsiTheme="minorEastAsia"/>
                <w:szCs w:val="21"/>
              </w:rPr>
            </w:pPr>
          </w:p>
        </w:tc>
        <w:tc>
          <w:tcPr>
            <w:tcW w:w="1782" w:type="dxa"/>
          </w:tcPr>
          <w:p w:rsidR="00F84690" w:rsidRDefault="00F84690">
            <w:pPr>
              <w:adjustRightInd w:val="0"/>
              <w:textAlignment w:val="baseline"/>
              <w:rPr>
                <w:rFonts w:asciiTheme="minorEastAsia" w:eastAsiaTheme="minorEastAsia" w:hAnsiTheme="minorEastAsia"/>
                <w:szCs w:val="21"/>
              </w:rPr>
            </w:pPr>
          </w:p>
        </w:tc>
        <w:tc>
          <w:tcPr>
            <w:tcW w:w="720" w:type="dxa"/>
          </w:tcPr>
          <w:p w:rsidR="00F84690" w:rsidRDefault="00F84690">
            <w:pPr>
              <w:adjustRightInd w:val="0"/>
              <w:textAlignment w:val="baseline"/>
              <w:rPr>
                <w:rFonts w:asciiTheme="minorEastAsia" w:eastAsiaTheme="minorEastAsia" w:hAnsiTheme="minorEastAsia"/>
                <w:szCs w:val="21"/>
              </w:rPr>
            </w:pPr>
          </w:p>
        </w:tc>
      </w:tr>
      <w:tr w:rsidR="00F84690">
        <w:trPr>
          <w:trHeight w:val="450"/>
        </w:trPr>
        <w:tc>
          <w:tcPr>
            <w:tcW w:w="732" w:type="dxa"/>
          </w:tcPr>
          <w:p w:rsidR="00F84690" w:rsidRDefault="00F84690">
            <w:pPr>
              <w:adjustRightInd w:val="0"/>
              <w:textAlignment w:val="baseline"/>
              <w:rPr>
                <w:rFonts w:asciiTheme="minorEastAsia" w:eastAsiaTheme="minorEastAsia" w:hAnsiTheme="minorEastAsia"/>
                <w:szCs w:val="21"/>
              </w:rPr>
            </w:pPr>
          </w:p>
        </w:tc>
        <w:tc>
          <w:tcPr>
            <w:tcW w:w="1266" w:type="dxa"/>
          </w:tcPr>
          <w:p w:rsidR="00F84690" w:rsidRDefault="00F84690">
            <w:pPr>
              <w:adjustRightInd w:val="0"/>
              <w:textAlignment w:val="baseline"/>
              <w:rPr>
                <w:rFonts w:asciiTheme="minorEastAsia" w:eastAsiaTheme="minorEastAsia" w:hAnsiTheme="minorEastAsia"/>
                <w:szCs w:val="21"/>
              </w:rPr>
            </w:pPr>
          </w:p>
        </w:tc>
        <w:tc>
          <w:tcPr>
            <w:tcW w:w="4515" w:type="dxa"/>
          </w:tcPr>
          <w:p w:rsidR="00F84690" w:rsidRDefault="00F84690">
            <w:pPr>
              <w:adjustRightInd w:val="0"/>
              <w:textAlignment w:val="baseline"/>
              <w:rPr>
                <w:rFonts w:asciiTheme="minorEastAsia" w:eastAsiaTheme="minorEastAsia" w:hAnsiTheme="minorEastAsia"/>
                <w:szCs w:val="21"/>
              </w:rPr>
            </w:pPr>
          </w:p>
        </w:tc>
        <w:tc>
          <w:tcPr>
            <w:tcW w:w="1782" w:type="dxa"/>
          </w:tcPr>
          <w:p w:rsidR="00F84690" w:rsidRDefault="00F84690">
            <w:pPr>
              <w:adjustRightInd w:val="0"/>
              <w:textAlignment w:val="baseline"/>
              <w:rPr>
                <w:rFonts w:asciiTheme="minorEastAsia" w:eastAsiaTheme="minorEastAsia" w:hAnsiTheme="minorEastAsia"/>
                <w:szCs w:val="21"/>
              </w:rPr>
            </w:pPr>
          </w:p>
        </w:tc>
        <w:tc>
          <w:tcPr>
            <w:tcW w:w="720" w:type="dxa"/>
          </w:tcPr>
          <w:p w:rsidR="00F84690" w:rsidRDefault="00F84690">
            <w:pPr>
              <w:adjustRightInd w:val="0"/>
              <w:textAlignment w:val="baseline"/>
              <w:rPr>
                <w:rFonts w:asciiTheme="minorEastAsia" w:eastAsiaTheme="minorEastAsia" w:hAnsiTheme="minorEastAsia"/>
                <w:szCs w:val="21"/>
              </w:rPr>
            </w:pPr>
          </w:p>
        </w:tc>
      </w:tr>
      <w:tr w:rsidR="00F84690">
        <w:trPr>
          <w:trHeight w:val="450"/>
        </w:trPr>
        <w:tc>
          <w:tcPr>
            <w:tcW w:w="732" w:type="dxa"/>
          </w:tcPr>
          <w:p w:rsidR="00F84690" w:rsidRDefault="00F84690">
            <w:pPr>
              <w:adjustRightInd w:val="0"/>
              <w:textAlignment w:val="baseline"/>
              <w:rPr>
                <w:rFonts w:asciiTheme="minorEastAsia" w:eastAsiaTheme="minorEastAsia" w:hAnsiTheme="minorEastAsia"/>
                <w:szCs w:val="21"/>
              </w:rPr>
            </w:pPr>
          </w:p>
        </w:tc>
        <w:tc>
          <w:tcPr>
            <w:tcW w:w="1266" w:type="dxa"/>
          </w:tcPr>
          <w:p w:rsidR="00F84690" w:rsidRDefault="00F84690">
            <w:pPr>
              <w:adjustRightInd w:val="0"/>
              <w:textAlignment w:val="baseline"/>
              <w:rPr>
                <w:rFonts w:asciiTheme="minorEastAsia" w:eastAsiaTheme="minorEastAsia" w:hAnsiTheme="minorEastAsia"/>
                <w:szCs w:val="21"/>
              </w:rPr>
            </w:pPr>
          </w:p>
        </w:tc>
        <w:tc>
          <w:tcPr>
            <w:tcW w:w="4515" w:type="dxa"/>
          </w:tcPr>
          <w:p w:rsidR="00F84690" w:rsidRDefault="00F84690">
            <w:pPr>
              <w:adjustRightInd w:val="0"/>
              <w:textAlignment w:val="baseline"/>
              <w:rPr>
                <w:rFonts w:asciiTheme="minorEastAsia" w:eastAsiaTheme="minorEastAsia" w:hAnsiTheme="minorEastAsia"/>
                <w:szCs w:val="21"/>
              </w:rPr>
            </w:pPr>
          </w:p>
        </w:tc>
        <w:tc>
          <w:tcPr>
            <w:tcW w:w="1782" w:type="dxa"/>
          </w:tcPr>
          <w:p w:rsidR="00F84690" w:rsidRDefault="00F84690">
            <w:pPr>
              <w:adjustRightInd w:val="0"/>
              <w:textAlignment w:val="baseline"/>
              <w:rPr>
                <w:rFonts w:asciiTheme="minorEastAsia" w:eastAsiaTheme="minorEastAsia" w:hAnsiTheme="minorEastAsia"/>
                <w:szCs w:val="21"/>
              </w:rPr>
            </w:pPr>
          </w:p>
        </w:tc>
        <w:tc>
          <w:tcPr>
            <w:tcW w:w="720" w:type="dxa"/>
          </w:tcPr>
          <w:p w:rsidR="00F84690" w:rsidRDefault="00F84690">
            <w:pPr>
              <w:adjustRightInd w:val="0"/>
              <w:textAlignment w:val="baseline"/>
              <w:rPr>
                <w:rFonts w:asciiTheme="minorEastAsia" w:eastAsiaTheme="minorEastAsia" w:hAnsiTheme="minorEastAsia"/>
                <w:szCs w:val="21"/>
              </w:rPr>
            </w:pPr>
          </w:p>
        </w:tc>
      </w:tr>
      <w:tr w:rsidR="00F84690">
        <w:trPr>
          <w:trHeight w:val="450"/>
        </w:trPr>
        <w:tc>
          <w:tcPr>
            <w:tcW w:w="732" w:type="dxa"/>
          </w:tcPr>
          <w:p w:rsidR="00F84690" w:rsidRDefault="00F84690">
            <w:pPr>
              <w:adjustRightInd w:val="0"/>
              <w:textAlignment w:val="baseline"/>
              <w:rPr>
                <w:rFonts w:asciiTheme="minorEastAsia" w:eastAsiaTheme="minorEastAsia" w:hAnsiTheme="minorEastAsia"/>
                <w:szCs w:val="21"/>
              </w:rPr>
            </w:pPr>
          </w:p>
        </w:tc>
        <w:tc>
          <w:tcPr>
            <w:tcW w:w="1266" w:type="dxa"/>
          </w:tcPr>
          <w:p w:rsidR="00F84690" w:rsidRDefault="00F84690">
            <w:pPr>
              <w:adjustRightInd w:val="0"/>
              <w:textAlignment w:val="baseline"/>
              <w:rPr>
                <w:rFonts w:asciiTheme="minorEastAsia" w:eastAsiaTheme="minorEastAsia" w:hAnsiTheme="minorEastAsia"/>
                <w:szCs w:val="21"/>
              </w:rPr>
            </w:pPr>
          </w:p>
        </w:tc>
        <w:tc>
          <w:tcPr>
            <w:tcW w:w="4515" w:type="dxa"/>
          </w:tcPr>
          <w:p w:rsidR="00F84690" w:rsidRDefault="00F84690">
            <w:pPr>
              <w:adjustRightInd w:val="0"/>
              <w:textAlignment w:val="baseline"/>
              <w:rPr>
                <w:rFonts w:asciiTheme="minorEastAsia" w:eastAsiaTheme="minorEastAsia" w:hAnsiTheme="minorEastAsia"/>
                <w:szCs w:val="21"/>
              </w:rPr>
            </w:pPr>
          </w:p>
        </w:tc>
        <w:tc>
          <w:tcPr>
            <w:tcW w:w="1782" w:type="dxa"/>
          </w:tcPr>
          <w:p w:rsidR="00F84690" w:rsidRDefault="00F84690">
            <w:pPr>
              <w:adjustRightInd w:val="0"/>
              <w:textAlignment w:val="baseline"/>
              <w:rPr>
                <w:rFonts w:asciiTheme="minorEastAsia" w:eastAsiaTheme="minorEastAsia" w:hAnsiTheme="minorEastAsia"/>
                <w:szCs w:val="21"/>
              </w:rPr>
            </w:pPr>
          </w:p>
        </w:tc>
        <w:tc>
          <w:tcPr>
            <w:tcW w:w="720" w:type="dxa"/>
          </w:tcPr>
          <w:p w:rsidR="00F84690" w:rsidRDefault="00F84690">
            <w:pPr>
              <w:adjustRightInd w:val="0"/>
              <w:textAlignment w:val="baseline"/>
              <w:rPr>
                <w:rFonts w:asciiTheme="minorEastAsia" w:eastAsiaTheme="minorEastAsia" w:hAnsiTheme="minorEastAsia"/>
                <w:szCs w:val="21"/>
              </w:rPr>
            </w:pPr>
          </w:p>
        </w:tc>
      </w:tr>
      <w:tr w:rsidR="00F84690">
        <w:trPr>
          <w:trHeight w:val="450"/>
        </w:trPr>
        <w:tc>
          <w:tcPr>
            <w:tcW w:w="732" w:type="dxa"/>
          </w:tcPr>
          <w:p w:rsidR="00F84690" w:rsidRDefault="00F84690">
            <w:pPr>
              <w:adjustRightInd w:val="0"/>
              <w:textAlignment w:val="baseline"/>
              <w:rPr>
                <w:rFonts w:asciiTheme="minorEastAsia" w:eastAsiaTheme="minorEastAsia" w:hAnsiTheme="minorEastAsia"/>
                <w:szCs w:val="21"/>
              </w:rPr>
            </w:pPr>
          </w:p>
        </w:tc>
        <w:tc>
          <w:tcPr>
            <w:tcW w:w="1266" w:type="dxa"/>
          </w:tcPr>
          <w:p w:rsidR="00F84690" w:rsidRDefault="00F84690">
            <w:pPr>
              <w:adjustRightInd w:val="0"/>
              <w:textAlignment w:val="baseline"/>
              <w:rPr>
                <w:rFonts w:asciiTheme="minorEastAsia" w:eastAsiaTheme="minorEastAsia" w:hAnsiTheme="minorEastAsia"/>
                <w:szCs w:val="21"/>
              </w:rPr>
            </w:pPr>
          </w:p>
        </w:tc>
        <w:tc>
          <w:tcPr>
            <w:tcW w:w="4515" w:type="dxa"/>
          </w:tcPr>
          <w:p w:rsidR="00F84690" w:rsidRDefault="00F84690">
            <w:pPr>
              <w:adjustRightInd w:val="0"/>
              <w:textAlignment w:val="baseline"/>
              <w:rPr>
                <w:rFonts w:asciiTheme="minorEastAsia" w:eastAsiaTheme="minorEastAsia" w:hAnsiTheme="minorEastAsia"/>
                <w:szCs w:val="21"/>
              </w:rPr>
            </w:pPr>
          </w:p>
        </w:tc>
        <w:tc>
          <w:tcPr>
            <w:tcW w:w="1782" w:type="dxa"/>
          </w:tcPr>
          <w:p w:rsidR="00F84690" w:rsidRDefault="00F84690">
            <w:pPr>
              <w:adjustRightInd w:val="0"/>
              <w:textAlignment w:val="baseline"/>
              <w:rPr>
                <w:rFonts w:asciiTheme="minorEastAsia" w:eastAsiaTheme="minorEastAsia" w:hAnsiTheme="minorEastAsia"/>
                <w:szCs w:val="21"/>
              </w:rPr>
            </w:pPr>
          </w:p>
        </w:tc>
        <w:tc>
          <w:tcPr>
            <w:tcW w:w="720" w:type="dxa"/>
          </w:tcPr>
          <w:p w:rsidR="00F84690" w:rsidRDefault="00F84690">
            <w:pPr>
              <w:adjustRightInd w:val="0"/>
              <w:textAlignment w:val="baseline"/>
              <w:rPr>
                <w:rFonts w:asciiTheme="minorEastAsia" w:eastAsiaTheme="minorEastAsia" w:hAnsiTheme="minorEastAsia"/>
                <w:szCs w:val="21"/>
              </w:rPr>
            </w:pPr>
          </w:p>
        </w:tc>
      </w:tr>
      <w:tr w:rsidR="00F84690">
        <w:trPr>
          <w:trHeight w:val="450"/>
        </w:trPr>
        <w:tc>
          <w:tcPr>
            <w:tcW w:w="732" w:type="dxa"/>
          </w:tcPr>
          <w:p w:rsidR="00F84690" w:rsidRDefault="00F84690">
            <w:pPr>
              <w:adjustRightInd w:val="0"/>
              <w:textAlignment w:val="baseline"/>
              <w:rPr>
                <w:rFonts w:asciiTheme="minorEastAsia" w:eastAsiaTheme="minorEastAsia" w:hAnsiTheme="minorEastAsia"/>
                <w:szCs w:val="21"/>
              </w:rPr>
            </w:pPr>
          </w:p>
        </w:tc>
        <w:tc>
          <w:tcPr>
            <w:tcW w:w="1266" w:type="dxa"/>
          </w:tcPr>
          <w:p w:rsidR="00F84690" w:rsidRDefault="00F84690">
            <w:pPr>
              <w:adjustRightInd w:val="0"/>
              <w:textAlignment w:val="baseline"/>
              <w:rPr>
                <w:rFonts w:asciiTheme="minorEastAsia" w:eastAsiaTheme="minorEastAsia" w:hAnsiTheme="minorEastAsia"/>
                <w:szCs w:val="21"/>
              </w:rPr>
            </w:pPr>
          </w:p>
        </w:tc>
        <w:tc>
          <w:tcPr>
            <w:tcW w:w="4515" w:type="dxa"/>
          </w:tcPr>
          <w:p w:rsidR="00F84690" w:rsidRDefault="00F84690">
            <w:pPr>
              <w:adjustRightInd w:val="0"/>
              <w:textAlignment w:val="baseline"/>
              <w:rPr>
                <w:rFonts w:asciiTheme="minorEastAsia" w:eastAsiaTheme="minorEastAsia" w:hAnsiTheme="minorEastAsia"/>
                <w:szCs w:val="21"/>
              </w:rPr>
            </w:pPr>
          </w:p>
        </w:tc>
        <w:tc>
          <w:tcPr>
            <w:tcW w:w="1782" w:type="dxa"/>
          </w:tcPr>
          <w:p w:rsidR="00F84690" w:rsidRDefault="00F84690">
            <w:pPr>
              <w:adjustRightInd w:val="0"/>
              <w:textAlignment w:val="baseline"/>
              <w:rPr>
                <w:rFonts w:asciiTheme="minorEastAsia" w:eastAsiaTheme="minorEastAsia" w:hAnsiTheme="minorEastAsia"/>
                <w:szCs w:val="21"/>
              </w:rPr>
            </w:pPr>
          </w:p>
        </w:tc>
        <w:tc>
          <w:tcPr>
            <w:tcW w:w="720" w:type="dxa"/>
          </w:tcPr>
          <w:p w:rsidR="00F84690" w:rsidRDefault="00F84690">
            <w:pPr>
              <w:adjustRightInd w:val="0"/>
              <w:textAlignment w:val="baseline"/>
              <w:rPr>
                <w:rFonts w:asciiTheme="minorEastAsia" w:eastAsiaTheme="minorEastAsia" w:hAnsiTheme="minorEastAsia"/>
                <w:szCs w:val="21"/>
              </w:rPr>
            </w:pPr>
          </w:p>
        </w:tc>
      </w:tr>
      <w:tr w:rsidR="00F84690">
        <w:trPr>
          <w:trHeight w:val="450"/>
        </w:trPr>
        <w:tc>
          <w:tcPr>
            <w:tcW w:w="732" w:type="dxa"/>
          </w:tcPr>
          <w:p w:rsidR="00F84690" w:rsidRDefault="00F84690">
            <w:pPr>
              <w:adjustRightInd w:val="0"/>
              <w:textAlignment w:val="baseline"/>
              <w:rPr>
                <w:rFonts w:asciiTheme="minorEastAsia" w:eastAsiaTheme="minorEastAsia" w:hAnsiTheme="minorEastAsia"/>
                <w:szCs w:val="21"/>
              </w:rPr>
            </w:pPr>
          </w:p>
        </w:tc>
        <w:tc>
          <w:tcPr>
            <w:tcW w:w="1266" w:type="dxa"/>
          </w:tcPr>
          <w:p w:rsidR="00F84690" w:rsidRDefault="00F84690">
            <w:pPr>
              <w:adjustRightInd w:val="0"/>
              <w:textAlignment w:val="baseline"/>
              <w:rPr>
                <w:rFonts w:asciiTheme="minorEastAsia" w:eastAsiaTheme="minorEastAsia" w:hAnsiTheme="minorEastAsia"/>
                <w:szCs w:val="21"/>
              </w:rPr>
            </w:pPr>
          </w:p>
        </w:tc>
        <w:tc>
          <w:tcPr>
            <w:tcW w:w="4515" w:type="dxa"/>
          </w:tcPr>
          <w:p w:rsidR="00F84690" w:rsidRDefault="00F84690">
            <w:pPr>
              <w:adjustRightInd w:val="0"/>
              <w:textAlignment w:val="baseline"/>
              <w:rPr>
                <w:rFonts w:asciiTheme="minorEastAsia" w:eastAsiaTheme="minorEastAsia" w:hAnsiTheme="minorEastAsia"/>
                <w:szCs w:val="21"/>
              </w:rPr>
            </w:pPr>
          </w:p>
        </w:tc>
        <w:tc>
          <w:tcPr>
            <w:tcW w:w="1782" w:type="dxa"/>
          </w:tcPr>
          <w:p w:rsidR="00F84690" w:rsidRDefault="00F84690">
            <w:pPr>
              <w:adjustRightInd w:val="0"/>
              <w:textAlignment w:val="baseline"/>
              <w:rPr>
                <w:rFonts w:asciiTheme="minorEastAsia" w:eastAsiaTheme="minorEastAsia" w:hAnsiTheme="minorEastAsia"/>
                <w:szCs w:val="21"/>
              </w:rPr>
            </w:pPr>
          </w:p>
        </w:tc>
        <w:tc>
          <w:tcPr>
            <w:tcW w:w="720" w:type="dxa"/>
          </w:tcPr>
          <w:p w:rsidR="00F84690" w:rsidRDefault="00F84690">
            <w:pPr>
              <w:adjustRightInd w:val="0"/>
              <w:textAlignment w:val="baseline"/>
              <w:rPr>
                <w:rFonts w:asciiTheme="minorEastAsia" w:eastAsiaTheme="minorEastAsia" w:hAnsiTheme="minorEastAsia"/>
                <w:szCs w:val="21"/>
              </w:rPr>
            </w:pPr>
          </w:p>
        </w:tc>
      </w:tr>
      <w:tr w:rsidR="00F84690">
        <w:trPr>
          <w:trHeight w:val="450"/>
        </w:trPr>
        <w:tc>
          <w:tcPr>
            <w:tcW w:w="732" w:type="dxa"/>
          </w:tcPr>
          <w:p w:rsidR="00F84690" w:rsidRDefault="00F84690">
            <w:pPr>
              <w:adjustRightInd w:val="0"/>
              <w:textAlignment w:val="baseline"/>
              <w:rPr>
                <w:rFonts w:asciiTheme="minorEastAsia" w:eastAsiaTheme="minorEastAsia" w:hAnsiTheme="minorEastAsia"/>
                <w:szCs w:val="21"/>
              </w:rPr>
            </w:pPr>
          </w:p>
        </w:tc>
        <w:tc>
          <w:tcPr>
            <w:tcW w:w="1266" w:type="dxa"/>
          </w:tcPr>
          <w:p w:rsidR="00F84690" w:rsidRDefault="00F84690">
            <w:pPr>
              <w:adjustRightInd w:val="0"/>
              <w:textAlignment w:val="baseline"/>
              <w:rPr>
                <w:rFonts w:asciiTheme="minorEastAsia" w:eastAsiaTheme="minorEastAsia" w:hAnsiTheme="minorEastAsia"/>
                <w:szCs w:val="21"/>
              </w:rPr>
            </w:pPr>
          </w:p>
        </w:tc>
        <w:tc>
          <w:tcPr>
            <w:tcW w:w="4515" w:type="dxa"/>
          </w:tcPr>
          <w:p w:rsidR="00F84690" w:rsidRDefault="00F84690">
            <w:pPr>
              <w:adjustRightInd w:val="0"/>
              <w:textAlignment w:val="baseline"/>
              <w:rPr>
                <w:rFonts w:asciiTheme="minorEastAsia" w:eastAsiaTheme="minorEastAsia" w:hAnsiTheme="minorEastAsia"/>
                <w:szCs w:val="21"/>
              </w:rPr>
            </w:pPr>
          </w:p>
        </w:tc>
        <w:tc>
          <w:tcPr>
            <w:tcW w:w="1782" w:type="dxa"/>
          </w:tcPr>
          <w:p w:rsidR="00F84690" w:rsidRDefault="00F84690">
            <w:pPr>
              <w:adjustRightInd w:val="0"/>
              <w:textAlignment w:val="baseline"/>
              <w:rPr>
                <w:rFonts w:asciiTheme="minorEastAsia" w:eastAsiaTheme="minorEastAsia" w:hAnsiTheme="minorEastAsia"/>
                <w:szCs w:val="21"/>
              </w:rPr>
            </w:pPr>
          </w:p>
        </w:tc>
        <w:tc>
          <w:tcPr>
            <w:tcW w:w="720" w:type="dxa"/>
          </w:tcPr>
          <w:p w:rsidR="00F84690" w:rsidRDefault="00F84690">
            <w:pPr>
              <w:adjustRightInd w:val="0"/>
              <w:textAlignment w:val="baseline"/>
              <w:rPr>
                <w:rFonts w:asciiTheme="minorEastAsia" w:eastAsiaTheme="minorEastAsia" w:hAnsiTheme="minorEastAsia"/>
                <w:szCs w:val="21"/>
              </w:rPr>
            </w:pPr>
          </w:p>
        </w:tc>
      </w:tr>
      <w:tr w:rsidR="00F84690">
        <w:trPr>
          <w:trHeight w:val="450"/>
        </w:trPr>
        <w:tc>
          <w:tcPr>
            <w:tcW w:w="732" w:type="dxa"/>
          </w:tcPr>
          <w:p w:rsidR="00F84690" w:rsidRDefault="00F84690">
            <w:pPr>
              <w:adjustRightInd w:val="0"/>
              <w:textAlignment w:val="baseline"/>
              <w:rPr>
                <w:rFonts w:asciiTheme="minorEastAsia" w:eastAsiaTheme="minorEastAsia" w:hAnsiTheme="minorEastAsia"/>
                <w:szCs w:val="21"/>
              </w:rPr>
            </w:pPr>
          </w:p>
        </w:tc>
        <w:tc>
          <w:tcPr>
            <w:tcW w:w="1266" w:type="dxa"/>
          </w:tcPr>
          <w:p w:rsidR="00F84690" w:rsidRDefault="00F84690">
            <w:pPr>
              <w:adjustRightInd w:val="0"/>
              <w:textAlignment w:val="baseline"/>
              <w:rPr>
                <w:rFonts w:asciiTheme="minorEastAsia" w:eastAsiaTheme="minorEastAsia" w:hAnsiTheme="minorEastAsia"/>
                <w:szCs w:val="21"/>
              </w:rPr>
            </w:pPr>
          </w:p>
        </w:tc>
        <w:tc>
          <w:tcPr>
            <w:tcW w:w="4515" w:type="dxa"/>
          </w:tcPr>
          <w:p w:rsidR="00F84690" w:rsidRDefault="00F84690">
            <w:pPr>
              <w:adjustRightInd w:val="0"/>
              <w:textAlignment w:val="baseline"/>
              <w:rPr>
                <w:rFonts w:asciiTheme="minorEastAsia" w:eastAsiaTheme="minorEastAsia" w:hAnsiTheme="minorEastAsia"/>
                <w:szCs w:val="21"/>
              </w:rPr>
            </w:pPr>
          </w:p>
        </w:tc>
        <w:tc>
          <w:tcPr>
            <w:tcW w:w="1782" w:type="dxa"/>
          </w:tcPr>
          <w:p w:rsidR="00F84690" w:rsidRDefault="00F84690">
            <w:pPr>
              <w:adjustRightInd w:val="0"/>
              <w:textAlignment w:val="baseline"/>
              <w:rPr>
                <w:rFonts w:asciiTheme="minorEastAsia" w:eastAsiaTheme="minorEastAsia" w:hAnsiTheme="minorEastAsia"/>
                <w:szCs w:val="21"/>
              </w:rPr>
            </w:pPr>
          </w:p>
        </w:tc>
        <w:tc>
          <w:tcPr>
            <w:tcW w:w="720" w:type="dxa"/>
          </w:tcPr>
          <w:p w:rsidR="00F84690" w:rsidRDefault="00F84690">
            <w:pPr>
              <w:adjustRightInd w:val="0"/>
              <w:textAlignment w:val="baseline"/>
              <w:rPr>
                <w:rFonts w:asciiTheme="minorEastAsia" w:eastAsiaTheme="minorEastAsia" w:hAnsiTheme="minorEastAsia"/>
                <w:szCs w:val="21"/>
              </w:rPr>
            </w:pPr>
          </w:p>
        </w:tc>
      </w:tr>
      <w:tr w:rsidR="00F84690">
        <w:trPr>
          <w:trHeight w:val="450"/>
        </w:trPr>
        <w:tc>
          <w:tcPr>
            <w:tcW w:w="732" w:type="dxa"/>
          </w:tcPr>
          <w:p w:rsidR="00F84690" w:rsidRDefault="00F84690">
            <w:pPr>
              <w:adjustRightInd w:val="0"/>
              <w:textAlignment w:val="baseline"/>
              <w:rPr>
                <w:rFonts w:asciiTheme="minorEastAsia" w:eastAsiaTheme="minorEastAsia" w:hAnsiTheme="minorEastAsia"/>
                <w:szCs w:val="21"/>
              </w:rPr>
            </w:pPr>
          </w:p>
        </w:tc>
        <w:tc>
          <w:tcPr>
            <w:tcW w:w="1266" w:type="dxa"/>
          </w:tcPr>
          <w:p w:rsidR="00F84690" w:rsidRDefault="00F84690">
            <w:pPr>
              <w:adjustRightInd w:val="0"/>
              <w:textAlignment w:val="baseline"/>
              <w:rPr>
                <w:rFonts w:asciiTheme="minorEastAsia" w:eastAsiaTheme="minorEastAsia" w:hAnsiTheme="minorEastAsia"/>
                <w:szCs w:val="21"/>
              </w:rPr>
            </w:pPr>
          </w:p>
        </w:tc>
        <w:tc>
          <w:tcPr>
            <w:tcW w:w="4515" w:type="dxa"/>
          </w:tcPr>
          <w:p w:rsidR="00F84690" w:rsidRDefault="00F84690">
            <w:pPr>
              <w:adjustRightInd w:val="0"/>
              <w:textAlignment w:val="baseline"/>
              <w:rPr>
                <w:rFonts w:asciiTheme="minorEastAsia" w:eastAsiaTheme="minorEastAsia" w:hAnsiTheme="minorEastAsia"/>
                <w:szCs w:val="21"/>
              </w:rPr>
            </w:pPr>
          </w:p>
        </w:tc>
        <w:tc>
          <w:tcPr>
            <w:tcW w:w="1782" w:type="dxa"/>
          </w:tcPr>
          <w:p w:rsidR="00F84690" w:rsidRDefault="00F84690">
            <w:pPr>
              <w:adjustRightInd w:val="0"/>
              <w:textAlignment w:val="baseline"/>
              <w:rPr>
                <w:rFonts w:asciiTheme="minorEastAsia" w:eastAsiaTheme="minorEastAsia" w:hAnsiTheme="minorEastAsia"/>
                <w:szCs w:val="21"/>
              </w:rPr>
            </w:pPr>
          </w:p>
        </w:tc>
        <w:tc>
          <w:tcPr>
            <w:tcW w:w="720" w:type="dxa"/>
          </w:tcPr>
          <w:p w:rsidR="00F84690" w:rsidRDefault="00F84690">
            <w:pPr>
              <w:adjustRightInd w:val="0"/>
              <w:textAlignment w:val="baseline"/>
              <w:rPr>
                <w:rFonts w:asciiTheme="minorEastAsia" w:eastAsiaTheme="minorEastAsia" w:hAnsiTheme="minorEastAsia"/>
                <w:szCs w:val="21"/>
              </w:rPr>
            </w:pPr>
          </w:p>
        </w:tc>
      </w:tr>
      <w:tr w:rsidR="00F84690">
        <w:trPr>
          <w:trHeight w:val="450"/>
        </w:trPr>
        <w:tc>
          <w:tcPr>
            <w:tcW w:w="732" w:type="dxa"/>
          </w:tcPr>
          <w:p w:rsidR="00F84690" w:rsidRDefault="00F84690">
            <w:pPr>
              <w:adjustRightInd w:val="0"/>
              <w:textAlignment w:val="baseline"/>
              <w:rPr>
                <w:rFonts w:asciiTheme="minorEastAsia" w:eastAsiaTheme="minorEastAsia" w:hAnsiTheme="minorEastAsia"/>
                <w:szCs w:val="21"/>
              </w:rPr>
            </w:pPr>
          </w:p>
        </w:tc>
        <w:tc>
          <w:tcPr>
            <w:tcW w:w="1266" w:type="dxa"/>
          </w:tcPr>
          <w:p w:rsidR="00F84690" w:rsidRDefault="00F84690">
            <w:pPr>
              <w:adjustRightInd w:val="0"/>
              <w:textAlignment w:val="baseline"/>
              <w:rPr>
                <w:rFonts w:asciiTheme="minorEastAsia" w:eastAsiaTheme="minorEastAsia" w:hAnsiTheme="minorEastAsia"/>
                <w:szCs w:val="21"/>
              </w:rPr>
            </w:pPr>
          </w:p>
        </w:tc>
        <w:tc>
          <w:tcPr>
            <w:tcW w:w="4515" w:type="dxa"/>
          </w:tcPr>
          <w:p w:rsidR="00F84690" w:rsidRDefault="00F84690">
            <w:pPr>
              <w:adjustRightInd w:val="0"/>
              <w:textAlignment w:val="baseline"/>
              <w:rPr>
                <w:rFonts w:asciiTheme="minorEastAsia" w:eastAsiaTheme="minorEastAsia" w:hAnsiTheme="minorEastAsia"/>
                <w:szCs w:val="21"/>
              </w:rPr>
            </w:pPr>
          </w:p>
        </w:tc>
        <w:tc>
          <w:tcPr>
            <w:tcW w:w="1782" w:type="dxa"/>
          </w:tcPr>
          <w:p w:rsidR="00F84690" w:rsidRDefault="00F84690">
            <w:pPr>
              <w:adjustRightInd w:val="0"/>
              <w:textAlignment w:val="baseline"/>
              <w:rPr>
                <w:rFonts w:asciiTheme="minorEastAsia" w:eastAsiaTheme="minorEastAsia" w:hAnsiTheme="minorEastAsia"/>
                <w:szCs w:val="21"/>
              </w:rPr>
            </w:pPr>
          </w:p>
        </w:tc>
        <w:tc>
          <w:tcPr>
            <w:tcW w:w="720" w:type="dxa"/>
          </w:tcPr>
          <w:p w:rsidR="00F84690" w:rsidRDefault="00F84690">
            <w:pPr>
              <w:adjustRightInd w:val="0"/>
              <w:textAlignment w:val="baseline"/>
              <w:rPr>
                <w:rFonts w:asciiTheme="minorEastAsia" w:eastAsiaTheme="minorEastAsia" w:hAnsiTheme="minorEastAsia"/>
                <w:szCs w:val="21"/>
              </w:rPr>
            </w:pPr>
          </w:p>
        </w:tc>
      </w:tr>
      <w:tr w:rsidR="00F84690">
        <w:trPr>
          <w:trHeight w:val="450"/>
        </w:trPr>
        <w:tc>
          <w:tcPr>
            <w:tcW w:w="732" w:type="dxa"/>
          </w:tcPr>
          <w:p w:rsidR="00F84690" w:rsidRDefault="00F84690">
            <w:pPr>
              <w:adjustRightInd w:val="0"/>
              <w:textAlignment w:val="baseline"/>
              <w:rPr>
                <w:rFonts w:asciiTheme="minorEastAsia" w:eastAsiaTheme="minorEastAsia" w:hAnsiTheme="minorEastAsia"/>
                <w:szCs w:val="21"/>
              </w:rPr>
            </w:pPr>
          </w:p>
        </w:tc>
        <w:tc>
          <w:tcPr>
            <w:tcW w:w="1266" w:type="dxa"/>
          </w:tcPr>
          <w:p w:rsidR="00F84690" w:rsidRDefault="00F84690">
            <w:pPr>
              <w:adjustRightInd w:val="0"/>
              <w:textAlignment w:val="baseline"/>
              <w:rPr>
                <w:rFonts w:asciiTheme="minorEastAsia" w:eastAsiaTheme="minorEastAsia" w:hAnsiTheme="minorEastAsia"/>
                <w:szCs w:val="21"/>
              </w:rPr>
            </w:pPr>
          </w:p>
        </w:tc>
        <w:tc>
          <w:tcPr>
            <w:tcW w:w="4515" w:type="dxa"/>
          </w:tcPr>
          <w:p w:rsidR="00F84690" w:rsidRDefault="00F84690">
            <w:pPr>
              <w:adjustRightInd w:val="0"/>
              <w:textAlignment w:val="baseline"/>
              <w:rPr>
                <w:rFonts w:asciiTheme="minorEastAsia" w:eastAsiaTheme="minorEastAsia" w:hAnsiTheme="minorEastAsia"/>
                <w:szCs w:val="21"/>
              </w:rPr>
            </w:pPr>
          </w:p>
        </w:tc>
        <w:tc>
          <w:tcPr>
            <w:tcW w:w="1782" w:type="dxa"/>
          </w:tcPr>
          <w:p w:rsidR="00F84690" w:rsidRDefault="00F84690">
            <w:pPr>
              <w:adjustRightInd w:val="0"/>
              <w:textAlignment w:val="baseline"/>
              <w:rPr>
                <w:rFonts w:asciiTheme="minorEastAsia" w:eastAsiaTheme="minorEastAsia" w:hAnsiTheme="minorEastAsia"/>
                <w:szCs w:val="21"/>
              </w:rPr>
            </w:pPr>
          </w:p>
        </w:tc>
        <w:tc>
          <w:tcPr>
            <w:tcW w:w="720" w:type="dxa"/>
          </w:tcPr>
          <w:p w:rsidR="00F84690" w:rsidRDefault="00F84690">
            <w:pPr>
              <w:adjustRightInd w:val="0"/>
              <w:textAlignment w:val="baseline"/>
              <w:rPr>
                <w:rFonts w:asciiTheme="minorEastAsia" w:eastAsiaTheme="minorEastAsia" w:hAnsiTheme="minorEastAsia"/>
                <w:szCs w:val="21"/>
              </w:rPr>
            </w:pPr>
          </w:p>
        </w:tc>
      </w:tr>
      <w:tr w:rsidR="00F84690">
        <w:trPr>
          <w:trHeight w:val="450"/>
        </w:trPr>
        <w:tc>
          <w:tcPr>
            <w:tcW w:w="732" w:type="dxa"/>
          </w:tcPr>
          <w:p w:rsidR="00F84690" w:rsidRDefault="00F84690">
            <w:pPr>
              <w:adjustRightInd w:val="0"/>
              <w:textAlignment w:val="baseline"/>
              <w:rPr>
                <w:rFonts w:asciiTheme="minorEastAsia" w:eastAsiaTheme="minorEastAsia" w:hAnsiTheme="minorEastAsia"/>
                <w:szCs w:val="21"/>
              </w:rPr>
            </w:pPr>
          </w:p>
        </w:tc>
        <w:tc>
          <w:tcPr>
            <w:tcW w:w="1266" w:type="dxa"/>
          </w:tcPr>
          <w:p w:rsidR="00F84690" w:rsidRDefault="00F84690">
            <w:pPr>
              <w:adjustRightInd w:val="0"/>
              <w:textAlignment w:val="baseline"/>
              <w:rPr>
                <w:rFonts w:asciiTheme="minorEastAsia" w:eastAsiaTheme="minorEastAsia" w:hAnsiTheme="minorEastAsia"/>
                <w:szCs w:val="21"/>
              </w:rPr>
            </w:pPr>
          </w:p>
        </w:tc>
        <w:tc>
          <w:tcPr>
            <w:tcW w:w="4515" w:type="dxa"/>
          </w:tcPr>
          <w:p w:rsidR="00F84690" w:rsidRDefault="00F84690">
            <w:pPr>
              <w:adjustRightInd w:val="0"/>
              <w:textAlignment w:val="baseline"/>
              <w:rPr>
                <w:rFonts w:asciiTheme="minorEastAsia" w:eastAsiaTheme="minorEastAsia" w:hAnsiTheme="minorEastAsia"/>
                <w:szCs w:val="21"/>
              </w:rPr>
            </w:pPr>
          </w:p>
        </w:tc>
        <w:tc>
          <w:tcPr>
            <w:tcW w:w="1782" w:type="dxa"/>
          </w:tcPr>
          <w:p w:rsidR="00F84690" w:rsidRDefault="00F84690">
            <w:pPr>
              <w:adjustRightInd w:val="0"/>
              <w:textAlignment w:val="baseline"/>
              <w:rPr>
                <w:rFonts w:asciiTheme="minorEastAsia" w:eastAsiaTheme="minorEastAsia" w:hAnsiTheme="minorEastAsia"/>
                <w:szCs w:val="21"/>
              </w:rPr>
            </w:pPr>
          </w:p>
        </w:tc>
        <w:tc>
          <w:tcPr>
            <w:tcW w:w="720" w:type="dxa"/>
          </w:tcPr>
          <w:p w:rsidR="00F84690" w:rsidRDefault="00F84690">
            <w:pPr>
              <w:adjustRightInd w:val="0"/>
              <w:textAlignment w:val="baseline"/>
              <w:rPr>
                <w:rFonts w:asciiTheme="minorEastAsia" w:eastAsiaTheme="minorEastAsia" w:hAnsiTheme="minorEastAsia"/>
                <w:szCs w:val="21"/>
              </w:rPr>
            </w:pPr>
          </w:p>
        </w:tc>
      </w:tr>
      <w:tr w:rsidR="00F84690">
        <w:trPr>
          <w:trHeight w:val="450"/>
        </w:trPr>
        <w:tc>
          <w:tcPr>
            <w:tcW w:w="732" w:type="dxa"/>
          </w:tcPr>
          <w:p w:rsidR="00F84690" w:rsidRDefault="00F84690">
            <w:pPr>
              <w:adjustRightInd w:val="0"/>
              <w:textAlignment w:val="baseline"/>
              <w:rPr>
                <w:rFonts w:asciiTheme="minorEastAsia" w:eastAsiaTheme="minorEastAsia" w:hAnsiTheme="minorEastAsia"/>
                <w:szCs w:val="21"/>
              </w:rPr>
            </w:pPr>
          </w:p>
        </w:tc>
        <w:tc>
          <w:tcPr>
            <w:tcW w:w="1266" w:type="dxa"/>
          </w:tcPr>
          <w:p w:rsidR="00F84690" w:rsidRDefault="00F84690">
            <w:pPr>
              <w:adjustRightInd w:val="0"/>
              <w:textAlignment w:val="baseline"/>
              <w:rPr>
                <w:rFonts w:asciiTheme="minorEastAsia" w:eastAsiaTheme="minorEastAsia" w:hAnsiTheme="minorEastAsia"/>
                <w:szCs w:val="21"/>
              </w:rPr>
            </w:pPr>
          </w:p>
        </w:tc>
        <w:tc>
          <w:tcPr>
            <w:tcW w:w="4515" w:type="dxa"/>
          </w:tcPr>
          <w:p w:rsidR="00F84690" w:rsidRDefault="00F84690">
            <w:pPr>
              <w:adjustRightInd w:val="0"/>
              <w:textAlignment w:val="baseline"/>
              <w:rPr>
                <w:rFonts w:asciiTheme="minorEastAsia" w:eastAsiaTheme="minorEastAsia" w:hAnsiTheme="minorEastAsia"/>
                <w:szCs w:val="21"/>
              </w:rPr>
            </w:pPr>
          </w:p>
        </w:tc>
        <w:tc>
          <w:tcPr>
            <w:tcW w:w="1782" w:type="dxa"/>
          </w:tcPr>
          <w:p w:rsidR="00F84690" w:rsidRDefault="00F84690">
            <w:pPr>
              <w:adjustRightInd w:val="0"/>
              <w:textAlignment w:val="baseline"/>
              <w:rPr>
                <w:rFonts w:asciiTheme="minorEastAsia" w:eastAsiaTheme="minorEastAsia" w:hAnsiTheme="minorEastAsia"/>
                <w:szCs w:val="21"/>
              </w:rPr>
            </w:pPr>
          </w:p>
        </w:tc>
        <w:tc>
          <w:tcPr>
            <w:tcW w:w="720" w:type="dxa"/>
          </w:tcPr>
          <w:p w:rsidR="00F84690" w:rsidRDefault="00F84690">
            <w:pPr>
              <w:adjustRightInd w:val="0"/>
              <w:textAlignment w:val="baseline"/>
              <w:rPr>
                <w:rFonts w:asciiTheme="minorEastAsia" w:eastAsiaTheme="minorEastAsia" w:hAnsiTheme="minorEastAsia"/>
                <w:szCs w:val="21"/>
              </w:rPr>
            </w:pPr>
          </w:p>
        </w:tc>
      </w:tr>
      <w:tr w:rsidR="00F84690">
        <w:trPr>
          <w:trHeight w:val="450"/>
        </w:trPr>
        <w:tc>
          <w:tcPr>
            <w:tcW w:w="732" w:type="dxa"/>
          </w:tcPr>
          <w:p w:rsidR="00F84690" w:rsidRDefault="00F84690">
            <w:pPr>
              <w:adjustRightInd w:val="0"/>
              <w:textAlignment w:val="baseline"/>
              <w:rPr>
                <w:rFonts w:asciiTheme="minorEastAsia" w:eastAsiaTheme="minorEastAsia" w:hAnsiTheme="minorEastAsia"/>
                <w:szCs w:val="21"/>
              </w:rPr>
            </w:pPr>
          </w:p>
        </w:tc>
        <w:tc>
          <w:tcPr>
            <w:tcW w:w="1266" w:type="dxa"/>
          </w:tcPr>
          <w:p w:rsidR="00F84690" w:rsidRDefault="00F84690">
            <w:pPr>
              <w:adjustRightInd w:val="0"/>
              <w:textAlignment w:val="baseline"/>
              <w:rPr>
                <w:rFonts w:asciiTheme="minorEastAsia" w:eastAsiaTheme="minorEastAsia" w:hAnsiTheme="minorEastAsia"/>
                <w:szCs w:val="21"/>
              </w:rPr>
            </w:pPr>
          </w:p>
        </w:tc>
        <w:tc>
          <w:tcPr>
            <w:tcW w:w="4515" w:type="dxa"/>
          </w:tcPr>
          <w:p w:rsidR="00F84690" w:rsidRDefault="00F84690">
            <w:pPr>
              <w:adjustRightInd w:val="0"/>
              <w:textAlignment w:val="baseline"/>
              <w:rPr>
                <w:rFonts w:asciiTheme="minorEastAsia" w:eastAsiaTheme="minorEastAsia" w:hAnsiTheme="minorEastAsia"/>
                <w:szCs w:val="21"/>
              </w:rPr>
            </w:pPr>
          </w:p>
        </w:tc>
        <w:tc>
          <w:tcPr>
            <w:tcW w:w="1782" w:type="dxa"/>
          </w:tcPr>
          <w:p w:rsidR="00F84690" w:rsidRDefault="00F84690">
            <w:pPr>
              <w:adjustRightInd w:val="0"/>
              <w:textAlignment w:val="baseline"/>
              <w:rPr>
                <w:rFonts w:asciiTheme="minorEastAsia" w:eastAsiaTheme="minorEastAsia" w:hAnsiTheme="minorEastAsia"/>
                <w:szCs w:val="21"/>
              </w:rPr>
            </w:pPr>
          </w:p>
        </w:tc>
        <w:tc>
          <w:tcPr>
            <w:tcW w:w="720" w:type="dxa"/>
          </w:tcPr>
          <w:p w:rsidR="00F84690" w:rsidRDefault="00F84690">
            <w:pPr>
              <w:adjustRightInd w:val="0"/>
              <w:textAlignment w:val="baseline"/>
              <w:rPr>
                <w:rFonts w:asciiTheme="minorEastAsia" w:eastAsiaTheme="minorEastAsia" w:hAnsiTheme="minorEastAsia"/>
                <w:szCs w:val="21"/>
              </w:rPr>
            </w:pPr>
          </w:p>
        </w:tc>
      </w:tr>
      <w:tr w:rsidR="00F84690">
        <w:trPr>
          <w:trHeight w:val="450"/>
        </w:trPr>
        <w:tc>
          <w:tcPr>
            <w:tcW w:w="732" w:type="dxa"/>
          </w:tcPr>
          <w:p w:rsidR="00F84690" w:rsidRDefault="00F84690">
            <w:pPr>
              <w:adjustRightInd w:val="0"/>
              <w:textAlignment w:val="baseline"/>
              <w:rPr>
                <w:rFonts w:asciiTheme="minorEastAsia" w:eastAsiaTheme="minorEastAsia" w:hAnsiTheme="minorEastAsia"/>
                <w:szCs w:val="21"/>
              </w:rPr>
            </w:pPr>
          </w:p>
        </w:tc>
        <w:tc>
          <w:tcPr>
            <w:tcW w:w="1266" w:type="dxa"/>
          </w:tcPr>
          <w:p w:rsidR="00F84690" w:rsidRDefault="00F84690">
            <w:pPr>
              <w:adjustRightInd w:val="0"/>
              <w:textAlignment w:val="baseline"/>
              <w:rPr>
                <w:rFonts w:asciiTheme="minorEastAsia" w:eastAsiaTheme="minorEastAsia" w:hAnsiTheme="minorEastAsia"/>
                <w:szCs w:val="21"/>
              </w:rPr>
            </w:pPr>
          </w:p>
        </w:tc>
        <w:tc>
          <w:tcPr>
            <w:tcW w:w="4515" w:type="dxa"/>
          </w:tcPr>
          <w:p w:rsidR="00F84690" w:rsidRDefault="00F84690">
            <w:pPr>
              <w:adjustRightInd w:val="0"/>
              <w:textAlignment w:val="baseline"/>
              <w:rPr>
                <w:rFonts w:asciiTheme="minorEastAsia" w:eastAsiaTheme="minorEastAsia" w:hAnsiTheme="minorEastAsia"/>
                <w:szCs w:val="21"/>
              </w:rPr>
            </w:pPr>
          </w:p>
        </w:tc>
        <w:tc>
          <w:tcPr>
            <w:tcW w:w="1782" w:type="dxa"/>
          </w:tcPr>
          <w:p w:rsidR="00F84690" w:rsidRDefault="00F84690">
            <w:pPr>
              <w:adjustRightInd w:val="0"/>
              <w:textAlignment w:val="baseline"/>
              <w:rPr>
                <w:rFonts w:asciiTheme="minorEastAsia" w:eastAsiaTheme="minorEastAsia" w:hAnsiTheme="minorEastAsia"/>
                <w:szCs w:val="21"/>
              </w:rPr>
            </w:pPr>
          </w:p>
        </w:tc>
        <w:tc>
          <w:tcPr>
            <w:tcW w:w="720" w:type="dxa"/>
          </w:tcPr>
          <w:p w:rsidR="00F84690" w:rsidRDefault="00F84690">
            <w:pPr>
              <w:adjustRightInd w:val="0"/>
              <w:textAlignment w:val="baseline"/>
              <w:rPr>
                <w:rFonts w:asciiTheme="minorEastAsia" w:eastAsiaTheme="minorEastAsia" w:hAnsiTheme="minorEastAsia"/>
                <w:szCs w:val="21"/>
              </w:rPr>
            </w:pPr>
          </w:p>
        </w:tc>
      </w:tr>
      <w:tr w:rsidR="00F84690">
        <w:trPr>
          <w:trHeight w:val="450"/>
        </w:trPr>
        <w:tc>
          <w:tcPr>
            <w:tcW w:w="732" w:type="dxa"/>
          </w:tcPr>
          <w:p w:rsidR="00F84690" w:rsidRDefault="00F84690">
            <w:pPr>
              <w:adjustRightInd w:val="0"/>
              <w:textAlignment w:val="baseline"/>
              <w:rPr>
                <w:rFonts w:asciiTheme="minorEastAsia" w:eastAsiaTheme="minorEastAsia" w:hAnsiTheme="minorEastAsia"/>
                <w:szCs w:val="21"/>
              </w:rPr>
            </w:pPr>
          </w:p>
        </w:tc>
        <w:tc>
          <w:tcPr>
            <w:tcW w:w="1266" w:type="dxa"/>
          </w:tcPr>
          <w:p w:rsidR="00F84690" w:rsidRDefault="00F84690">
            <w:pPr>
              <w:adjustRightInd w:val="0"/>
              <w:textAlignment w:val="baseline"/>
              <w:rPr>
                <w:rFonts w:asciiTheme="minorEastAsia" w:eastAsiaTheme="minorEastAsia" w:hAnsiTheme="minorEastAsia"/>
                <w:szCs w:val="21"/>
              </w:rPr>
            </w:pPr>
          </w:p>
        </w:tc>
        <w:tc>
          <w:tcPr>
            <w:tcW w:w="4515" w:type="dxa"/>
          </w:tcPr>
          <w:p w:rsidR="00F84690" w:rsidRDefault="00F84690">
            <w:pPr>
              <w:adjustRightInd w:val="0"/>
              <w:textAlignment w:val="baseline"/>
              <w:rPr>
                <w:rFonts w:asciiTheme="minorEastAsia" w:eastAsiaTheme="minorEastAsia" w:hAnsiTheme="minorEastAsia"/>
                <w:szCs w:val="21"/>
              </w:rPr>
            </w:pPr>
          </w:p>
        </w:tc>
        <w:tc>
          <w:tcPr>
            <w:tcW w:w="1782" w:type="dxa"/>
          </w:tcPr>
          <w:p w:rsidR="00F84690" w:rsidRDefault="00F84690">
            <w:pPr>
              <w:adjustRightInd w:val="0"/>
              <w:textAlignment w:val="baseline"/>
              <w:rPr>
                <w:rFonts w:asciiTheme="minorEastAsia" w:eastAsiaTheme="minorEastAsia" w:hAnsiTheme="minorEastAsia"/>
                <w:szCs w:val="21"/>
              </w:rPr>
            </w:pPr>
          </w:p>
        </w:tc>
        <w:tc>
          <w:tcPr>
            <w:tcW w:w="720" w:type="dxa"/>
          </w:tcPr>
          <w:p w:rsidR="00F84690" w:rsidRDefault="00F84690">
            <w:pPr>
              <w:adjustRightInd w:val="0"/>
              <w:textAlignment w:val="baseline"/>
              <w:rPr>
                <w:rFonts w:asciiTheme="minorEastAsia" w:eastAsiaTheme="minorEastAsia" w:hAnsiTheme="minorEastAsia"/>
                <w:szCs w:val="21"/>
              </w:rPr>
            </w:pPr>
          </w:p>
        </w:tc>
      </w:tr>
    </w:tbl>
    <w:p w:rsidR="00F84690" w:rsidRDefault="005D1B6B">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注：企业根据本公司制定的文件管理规定按实际情况填写，审查组现场核实。</w:t>
      </w:r>
    </w:p>
    <w:p w:rsidR="00F84690" w:rsidRDefault="005D1B6B">
      <w:pPr>
        <w:spacing w:line="480" w:lineRule="exact"/>
        <w:rPr>
          <w:rFonts w:ascii="宋体" w:hAnsi="宋体"/>
          <w:szCs w:val="21"/>
        </w:rPr>
      </w:pPr>
      <w:r>
        <w:rPr>
          <w:rFonts w:ascii="宋体" w:hAnsi="宋体" w:hint="eastAsia"/>
          <w:szCs w:val="21"/>
        </w:rPr>
        <w:t xml:space="preserve">    </w:t>
      </w:r>
    </w:p>
    <w:p w:rsidR="00F84690" w:rsidRDefault="005D1B6B">
      <w:pPr>
        <w:pStyle w:val="3"/>
        <w:spacing w:line="360" w:lineRule="auto"/>
        <w:rPr>
          <w:rFonts w:asciiTheme="minorEastAsia" w:eastAsiaTheme="minorEastAsia" w:hAnsiTheme="minorEastAsia"/>
          <w:b w:val="0"/>
          <w:sz w:val="28"/>
          <w:szCs w:val="28"/>
        </w:rPr>
      </w:pPr>
      <w:r>
        <w:rPr>
          <w:rFonts w:ascii="宋体" w:hAnsi="宋体"/>
          <w:szCs w:val="21"/>
        </w:rPr>
        <w:br w:type="page"/>
      </w:r>
      <w:bookmarkStart w:id="143" w:name="_Toc262641432"/>
      <w:bookmarkStart w:id="144" w:name="_Toc461207083"/>
      <w:bookmarkStart w:id="145" w:name="_Toc461207057"/>
      <w:bookmarkStart w:id="146" w:name="_Toc524100866"/>
      <w:bookmarkStart w:id="147" w:name="_Toc524100906"/>
      <w:bookmarkStart w:id="148" w:name="_Toc524358148"/>
      <w:bookmarkStart w:id="149" w:name="_Toc524357989"/>
      <w:bookmarkStart w:id="150" w:name="_Toc524101219"/>
      <w:bookmarkStart w:id="151" w:name="_Toc524358195"/>
      <w:r>
        <w:rPr>
          <w:rFonts w:ascii="宋体" w:hAnsi="宋体" w:hint="eastAsia"/>
          <w:sz w:val="24"/>
          <w:szCs w:val="24"/>
        </w:rPr>
        <w:lastRenderedPageBreak/>
        <w:t>附件</w:t>
      </w:r>
      <w:bookmarkEnd w:id="143"/>
      <w:bookmarkEnd w:id="144"/>
      <w:bookmarkEnd w:id="145"/>
      <w:r>
        <w:rPr>
          <w:rFonts w:ascii="宋体" w:hAnsi="宋体" w:hint="eastAsia"/>
          <w:sz w:val="24"/>
          <w:szCs w:val="24"/>
        </w:rPr>
        <w:t>3</w:t>
      </w:r>
      <w:bookmarkEnd w:id="146"/>
      <w:bookmarkEnd w:id="147"/>
      <w:bookmarkEnd w:id="148"/>
      <w:bookmarkEnd w:id="149"/>
      <w:bookmarkEnd w:id="150"/>
      <w:bookmarkEnd w:id="151"/>
      <w:r>
        <w:rPr>
          <w:rFonts w:ascii="宋体" w:hAnsi="宋体"/>
          <w:sz w:val="24"/>
          <w:szCs w:val="24"/>
        </w:rPr>
        <w:t xml:space="preserve"> </w:t>
      </w:r>
      <w:r>
        <w:rPr>
          <w:rFonts w:ascii="宋体" w:hAnsi="宋体"/>
          <w:sz w:val="24"/>
          <w:szCs w:val="24"/>
        </w:rPr>
        <w:br w:type="textWrapping" w:clear="all"/>
      </w:r>
    </w:p>
    <w:p w:rsidR="00F84690" w:rsidRDefault="00F84690">
      <w:pPr>
        <w:rPr>
          <w:sz w:val="48"/>
        </w:rPr>
      </w:pPr>
    </w:p>
    <w:p w:rsidR="00F84690" w:rsidRDefault="00F84690">
      <w:pPr>
        <w:rPr>
          <w:sz w:val="48"/>
        </w:rPr>
      </w:pPr>
    </w:p>
    <w:p w:rsidR="00F84690" w:rsidRDefault="005D1B6B">
      <w:pPr>
        <w:spacing w:line="360" w:lineRule="auto"/>
        <w:jc w:val="center"/>
        <w:outlineLvl w:val="0"/>
        <w:rPr>
          <w:b/>
          <w:sz w:val="44"/>
          <w:szCs w:val="44"/>
        </w:rPr>
      </w:pPr>
      <w:bookmarkStart w:id="152" w:name="_Toc524358196"/>
      <w:bookmarkStart w:id="153" w:name="_Toc524358149"/>
      <w:bookmarkStart w:id="154" w:name="_Toc524357990"/>
      <w:r>
        <w:rPr>
          <w:rFonts w:hint="eastAsia"/>
          <w:b/>
          <w:sz w:val="44"/>
          <w:szCs w:val="44"/>
        </w:rPr>
        <w:t>钢筋混凝土用热轧钢筋产品生产许可证</w:t>
      </w:r>
      <w:bookmarkEnd w:id="152"/>
      <w:bookmarkEnd w:id="153"/>
      <w:bookmarkEnd w:id="154"/>
    </w:p>
    <w:p w:rsidR="00F84690" w:rsidRDefault="005D1B6B">
      <w:pPr>
        <w:spacing w:line="360" w:lineRule="auto"/>
        <w:jc w:val="center"/>
        <w:outlineLvl w:val="0"/>
        <w:rPr>
          <w:b/>
          <w:sz w:val="44"/>
          <w:szCs w:val="44"/>
        </w:rPr>
      </w:pPr>
      <w:bookmarkStart w:id="155" w:name="_Toc524358150"/>
      <w:bookmarkStart w:id="156" w:name="_Toc524358197"/>
      <w:bookmarkStart w:id="157" w:name="_Toc524357991"/>
      <w:r>
        <w:rPr>
          <w:rFonts w:hint="eastAsia"/>
          <w:b/>
          <w:sz w:val="44"/>
          <w:szCs w:val="44"/>
        </w:rPr>
        <w:t>企业实地核查办法</w:t>
      </w:r>
      <w:bookmarkEnd w:id="155"/>
      <w:bookmarkEnd w:id="156"/>
      <w:bookmarkEnd w:id="157"/>
    </w:p>
    <w:p w:rsidR="00F84690" w:rsidRDefault="00F84690">
      <w:pPr>
        <w:jc w:val="center"/>
        <w:rPr>
          <w:b/>
          <w:bCs/>
          <w:sz w:val="48"/>
        </w:rPr>
      </w:pPr>
    </w:p>
    <w:p w:rsidR="00F84690" w:rsidRDefault="00F84690">
      <w:pPr>
        <w:jc w:val="center"/>
        <w:rPr>
          <w:b/>
          <w:bCs/>
          <w:sz w:val="48"/>
        </w:rPr>
      </w:pPr>
    </w:p>
    <w:p w:rsidR="00F84690" w:rsidRDefault="00F84690">
      <w:pPr>
        <w:jc w:val="center"/>
        <w:rPr>
          <w:b/>
          <w:bCs/>
          <w:sz w:val="48"/>
        </w:rPr>
      </w:pPr>
    </w:p>
    <w:p w:rsidR="00F84690" w:rsidRDefault="00F84690">
      <w:pPr>
        <w:jc w:val="center"/>
        <w:rPr>
          <w:b/>
          <w:bCs/>
          <w:sz w:val="48"/>
        </w:rPr>
      </w:pPr>
    </w:p>
    <w:p w:rsidR="00F84690" w:rsidRDefault="00F84690">
      <w:pPr>
        <w:jc w:val="center"/>
        <w:rPr>
          <w:b/>
          <w:bCs/>
          <w:sz w:val="48"/>
        </w:rPr>
      </w:pPr>
    </w:p>
    <w:p w:rsidR="00F84690" w:rsidRDefault="00F84690">
      <w:pPr>
        <w:jc w:val="center"/>
        <w:rPr>
          <w:b/>
          <w:bCs/>
          <w:sz w:val="48"/>
        </w:rPr>
      </w:pPr>
    </w:p>
    <w:p w:rsidR="00F84690" w:rsidRDefault="005D1B6B">
      <w:pPr>
        <w:ind w:firstLineChars="300" w:firstLine="843"/>
        <w:rPr>
          <w:sz w:val="28"/>
          <w:u w:val="single"/>
        </w:rPr>
      </w:pPr>
      <w:r>
        <w:rPr>
          <w:rFonts w:hint="eastAsia"/>
          <w:b/>
          <w:bCs/>
          <w:sz w:val="28"/>
        </w:rPr>
        <w:t>企业名称</w:t>
      </w:r>
      <w:r>
        <w:rPr>
          <w:rFonts w:hint="eastAsia"/>
          <w:sz w:val="28"/>
        </w:rPr>
        <w:t>：</w:t>
      </w:r>
      <w:r>
        <w:rPr>
          <w:rFonts w:hint="eastAsia"/>
          <w:sz w:val="28"/>
          <w:u w:val="single"/>
        </w:rPr>
        <w:t xml:space="preserve">                                   </w:t>
      </w:r>
    </w:p>
    <w:p w:rsidR="00F84690" w:rsidRDefault="00F84690">
      <w:pPr>
        <w:ind w:firstLineChars="200" w:firstLine="560"/>
        <w:rPr>
          <w:sz w:val="28"/>
          <w:u w:val="single"/>
        </w:rPr>
      </w:pPr>
    </w:p>
    <w:p w:rsidR="00F84690" w:rsidRDefault="005D1B6B">
      <w:pPr>
        <w:ind w:firstLineChars="300" w:firstLine="843"/>
        <w:rPr>
          <w:sz w:val="28"/>
          <w:u w:val="single"/>
        </w:rPr>
      </w:pPr>
      <w:r>
        <w:rPr>
          <w:rFonts w:hint="eastAsia"/>
          <w:b/>
          <w:bCs/>
          <w:sz w:val="28"/>
        </w:rPr>
        <w:t>生产地址：</w:t>
      </w:r>
      <w:r>
        <w:rPr>
          <w:rFonts w:hint="eastAsia"/>
          <w:sz w:val="28"/>
          <w:u w:val="single"/>
        </w:rPr>
        <w:t xml:space="preserve">                                   </w:t>
      </w:r>
    </w:p>
    <w:p w:rsidR="00F84690" w:rsidRDefault="00F84690">
      <w:pPr>
        <w:ind w:firstLineChars="300" w:firstLine="840"/>
        <w:rPr>
          <w:sz w:val="28"/>
          <w:u w:val="single"/>
        </w:rPr>
      </w:pPr>
    </w:p>
    <w:p w:rsidR="00F84690" w:rsidRDefault="005D1B6B">
      <w:pPr>
        <w:ind w:firstLineChars="300" w:firstLine="843"/>
        <w:rPr>
          <w:sz w:val="28"/>
          <w:u w:val="single"/>
        </w:rPr>
      </w:pPr>
      <w:r>
        <w:rPr>
          <w:rFonts w:hint="eastAsia"/>
          <w:b/>
          <w:bCs/>
          <w:sz w:val="28"/>
        </w:rPr>
        <w:t>产品名称：</w:t>
      </w:r>
      <w:r>
        <w:rPr>
          <w:rFonts w:hint="eastAsia"/>
          <w:sz w:val="28"/>
          <w:u w:val="single"/>
        </w:rPr>
        <w:t xml:space="preserve">                                   </w:t>
      </w:r>
    </w:p>
    <w:p w:rsidR="00F84690" w:rsidRDefault="00F84690">
      <w:pPr>
        <w:ind w:firstLineChars="300" w:firstLine="840"/>
        <w:rPr>
          <w:sz w:val="28"/>
        </w:rPr>
      </w:pPr>
    </w:p>
    <w:p w:rsidR="00F84690" w:rsidRDefault="005D1B6B">
      <w:pPr>
        <w:ind w:firstLineChars="300" w:firstLine="843"/>
        <w:rPr>
          <w:sz w:val="28"/>
          <w:u w:val="single"/>
        </w:rPr>
      </w:pPr>
      <w:r>
        <w:rPr>
          <w:rFonts w:hint="eastAsia"/>
          <w:b/>
          <w:bCs/>
          <w:sz w:val="28"/>
        </w:rPr>
        <w:t>产品单元：</w:t>
      </w:r>
      <w:r>
        <w:rPr>
          <w:rFonts w:hint="eastAsia"/>
          <w:sz w:val="28"/>
          <w:u w:val="single"/>
        </w:rPr>
        <w:t xml:space="preserve">                                   </w:t>
      </w:r>
    </w:p>
    <w:p w:rsidR="00F84690" w:rsidRDefault="00F84690">
      <w:pPr>
        <w:ind w:firstLineChars="300" w:firstLine="900"/>
        <w:rPr>
          <w:sz w:val="30"/>
          <w:u w:val="single"/>
        </w:rPr>
      </w:pPr>
    </w:p>
    <w:p w:rsidR="00F84690" w:rsidRDefault="005D1B6B">
      <w:pPr>
        <w:ind w:firstLineChars="300" w:firstLine="843"/>
        <w:rPr>
          <w:sz w:val="30"/>
          <w:u w:val="single"/>
        </w:rPr>
      </w:pPr>
      <w:r>
        <w:rPr>
          <w:rFonts w:hint="eastAsia"/>
          <w:b/>
          <w:bCs/>
          <w:sz w:val="28"/>
        </w:rPr>
        <w:t>牌号级别：</w:t>
      </w:r>
      <w:r>
        <w:rPr>
          <w:rFonts w:hint="eastAsia"/>
          <w:sz w:val="28"/>
          <w:u w:val="single"/>
        </w:rPr>
        <w:t xml:space="preserve">                                   </w:t>
      </w:r>
    </w:p>
    <w:p w:rsidR="00F84690" w:rsidRDefault="00F84690">
      <w:pPr>
        <w:ind w:firstLineChars="300" w:firstLine="900"/>
        <w:rPr>
          <w:sz w:val="30"/>
          <w:u w:val="single"/>
        </w:rPr>
      </w:pPr>
    </w:p>
    <w:p w:rsidR="00F84690" w:rsidRDefault="00F84690">
      <w:pPr>
        <w:ind w:firstLineChars="300" w:firstLine="900"/>
        <w:rPr>
          <w:sz w:val="30"/>
          <w:u w:val="single"/>
        </w:rPr>
      </w:pPr>
    </w:p>
    <w:p w:rsidR="00F84690" w:rsidRDefault="00F84690">
      <w:pPr>
        <w:ind w:firstLineChars="300" w:firstLine="900"/>
        <w:rPr>
          <w:sz w:val="30"/>
          <w:u w:val="single"/>
        </w:rPr>
      </w:pPr>
    </w:p>
    <w:p w:rsidR="00F84690" w:rsidRDefault="00F84690">
      <w:pPr>
        <w:ind w:firstLineChars="300" w:firstLine="900"/>
        <w:rPr>
          <w:sz w:val="30"/>
          <w:u w:val="single"/>
        </w:rPr>
      </w:pPr>
    </w:p>
    <w:p w:rsidR="00F84690" w:rsidRDefault="00F84690">
      <w:pPr>
        <w:ind w:firstLineChars="300" w:firstLine="900"/>
        <w:rPr>
          <w:sz w:val="30"/>
          <w:u w:val="single"/>
        </w:rPr>
      </w:pPr>
    </w:p>
    <w:p w:rsidR="00F84690" w:rsidRDefault="00F84690">
      <w:pPr>
        <w:ind w:firstLineChars="300" w:firstLine="900"/>
        <w:rPr>
          <w:sz w:val="30"/>
          <w:u w:val="single"/>
        </w:rPr>
      </w:pPr>
    </w:p>
    <w:p w:rsidR="00F84690" w:rsidRDefault="00F84690">
      <w:pPr>
        <w:ind w:firstLineChars="300" w:firstLine="900"/>
        <w:rPr>
          <w:sz w:val="30"/>
          <w:u w:val="single"/>
        </w:rPr>
      </w:pPr>
    </w:p>
    <w:p w:rsidR="00F84690" w:rsidRDefault="00F84690">
      <w:pPr>
        <w:ind w:firstLineChars="300" w:firstLine="900"/>
        <w:rPr>
          <w:sz w:val="30"/>
          <w:u w:val="single"/>
        </w:rPr>
      </w:pPr>
    </w:p>
    <w:p w:rsidR="00F84690" w:rsidRDefault="005D1B6B">
      <w:pPr>
        <w:jc w:val="center"/>
        <w:rPr>
          <w:rFonts w:ascii="宋体" w:hAnsi="宋体"/>
          <w:b/>
          <w:bCs/>
          <w:sz w:val="32"/>
          <w:szCs w:val="24"/>
        </w:rPr>
      </w:pPr>
      <w:r>
        <w:rPr>
          <w:rFonts w:ascii="宋体" w:hAnsi="宋体" w:hint="eastAsia"/>
          <w:b/>
          <w:bCs/>
          <w:sz w:val="32"/>
          <w:szCs w:val="24"/>
        </w:rPr>
        <w:t>国家市场监督管理总局</w:t>
      </w:r>
    </w:p>
    <w:p w:rsidR="00F84690" w:rsidRDefault="005D1B6B">
      <w:pPr>
        <w:spacing w:line="360" w:lineRule="auto"/>
        <w:jc w:val="center"/>
        <w:rPr>
          <w:rFonts w:ascii="宋体" w:hAnsi="宋体"/>
          <w:b/>
          <w:bCs/>
          <w:sz w:val="32"/>
          <w:szCs w:val="24"/>
        </w:rPr>
      </w:pPr>
      <w:r>
        <w:rPr>
          <w:rFonts w:ascii="宋体" w:hAnsi="宋体"/>
          <w:b/>
          <w:bCs/>
          <w:sz w:val="32"/>
          <w:szCs w:val="24"/>
        </w:rPr>
        <w:br w:type="page"/>
      </w:r>
    </w:p>
    <w:p w:rsidR="00F84690" w:rsidRDefault="00F84690">
      <w:pPr>
        <w:spacing w:line="360" w:lineRule="auto"/>
        <w:jc w:val="center"/>
        <w:rPr>
          <w:rFonts w:ascii="宋体" w:hAnsi="宋体"/>
          <w:b/>
          <w:bCs/>
          <w:sz w:val="32"/>
          <w:szCs w:val="24"/>
        </w:rPr>
      </w:pPr>
    </w:p>
    <w:p w:rsidR="00F84690" w:rsidRDefault="005D1B6B">
      <w:pPr>
        <w:spacing w:line="360" w:lineRule="auto"/>
        <w:jc w:val="center"/>
        <w:rPr>
          <w:rFonts w:ascii="宋体"/>
          <w:b/>
          <w:sz w:val="32"/>
          <w:szCs w:val="32"/>
        </w:rPr>
      </w:pPr>
      <w:r>
        <w:rPr>
          <w:rFonts w:ascii="宋体" w:hint="eastAsia"/>
          <w:b/>
          <w:sz w:val="32"/>
          <w:szCs w:val="32"/>
        </w:rPr>
        <w:t>应 用 说 明</w:t>
      </w:r>
    </w:p>
    <w:p w:rsidR="00F84690" w:rsidRDefault="00F84690">
      <w:pPr>
        <w:spacing w:line="360" w:lineRule="auto"/>
        <w:jc w:val="center"/>
        <w:rPr>
          <w:rFonts w:ascii="宋体"/>
          <w:b/>
          <w:sz w:val="32"/>
          <w:szCs w:val="32"/>
        </w:rPr>
      </w:pPr>
    </w:p>
    <w:p w:rsidR="00F84690" w:rsidRDefault="005D1B6B">
      <w:pPr>
        <w:spacing w:line="360" w:lineRule="auto"/>
        <w:ind w:firstLineChars="200" w:firstLine="420"/>
        <w:rPr>
          <w:rFonts w:ascii="宋体" w:hAnsi="宋体"/>
          <w:bCs/>
          <w:u w:val="single"/>
        </w:rPr>
      </w:pPr>
      <w:r>
        <w:rPr>
          <w:rFonts w:ascii="宋体" w:hAnsi="宋体" w:hint="eastAsia"/>
          <w:bCs/>
          <w:szCs w:val="32"/>
        </w:rPr>
        <w:t xml:space="preserve">1. </w:t>
      </w:r>
      <w:r>
        <w:rPr>
          <w:rFonts w:ascii="宋体" w:hAnsi="宋体" w:hint="eastAsia"/>
          <w:szCs w:val="21"/>
        </w:rPr>
        <w:t>本办法核查内容分为5大部分19条27款，应逐条款进行核查，并根据其满足程度和相关条款“备注”栏中给出的认定原则分别做出符合、不符合、建议改进的结论。</w:t>
      </w:r>
    </w:p>
    <w:p w:rsidR="00F84690" w:rsidRDefault="005D1B6B">
      <w:pPr>
        <w:spacing w:line="360" w:lineRule="auto"/>
        <w:ind w:firstLineChars="200" w:firstLine="420"/>
        <w:rPr>
          <w:rFonts w:ascii="宋体" w:hAnsi="宋体"/>
          <w:szCs w:val="21"/>
        </w:rPr>
      </w:pPr>
      <w:r>
        <w:rPr>
          <w:rFonts w:ascii="宋体" w:hAnsi="宋体" w:hint="eastAsia"/>
          <w:bCs/>
          <w:szCs w:val="32"/>
        </w:rPr>
        <w:t>2. 凡涉及到企业申请材料真实性、符合性</w:t>
      </w:r>
      <w:r>
        <w:rPr>
          <w:rFonts w:ascii="宋体" w:hAnsi="宋体" w:hint="eastAsia"/>
          <w:szCs w:val="21"/>
        </w:rPr>
        <w:t>问题的，均应判为不符合。</w:t>
      </w:r>
    </w:p>
    <w:p w:rsidR="00F84690" w:rsidRDefault="005D1B6B">
      <w:pPr>
        <w:spacing w:line="360" w:lineRule="auto"/>
        <w:ind w:firstLineChars="200" w:firstLine="420"/>
        <w:rPr>
          <w:rFonts w:ascii="宋体" w:hAnsi="宋体"/>
          <w:bCs/>
          <w:i/>
          <w:iCs/>
          <w:szCs w:val="32"/>
        </w:rPr>
      </w:pPr>
      <w:r>
        <w:rPr>
          <w:rFonts w:ascii="宋体" w:hAnsi="宋体" w:hint="eastAsia"/>
          <w:bCs/>
          <w:szCs w:val="32"/>
        </w:rPr>
        <w:t>3. 凡涉及到企业的生产</w:t>
      </w:r>
      <w:r>
        <w:rPr>
          <w:rFonts w:ascii="宋体" w:hAnsi="宋体" w:hint="eastAsia"/>
          <w:szCs w:val="21"/>
        </w:rPr>
        <w:t>设施、生产设备、检验设备、关键岗位技术操作专门人员等缺失问题的，或存在系统性、区域性、严重性问题的，均应判相关条不符合。</w:t>
      </w:r>
    </w:p>
    <w:p w:rsidR="00F84690" w:rsidRDefault="005D1B6B">
      <w:pPr>
        <w:spacing w:line="360" w:lineRule="auto"/>
        <w:ind w:firstLineChars="200" w:firstLine="420"/>
        <w:rPr>
          <w:rFonts w:ascii="宋体" w:hAnsi="宋体"/>
          <w:bCs/>
          <w:szCs w:val="32"/>
        </w:rPr>
      </w:pPr>
      <w:r>
        <w:rPr>
          <w:rFonts w:ascii="宋体" w:hAnsi="宋体" w:hint="eastAsia"/>
          <w:bCs/>
          <w:szCs w:val="32"/>
        </w:rPr>
        <w:t>4. 每款核查内容逐个判断，并在对应的“是”或“否”的选项框中打“√”，凡在“否”的选项框中打“√”的，均须填写详细的不符合事实。</w:t>
      </w:r>
    </w:p>
    <w:p w:rsidR="00F84690" w:rsidRDefault="005D1B6B">
      <w:pPr>
        <w:spacing w:line="360" w:lineRule="auto"/>
        <w:ind w:firstLineChars="200" w:firstLine="420"/>
        <w:rPr>
          <w:rFonts w:ascii="宋体" w:hAnsi="宋体"/>
          <w:bCs/>
          <w:szCs w:val="32"/>
        </w:rPr>
      </w:pPr>
      <w:r>
        <w:rPr>
          <w:rFonts w:ascii="宋体" w:hAnsi="宋体" w:hint="eastAsia"/>
          <w:bCs/>
          <w:szCs w:val="32"/>
        </w:rPr>
        <w:t>5．核查结论的确定原则：经核查19条均未发现不符合，核查结论为合格；否则核查结论为不合格。</w:t>
      </w:r>
    </w:p>
    <w:p w:rsidR="00F84690" w:rsidRDefault="005D1B6B">
      <w:pPr>
        <w:spacing w:line="360" w:lineRule="auto"/>
        <w:ind w:firstLineChars="200" w:firstLine="420"/>
        <w:rPr>
          <w:rFonts w:ascii="宋体" w:hAnsi="宋体"/>
          <w:bCs/>
          <w:szCs w:val="32"/>
        </w:rPr>
      </w:pPr>
      <w:r>
        <w:rPr>
          <w:rFonts w:ascii="宋体" w:hAnsi="宋体" w:hint="eastAsia"/>
          <w:bCs/>
          <w:szCs w:val="32"/>
        </w:rPr>
        <w:t>6. 审查组依据本办法对企业实地核查后，填写《生产许可证企业实地核查报告》和《企业实地核查不符合项和建议改进项汇总表》。</w:t>
      </w:r>
    </w:p>
    <w:p w:rsidR="00F84690" w:rsidRDefault="00F84690">
      <w:pPr>
        <w:spacing w:line="360" w:lineRule="auto"/>
        <w:ind w:firstLineChars="200" w:firstLine="420"/>
        <w:rPr>
          <w:rFonts w:ascii="宋体" w:hAnsi="宋体"/>
          <w:bCs/>
          <w:szCs w:val="32"/>
        </w:rPr>
      </w:pPr>
    </w:p>
    <w:p w:rsidR="00F84690" w:rsidRDefault="00F84690">
      <w:pPr>
        <w:spacing w:line="360" w:lineRule="auto"/>
        <w:ind w:firstLineChars="200" w:firstLine="420"/>
        <w:rPr>
          <w:rFonts w:ascii="宋体" w:hAnsi="宋体"/>
          <w:bCs/>
          <w:szCs w:val="32"/>
        </w:rPr>
      </w:pPr>
    </w:p>
    <w:p w:rsidR="00F84690" w:rsidRDefault="00F84690">
      <w:pPr>
        <w:jc w:val="center"/>
        <w:rPr>
          <w:rFonts w:ascii="宋体" w:hAnsi="宋体"/>
          <w:b/>
          <w:bCs/>
          <w:sz w:val="32"/>
          <w:szCs w:val="24"/>
        </w:rPr>
        <w:sectPr w:rsidR="00F84690">
          <w:pgSz w:w="11906" w:h="16838"/>
          <w:pgMar w:top="1418" w:right="1418" w:bottom="1418" w:left="1418" w:header="851" w:footer="992" w:gutter="0"/>
          <w:cols w:space="720"/>
          <w:docGrid w:linePitch="312"/>
        </w:sectPr>
      </w:pPr>
    </w:p>
    <w:tbl>
      <w:tblPr>
        <w:tblW w:w="1373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2" w:type="dxa"/>
          <w:right w:w="42" w:type="dxa"/>
        </w:tblCellMar>
        <w:tblLook w:val="04A0"/>
      </w:tblPr>
      <w:tblGrid>
        <w:gridCol w:w="747"/>
        <w:gridCol w:w="707"/>
        <w:gridCol w:w="4649"/>
        <w:gridCol w:w="4473"/>
        <w:gridCol w:w="1470"/>
        <w:gridCol w:w="1687"/>
      </w:tblGrid>
      <w:tr w:rsidR="00F84690">
        <w:trPr>
          <w:cantSplit/>
          <w:trHeight w:val="550"/>
          <w:jc w:val="center"/>
        </w:trPr>
        <w:tc>
          <w:tcPr>
            <w:tcW w:w="747" w:type="dxa"/>
            <w:tcBorders>
              <w:tl2br w:val="nil"/>
              <w:tr2bl w:val="nil"/>
            </w:tcBorders>
            <w:vAlign w:val="center"/>
          </w:tcPr>
          <w:p w:rsidR="00F84690" w:rsidRDefault="005D1B6B">
            <w:pPr>
              <w:adjustRightInd w:val="0"/>
              <w:snapToGrid w:val="0"/>
              <w:spacing w:line="300" w:lineRule="auto"/>
              <w:ind w:hanging="8"/>
              <w:rPr>
                <w:rFonts w:asciiTheme="minorEastAsia" w:eastAsiaTheme="minorEastAsia" w:hAnsiTheme="minorEastAsia"/>
                <w:b/>
                <w:bCs/>
                <w:szCs w:val="21"/>
              </w:rPr>
            </w:pPr>
            <w:r>
              <w:rPr>
                <w:rFonts w:asciiTheme="minorEastAsia" w:eastAsiaTheme="minorEastAsia" w:hAnsiTheme="minorEastAsia" w:hint="eastAsia"/>
                <w:b/>
                <w:bCs/>
                <w:szCs w:val="21"/>
              </w:rPr>
              <w:lastRenderedPageBreak/>
              <w:t>1</w:t>
            </w:r>
          </w:p>
        </w:tc>
        <w:tc>
          <w:tcPr>
            <w:tcW w:w="12986" w:type="dxa"/>
            <w:gridSpan w:val="5"/>
            <w:tcBorders>
              <w:tl2br w:val="nil"/>
              <w:tr2bl w:val="nil"/>
            </w:tcBorders>
            <w:vAlign w:val="center"/>
          </w:tcPr>
          <w:p w:rsidR="00F84690" w:rsidRDefault="005D1B6B">
            <w:pPr>
              <w:adjustRightInd w:val="0"/>
              <w:snapToGrid w:val="0"/>
              <w:rPr>
                <w:rFonts w:asciiTheme="minorEastAsia" w:eastAsiaTheme="minorEastAsia" w:hAnsiTheme="minorEastAsia"/>
                <w:b/>
                <w:bCs/>
                <w:szCs w:val="21"/>
              </w:rPr>
            </w:pPr>
            <w:r>
              <w:rPr>
                <w:rFonts w:asciiTheme="minorEastAsia" w:eastAsiaTheme="minorEastAsia" w:hAnsiTheme="minorEastAsia" w:hint="eastAsia"/>
                <w:b/>
                <w:bCs/>
                <w:szCs w:val="21"/>
              </w:rPr>
              <w:t>申请材料</w:t>
            </w:r>
          </w:p>
        </w:tc>
      </w:tr>
      <w:tr w:rsidR="00F84690">
        <w:trPr>
          <w:cantSplit/>
          <w:trHeight w:val="714"/>
          <w:jc w:val="center"/>
        </w:trPr>
        <w:tc>
          <w:tcPr>
            <w:tcW w:w="747" w:type="dxa"/>
            <w:vMerge w:val="restart"/>
            <w:tcBorders>
              <w:tl2br w:val="nil"/>
              <w:tr2bl w:val="nil"/>
            </w:tcBorders>
            <w:vAlign w:val="center"/>
          </w:tcPr>
          <w:p w:rsidR="00F84690" w:rsidRDefault="005D1B6B">
            <w:pPr>
              <w:adjustRightInd w:val="0"/>
              <w:snapToGrid w:val="0"/>
              <w:spacing w:line="300" w:lineRule="auto"/>
              <w:ind w:hanging="8"/>
              <w:rPr>
                <w:rFonts w:asciiTheme="minorEastAsia" w:eastAsiaTheme="minorEastAsia" w:hAnsiTheme="minorEastAsia"/>
                <w:bCs/>
                <w:szCs w:val="21"/>
              </w:rPr>
            </w:pPr>
            <w:r>
              <w:rPr>
                <w:rFonts w:asciiTheme="minorEastAsia" w:eastAsiaTheme="minorEastAsia" w:hAnsiTheme="minorEastAsia" w:hint="eastAsia"/>
                <w:bCs/>
                <w:szCs w:val="21"/>
              </w:rPr>
              <w:t>1.1</w:t>
            </w:r>
          </w:p>
        </w:tc>
        <w:tc>
          <w:tcPr>
            <w:tcW w:w="707" w:type="dxa"/>
            <w:vMerge w:val="restart"/>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营业</w:t>
            </w:r>
          </w:p>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执照</w:t>
            </w:r>
          </w:p>
        </w:tc>
        <w:tc>
          <w:tcPr>
            <w:tcW w:w="4649" w:type="dxa"/>
            <w:tcBorders>
              <w:tl2br w:val="nil"/>
              <w:tr2bl w:val="nil"/>
            </w:tcBorders>
            <w:vAlign w:val="center"/>
          </w:tcPr>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t>1）申请书填写的住所与营业执照是否一致。</w:t>
            </w:r>
          </w:p>
        </w:tc>
        <w:tc>
          <w:tcPr>
            <w:tcW w:w="4473" w:type="dxa"/>
            <w:tcBorders>
              <w:tl2br w:val="nil"/>
              <w:tr2bl w:val="nil"/>
            </w:tcBorders>
          </w:tcPr>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是；</w:t>
            </w: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否：</w:t>
            </w:r>
          </w:p>
        </w:tc>
        <w:tc>
          <w:tcPr>
            <w:tcW w:w="1470" w:type="dxa"/>
            <w:vMerge w:val="restart"/>
            <w:tcBorders>
              <w:tl2br w:val="nil"/>
              <w:tr2bl w:val="nil"/>
            </w:tcBorders>
            <w:vAlign w:val="center"/>
          </w:tcPr>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符合</w:t>
            </w:r>
          </w:p>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不符合</w:t>
            </w:r>
          </w:p>
        </w:tc>
        <w:tc>
          <w:tcPr>
            <w:tcW w:w="1687" w:type="dxa"/>
            <w:vMerge w:val="restart"/>
            <w:tcBorders>
              <w:tl2br w:val="nil"/>
              <w:tr2bl w:val="nil"/>
            </w:tcBorders>
            <w:vAlign w:val="center"/>
          </w:tcPr>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t>1.经营范围是广义的概念，可按行业或大类分，只要涵盖申请许可证产品即可；</w:t>
            </w:r>
          </w:p>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t>2. 第1款若为填写错误允许勘误，且不作为不符合。</w:t>
            </w:r>
          </w:p>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t>3、任一项为否，判为不符合。</w:t>
            </w:r>
          </w:p>
        </w:tc>
      </w:tr>
      <w:tr w:rsidR="00F84690">
        <w:trPr>
          <w:cantSplit/>
          <w:trHeight w:val="821"/>
          <w:jc w:val="center"/>
        </w:trPr>
        <w:tc>
          <w:tcPr>
            <w:tcW w:w="747" w:type="dxa"/>
            <w:vMerge/>
            <w:tcBorders>
              <w:tl2br w:val="nil"/>
              <w:tr2bl w:val="nil"/>
            </w:tcBorders>
            <w:vAlign w:val="center"/>
          </w:tcPr>
          <w:p w:rsidR="00F84690" w:rsidRDefault="00F84690">
            <w:pPr>
              <w:adjustRightInd w:val="0"/>
              <w:snapToGrid w:val="0"/>
              <w:spacing w:line="300" w:lineRule="auto"/>
              <w:ind w:hanging="8"/>
              <w:rPr>
                <w:rFonts w:asciiTheme="minorEastAsia" w:eastAsiaTheme="minorEastAsia" w:hAnsiTheme="minorEastAsia"/>
                <w:bCs/>
                <w:szCs w:val="21"/>
              </w:rPr>
            </w:pPr>
          </w:p>
        </w:tc>
        <w:tc>
          <w:tcPr>
            <w:tcW w:w="707" w:type="dxa"/>
            <w:vMerge/>
            <w:tcBorders>
              <w:tl2br w:val="nil"/>
              <w:tr2bl w:val="nil"/>
            </w:tcBorders>
            <w:vAlign w:val="center"/>
          </w:tcPr>
          <w:p w:rsidR="00F84690" w:rsidRDefault="00F84690">
            <w:pPr>
              <w:adjustRightInd w:val="0"/>
              <w:snapToGrid w:val="0"/>
              <w:spacing w:line="300" w:lineRule="auto"/>
              <w:rPr>
                <w:rFonts w:asciiTheme="minorEastAsia" w:eastAsiaTheme="minorEastAsia" w:hAnsiTheme="minorEastAsia"/>
                <w:bCs/>
                <w:szCs w:val="21"/>
              </w:rPr>
            </w:pPr>
          </w:p>
        </w:tc>
        <w:tc>
          <w:tcPr>
            <w:tcW w:w="4649" w:type="dxa"/>
            <w:tcBorders>
              <w:tl2br w:val="nil"/>
              <w:tr2bl w:val="nil"/>
            </w:tcBorders>
            <w:vAlign w:val="center"/>
          </w:tcPr>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t>2）实际生产地址与工商管理部门登记的是否一致（实际生产地址应与营业执照住所同地址，若不同，该生产地址</w:t>
            </w:r>
            <w:proofErr w:type="gramStart"/>
            <w:r>
              <w:rPr>
                <w:rFonts w:asciiTheme="minorEastAsia" w:eastAsiaTheme="minorEastAsia" w:hAnsiTheme="minorEastAsia" w:hint="eastAsia"/>
                <w:bCs/>
                <w:szCs w:val="21"/>
              </w:rPr>
              <w:t>应工商</w:t>
            </w:r>
            <w:proofErr w:type="gramEnd"/>
            <w:r>
              <w:rPr>
                <w:rFonts w:asciiTheme="minorEastAsia" w:eastAsiaTheme="minorEastAsia" w:hAnsiTheme="minorEastAsia" w:hint="eastAsia"/>
                <w:bCs/>
                <w:szCs w:val="21"/>
              </w:rPr>
              <w:t>登记或备案）；经营范围是否涵盖申请许可证产品；是否在有效期限内。</w:t>
            </w:r>
          </w:p>
        </w:tc>
        <w:tc>
          <w:tcPr>
            <w:tcW w:w="4473" w:type="dxa"/>
            <w:tcBorders>
              <w:tl2br w:val="nil"/>
              <w:tr2bl w:val="nil"/>
            </w:tcBorders>
          </w:tcPr>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是；</w:t>
            </w: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否：</w:t>
            </w:r>
          </w:p>
        </w:tc>
        <w:tc>
          <w:tcPr>
            <w:tcW w:w="1470" w:type="dxa"/>
            <w:vMerge/>
            <w:tcBorders>
              <w:tl2br w:val="nil"/>
              <w:tr2bl w:val="nil"/>
            </w:tcBorders>
            <w:vAlign w:val="center"/>
          </w:tcPr>
          <w:p w:rsidR="00F84690" w:rsidRDefault="00F84690">
            <w:pPr>
              <w:adjustRightInd w:val="0"/>
              <w:snapToGrid w:val="0"/>
              <w:rPr>
                <w:rFonts w:asciiTheme="minorEastAsia" w:eastAsiaTheme="minorEastAsia" w:hAnsiTheme="minorEastAsia"/>
                <w:bCs/>
                <w:szCs w:val="21"/>
              </w:rPr>
            </w:pPr>
          </w:p>
        </w:tc>
        <w:tc>
          <w:tcPr>
            <w:tcW w:w="1687" w:type="dxa"/>
            <w:vMerge/>
            <w:tcBorders>
              <w:tl2br w:val="nil"/>
              <w:tr2bl w:val="nil"/>
            </w:tcBorders>
            <w:vAlign w:val="center"/>
          </w:tcPr>
          <w:p w:rsidR="00F84690" w:rsidRDefault="00F84690">
            <w:pPr>
              <w:adjustRightInd w:val="0"/>
              <w:snapToGrid w:val="0"/>
              <w:rPr>
                <w:rFonts w:asciiTheme="minorEastAsia" w:eastAsiaTheme="minorEastAsia" w:hAnsiTheme="minorEastAsia"/>
                <w:bCs/>
                <w:szCs w:val="21"/>
              </w:rPr>
            </w:pPr>
          </w:p>
        </w:tc>
      </w:tr>
      <w:tr w:rsidR="00F84690">
        <w:trPr>
          <w:cantSplit/>
          <w:trHeight w:val="745"/>
          <w:jc w:val="center"/>
        </w:trPr>
        <w:tc>
          <w:tcPr>
            <w:tcW w:w="747" w:type="dxa"/>
            <w:tcBorders>
              <w:tl2br w:val="nil"/>
              <w:tr2bl w:val="nil"/>
            </w:tcBorders>
            <w:vAlign w:val="center"/>
          </w:tcPr>
          <w:p w:rsidR="00F84690" w:rsidRDefault="005D1B6B">
            <w:pPr>
              <w:adjustRightInd w:val="0"/>
              <w:snapToGrid w:val="0"/>
              <w:spacing w:line="300" w:lineRule="auto"/>
              <w:ind w:hanging="8"/>
              <w:rPr>
                <w:rFonts w:asciiTheme="minorEastAsia" w:eastAsiaTheme="minorEastAsia" w:hAnsiTheme="minorEastAsia"/>
                <w:bCs/>
                <w:szCs w:val="21"/>
              </w:rPr>
            </w:pPr>
            <w:r>
              <w:rPr>
                <w:rFonts w:asciiTheme="minorEastAsia" w:eastAsiaTheme="minorEastAsia" w:hAnsiTheme="minorEastAsia" w:hint="eastAsia"/>
                <w:bCs/>
                <w:szCs w:val="21"/>
              </w:rPr>
              <w:t>1.2</w:t>
            </w:r>
          </w:p>
        </w:tc>
        <w:tc>
          <w:tcPr>
            <w:tcW w:w="707" w:type="dxa"/>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检验</w:t>
            </w:r>
          </w:p>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报告</w:t>
            </w:r>
          </w:p>
        </w:tc>
        <w:tc>
          <w:tcPr>
            <w:tcW w:w="4649" w:type="dxa"/>
            <w:tcBorders>
              <w:tl2br w:val="nil"/>
              <w:tr2bl w:val="nil"/>
            </w:tcBorders>
            <w:vAlign w:val="center"/>
          </w:tcPr>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t>3）企业申请时提交的合格产品检验报告的出具机构是否获得检验检测机构资质认定，认定的检验范围是否包含本细则要求的产品标准和检验标准，是否在有效期内；检验报告是否覆盖本细则规定的产品检验项目及数量要求。</w:t>
            </w:r>
          </w:p>
        </w:tc>
        <w:tc>
          <w:tcPr>
            <w:tcW w:w="4473" w:type="dxa"/>
            <w:tcBorders>
              <w:tl2br w:val="nil"/>
              <w:tr2bl w:val="nil"/>
            </w:tcBorders>
          </w:tcPr>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是；</w:t>
            </w: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否：</w:t>
            </w:r>
          </w:p>
        </w:tc>
        <w:tc>
          <w:tcPr>
            <w:tcW w:w="1470" w:type="dxa"/>
            <w:tcBorders>
              <w:tl2br w:val="nil"/>
              <w:tr2bl w:val="nil"/>
            </w:tcBorders>
            <w:vAlign w:val="center"/>
          </w:tcPr>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符合</w:t>
            </w:r>
          </w:p>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不符合</w:t>
            </w:r>
          </w:p>
        </w:tc>
        <w:tc>
          <w:tcPr>
            <w:tcW w:w="1687" w:type="dxa"/>
            <w:tcBorders>
              <w:tl2br w:val="nil"/>
              <w:tr2bl w:val="nil"/>
            </w:tcBorders>
            <w:vAlign w:val="center"/>
          </w:tcPr>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t>报告不符合任</w:t>
            </w:r>
            <w:proofErr w:type="gramStart"/>
            <w:r>
              <w:rPr>
                <w:rFonts w:asciiTheme="minorEastAsia" w:eastAsiaTheme="minorEastAsia" w:hAnsiTheme="minorEastAsia" w:hint="eastAsia"/>
                <w:bCs/>
                <w:szCs w:val="21"/>
              </w:rPr>
              <w:t>一</w:t>
            </w:r>
            <w:proofErr w:type="gramEnd"/>
            <w:r>
              <w:rPr>
                <w:rFonts w:asciiTheme="minorEastAsia" w:eastAsiaTheme="minorEastAsia" w:hAnsiTheme="minorEastAsia" w:hint="eastAsia"/>
                <w:bCs/>
                <w:szCs w:val="21"/>
              </w:rPr>
              <w:t>要求，判为不符合。</w:t>
            </w:r>
          </w:p>
        </w:tc>
      </w:tr>
      <w:tr w:rsidR="00F84690">
        <w:trPr>
          <w:cantSplit/>
          <w:trHeight w:val="745"/>
          <w:jc w:val="center"/>
        </w:trPr>
        <w:tc>
          <w:tcPr>
            <w:tcW w:w="747" w:type="dxa"/>
            <w:tcBorders>
              <w:tl2br w:val="nil"/>
              <w:tr2bl w:val="nil"/>
            </w:tcBorders>
            <w:vAlign w:val="center"/>
          </w:tcPr>
          <w:p w:rsidR="00F84690" w:rsidRDefault="005D1B6B">
            <w:pPr>
              <w:adjustRightInd w:val="0"/>
              <w:snapToGrid w:val="0"/>
              <w:spacing w:line="300" w:lineRule="auto"/>
              <w:ind w:hanging="8"/>
              <w:rPr>
                <w:rFonts w:asciiTheme="minorEastAsia" w:eastAsiaTheme="minorEastAsia" w:hAnsiTheme="minorEastAsia"/>
                <w:bCs/>
                <w:szCs w:val="21"/>
              </w:rPr>
            </w:pPr>
            <w:r>
              <w:rPr>
                <w:rFonts w:asciiTheme="minorEastAsia" w:eastAsiaTheme="minorEastAsia" w:hAnsiTheme="minorEastAsia" w:hint="eastAsia"/>
                <w:bCs/>
                <w:szCs w:val="21"/>
              </w:rPr>
              <w:t>1.3</w:t>
            </w:r>
          </w:p>
        </w:tc>
        <w:tc>
          <w:tcPr>
            <w:tcW w:w="707" w:type="dxa"/>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产业</w:t>
            </w:r>
          </w:p>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政策</w:t>
            </w:r>
          </w:p>
        </w:tc>
        <w:tc>
          <w:tcPr>
            <w:tcW w:w="4649" w:type="dxa"/>
            <w:tcBorders>
              <w:tl2br w:val="nil"/>
              <w:tr2bl w:val="nil"/>
            </w:tcBorders>
            <w:vAlign w:val="center"/>
          </w:tcPr>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t>4）国家产业政策要求的建设项目有效审批文件、核准文件、公告、备案文件与企业实际情况是否一致，是否不存在国家明令淘汰的生产设备、生产工艺和产品。</w:t>
            </w:r>
          </w:p>
        </w:tc>
        <w:tc>
          <w:tcPr>
            <w:tcW w:w="4473" w:type="dxa"/>
            <w:tcBorders>
              <w:tl2br w:val="nil"/>
              <w:tr2bl w:val="nil"/>
            </w:tcBorders>
          </w:tcPr>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是；</w:t>
            </w: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否</w:t>
            </w:r>
          </w:p>
        </w:tc>
        <w:tc>
          <w:tcPr>
            <w:tcW w:w="1470" w:type="dxa"/>
            <w:tcBorders>
              <w:tl2br w:val="nil"/>
              <w:tr2bl w:val="nil"/>
            </w:tcBorders>
            <w:vAlign w:val="center"/>
          </w:tcPr>
          <w:p w:rsidR="00F84690" w:rsidRDefault="005D1B6B">
            <w:pPr>
              <w:rPr>
                <w:rFonts w:asciiTheme="minorEastAsia" w:eastAsiaTheme="minorEastAsia" w:hAnsiTheme="minorEastAsia"/>
                <w:bCs/>
                <w:szCs w:val="21"/>
              </w:rPr>
            </w:pPr>
            <w:r>
              <w:rPr>
                <w:rFonts w:asciiTheme="minorEastAsia" w:eastAsiaTheme="minorEastAsia" w:hAnsiTheme="minorEastAsia"/>
                <w:bCs/>
                <w:szCs w:val="21"/>
              </w:rPr>
              <w:sym w:font="Wingdings" w:char="006F"/>
            </w:r>
            <w:r>
              <w:rPr>
                <w:rFonts w:asciiTheme="minorEastAsia" w:eastAsiaTheme="minorEastAsia" w:hAnsiTheme="minorEastAsia" w:hint="eastAsia"/>
                <w:bCs/>
                <w:szCs w:val="21"/>
              </w:rPr>
              <w:t xml:space="preserve"> 符合</w:t>
            </w:r>
          </w:p>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bCs/>
                <w:szCs w:val="21"/>
              </w:rPr>
              <w:sym w:font="Wingdings" w:char="006F"/>
            </w:r>
            <w:r>
              <w:rPr>
                <w:rFonts w:asciiTheme="minorEastAsia" w:eastAsiaTheme="minorEastAsia" w:hAnsiTheme="minorEastAsia" w:hint="eastAsia"/>
                <w:bCs/>
                <w:szCs w:val="21"/>
              </w:rPr>
              <w:t xml:space="preserve"> 不符合</w:t>
            </w:r>
          </w:p>
        </w:tc>
        <w:tc>
          <w:tcPr>
            <w:tcW w:w="1687" w:type="dxa"/>
            <w:tcBorders>
              <w:tl2br w:val="nil"/>
              <w:tr2bl w:val="nil"/>
            </w:tcBorders>
            <w:vAlign w:val="center"/>
          </w:tcPr>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t>项目文件不一致或存在淘汰设备、工艺与产品，判为不符合。</w:t>
            </w:r>
          </w:p>
        </w:tc>
      </w:tr>
      <w:tr w:rsidR="00F84690">
        <w:trPr>
          <w:cantSplit/>
          <w:trHeight w:val="663"/>
          <w:jc w:val="center"/>
        </w:trPr>
        <w:tc>
          <w:tcPr>
            <w:tcW w:w="747" w:type="dxa"/>
            <w:tcBorders>
              <w:tl2br w:val="nil"/>
              <w:tr2bl w:val="nil"/>
            </w:tcBorders>
            <w:vAlign w:val="center"/>
          </w:tcPr>
          <w:p w:rsidR="00F84690" w:rsidRDefault="005D1B6B">
            <w:pPr>
              <w:adjustRightInd w:val="0"/>
              <w:snapToGrid w:val="0"/>
              <w:spacing w:line="300" w:lineRule="auto"/>
              <w:ind w:hanging="8"/>
              <w:rPr>
                <w:rFonts w:asciiTheme="minorEastAsia" w:eastAsiaTheme="minorEastAsia" w:hAnsiTheme="minorEastAsia"/>
                <w:bCs/>
                <w:szCs w:val="21"/>
              </w:rPr>
            </w:pPr>
            <w:r>
              <w:rPr>
                <w:rFonts w:asciiTheme="minorEastAsia" w:eastAsiaTheme="minorEastAsia" w:hAnsiTheme="minorEastAsia" w:hint="eastAsia"/>
                <w:bCs/>
                <w:szCs w:val="21"/>
              </w:rPr>
              <w:t>2</w:t>
            </w:r>
          </w:p>
        </w:tc>
        <w:tc>
          <w:tcPr>
            <w:tcW w:w="12986" w:type="dxa"/>
            <w:gridSpan w:val="5"/>
            <w:tcBorders>
              <w:tl2br w:val="nil"/>
              <w:tr2bl w:val="nil"/>
            </w:tcBorders>
            <w:vAlign w:val="center"/>
          </w:tcPr>
          <w:p w:rsidR="00F84690" w:rsidRDefault="005D1B6B">
            <w:pPr>
              <w:adjustRightInd w:val="0"/>
              <w:snapToGrid w:val="0"/>
              <w:rPr>
                <w:rFonts w:asciiTheme="minorEastAsia" w:eastAsiaTheme="minorEastAsia" w:hAnsiTheme="minorEastAsia"/>
                <w:b/>
                <w:bCs/>
                <w:szCs w:val="21"/>
              </w:rPr>
            </w:pPr>
            <w:r>
              <w:rPr>
                <w:rFonts w:asciiTheme="minorEastAsia" w:eastAsiaTheme="minorEastAsia" w:hAnsiTheme="minorEastAsia" w:hint="eastAsia"/>
                <w:b/>
                <w:bCs/>
                <w:szCs w:val="21"/>
              </w:rPr>
              <w:t>人员能力</w:t>
            </w:r>
          </w:p>
        </w:tc>
      </w:tr>
      <w:tr w:rsidR="00F84690">
        <w:trPr>
          <w:cantSplit/>
          <w:trHeight w:val="683"/>
          <w:jc w:val="center"/>
        </w:trPr>
        <w:tc>
          <w:tcPr>
            <w:tcW w:w="747" w:type="dxa"/>
            <w:tcBorders>
              <w:tl2br w:val="nil"/>
              <w:tr2bl w:val="nil"/>
            </w:tcBorders>
            <w:vAlign w:val="center"/>
          </w:tcPr>
          <w:p w:rsidR="00F84690" w:rsidRDefault="005D1B6B">
            <w:pPr>
              <w:adjustRightInd w:val="0"/>
              <w:snapToGrid w:val="0"/>
              <w:spacing w:line="300" w:lineRule="auto"/>
              <w:ind w:hanging="8"/>
              <w:rPr>
                <w:rFonts w:asciiTheme="minorEastAsia" w:eastAsiaTheme="minorEastAsia" w:hAnsiTheme="minorEastAsia"/>
                <w:bCs/>
                <w:szCs w:val="21"/>
              </w:rPr>
            </w:pPr>
            <w:r>
              <w:rPr>
                <w:rFonts w:asciiTheme="minorEastAsia" w:eastAsiaTheme="minorEastAsia" w:hAnsiTheme="minorEastAsia" w:hint="eastAsia"/>
                <w:bCs/>
                <w:szCs w:val="21"/>
              </w:rPr>
              <w:t>2.1</w:t>
            </w:r>
          </w:p>
        </w:tc>
        <w:tc>
          <w:tcPr>
            <w:tcW w:w="707" w:type="dxa"/>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技术</w:t>
            </w:r>
          </w:p>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人员</w:t>
            </w:r>
          </w:p>
        </w:tc>
        <w:tc>
          <w:tcPr>
            <w:tcW w:w="4649" w:type="dxa"/>
            <w:tcBorders>
              <w:tl2br w:val="nil"/>
              <w:tr2bl w:val="nil"/>
            </w:tcBorders>
            <w:vAlign w:val="center"/>
          </w:tcPr>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t>5）是否熟悉所申请的产品工艺流程和产品标准。</w:t>
            </w:r>
          </w:p>
        </w:tc>
        <w:tc>
          <w:tcPr>
            <w:tcW w:w="4473" w:type="dxa"/>
            <w:tcBorders>
              <w:tl2br w:val="nil"/>
              <w:tr2bl w:val="nil"/>
            </w:tcBorders>
          </w:tcPr>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是；</w:t>
            </w: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否</w:t>
            </w:r>
          </w:p>
        </w:tc>
        <w:tc>
          <w:tcPr>
            <w:tcW w:w="1470" w:type="dxa"/>
            <w:tcBorders>
              <w:tl2br w:val="nil"/>
              <w:tr2bl w:val="nil"/>
            </w:tcBorders>
            <w:vAlign w:val="center"/>
          </w:tcPr>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bCs/>
                <w:szCs w:val="21"/>
              </w:rPr>
              <w:sym w:font="Wingdings" w:char="006F"/>
            </w:r>
            <w:r>
              <w:rPr>
                <w:rFonts w:asciiTheme="minorEastAsia" w:eastAsiaTheme="minorEastAsia" w:hAnsiTheme="minorEastAsia" w:hint="eastAsia"/>
                <w:bCs/>
                <w:szCs w:val="21"/>
              </w:rPr>
              <w:t xml:space="preserve"> 符合</w:t>
            </w:r>
          </w:p>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bCs/>
                <w:szCs w:val="21"/>
              </w:rPr>
              <w:sym w:font="Wingdings" w:char="006F"/>
            </w:r>
            <w:r>
              <w:rPr>
                <w:rFonts w:asciiTheme="minorEastAsia" w:eastAsiaTheme="minorEastAsia" w:hAnsiTheme="minorEastAsia" w:hint="eastAsia"/>
                <w:bCs/>
                <w:szCs w:val="21"/>
              </w:rPr>
              <w:t xml:space="preserve"> 不符合</w:t>
            </w:r>
          </w:p>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bCs/>
                <w:szCs w:val="21"/>
              </w:rPr>
              <w:sym w:font="Wingdings" w:char="006F"/>
            </w:r>
            <w:r>
              <w:rPr>
                <w:rFonts w:asciiTheme="minorEastAsia" w:eastAsiaTheme="minorEastAsia" w:hAnsiTheme="minorEastAsia" w:hint="eastAsia"/>
                <w:bCs/>
                <w:szCs w:val="21"/>
              </w:rPr>
              <w:t xml:space="preserve"> 建议改进</w:t>
            </w:r>
          </w:p>
        </w:tc>
        <w:tc>
          <w:tcPr>
            <w:tcW w:w="1687" w:type="dxa"/>
            <w:tcBorders>
              <w:tl2br w:val="nil"/>
              <w:tr2bl w:val="nil"/>
            </w:tcBorders>
            <w:vAlign w:val="center"/>
          </w:tcPr>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t>每个重点工序，随机抽取</w:t>
            </w:r>
            <w:r>
              <w:rPr>
                <w:rFonts w:asciiTheme="minorEastAsia" w:eastAsiaTheme="minorEastAsia" w:hAnsiTheme="minorEastAsia"/>
                <w:bCs/>
                <w:szCs w:val="21"/>
              </w:rPr>
              <w:t>1-2</w:t>
            </w:r>
            <w:r>
              <w:rPr>
                <w:rFonts w:asciiTheme="minorEastAsia" w:eastAsiaTheme="minorEastAsia" w:hAnsiTheme="minorEastAsia" w:hint="eastAsia"/>
                <w:bCs/>
                <w:szCs w:val="21"/>
              </w:rPr>
              <w:t>名技术人员，均不符合要求，判为不符合，否则判为建议改进。</w:t>
            </w:r>
          </w:p>
        </w:tc>
      </w:tr>
      <w:tr w:rsidR="00F84690">
        <w:trPr>
          <w:cantSplit/>
          <w:trHeight w:val="1025"/>
          <w:jc w:val="center"/>
        </w:trPr>
        <w:tc>
          <w:tcPr>
            <w:tcW w:w="747" w:type="dxa"/>
            <w:tcBorders>
              <w:tl2br w:val="nil"/>
              <w:tr2bl w:val="nil"/>
            </w:tcBorders>
            <w:vAlign w:val="center"/>
          </w:tcPr>
          <w:p w:rsidR="00F84690" w:rsidRDefault="005D1B6B">
            <w:pPr>
              <w:adjustRightInd w:val="0"/>
              <w:snapToGrid w:val="0"/>
              <w:spacing w:line="300" w:lineRule="auto"/>
              <w:ind w:hanging="8"/>
              <w:rPr>
                <w:rFonts w:asciiTheme="minorEastAsia" w:eastAsiaTheme="minorEastAsia" w:hAnsiTheme="minorEastAsia"/>
                <w:bCs/>
                <w:szCs w:val="21"/>
              </w:rPr>
            </w:pPr>
            <w:r>
              <w:rPr>
                <w:rFonts w:asciiTheme="minorEastAsia" w:eastAsiaTheme="minorEastAsia" w:hAnsiTheme="minorEastAsia" w:hint="eastAsia"/>
                <w:bCs/>
                <w:szCs w:val="21"/>
              </w:rPr>
              <w:lastRenderedPageBreak/>
              <w:t>2.2</w:t>
            </w:r>
          </w:p>
        </w:tc>
        <w:tc>
          <w:tcPr>
            <w:tcW w:w="707" w:type="dxa"/>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检验</w:t>
            </w:r>
          </w:p>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人员</w:t>
            </w:r>
          </w:p>
        </w:tc>
        <w:tc>
          <w:tcPr>
            <w:tcW w:w="4649" w:type="dxa"/>
            <w:tcBorders>
              <w:tl2br w:val="nil"/>
              <w:tr2bl w:val="nil"/>
            </w:tcBorders>
            <w:vAlign w:val="center"/>
          </w:tcPr>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t>6）现场观察检验人员进行进货检验和成品检验时，是否能够熟练操作，是否符合检验规程要求。</w:t>
            </w:r>
          </w:p>
        </w:tc>
        <w:tc>
          <w:tcPr>
            <w:tcW w:w="4473" w:type="dxa"/>
            <w:tcBorders>
              <w:tl2br w:val="nil"/>
              <w:tr2bl w:val="nil"/>
            </w:tcBorders>
          </w:tcPr>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是；</w:t>
            </w: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否</w:t>
            </w:r>
          </w:p>
        </w:tc>
        <w:tc>
          <w:tcPr>
            <w:tcW w:w="1470" w:type="dxa"/>
            <w:tcBorders>
              <w:tl2br w:val="nil"/>
              <w:tr2bl w:val="nil"/>
            </w:tcBorders>
            <w:vAlign w:val="center"/>
          </w:tcPr>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符合</w:t>
            </w:r>
          </w:p>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不符合</w:t>
            </w:r>
          </w:p>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建议改进</w:t>
            </w:r>
          </w:p>
        </w:tc>
        <w:tc>
          <w:tcPr>
            <w:tcW w:w="1687" w:type="dxa"/>
            <w:tcBorders>
              <w:tl2br w:val="nil"/>
              <w:tr2bl w:val="nil"/>
            </w:tcBorders>
            <w:vAlign w:val="center"/>
          </w:tcPr>
          <w:p w:rsidR="00F84690" w:rsidRDefault="005D1B6B">
            <w:pPr>
              <w:pStyle w:val="af4"/>
              <w:numPr>
                <w:ilvl w:val="0"/>
                <w:numId w:val="10"/>
              </w:numPr>
              <w:adjustRightInd w:val="0"/>
              <w:snapToGrid w:val="0"/>
              <w:ind w:left="-30" w:firstLineChars="0" w:firstLine="0"/>
              <w:rPr>
                <w:rFonts w:asciiTheme="minorEastAsia" w:eastAsiaTheme="minorEastAsia" w:hAnsiTheme="minorEastAsia"/>
                <w:bCs/>
                <w:szCs w:val="21"/>
              </w:rPr>
            </w:pPr>
            <w:r>
              <w:rPr>
                <w:rFonts w:asciiTheme="minorEastAsia" w:eastAsiaTheme="minorEastAsia" w:hAnsiTheme="minorEastAsia" w:hint="eastAsia"/>
                <w:bCs/>
                <w:szCs w:val="21"/>
              </w:rPr>
              <w:t>如果国家对检验人员资质有要求的，应获得相应资质；</w:t>
            </w:r>
          </w:p>
          <w:p w:rsidR="00F84690" w:rsidRDefault="005D1B6B">
            <w:pPr>
              <w:pStyle w:val="af4"/>
              <w:numPr>
                <w:ilvl w:val="0"/>
                <w:numId w:val="10"/>
              </w:numPr>
              <w:adjustRightInd w:val="0"/>
              <w:snapToGrid w:val="0"/>
              <w:ind w:left="0" w:firstLineChars="0" w:firstLine="0"/>
              <w:rPr>
                <w:rFonts w:asciiTheme="minorEastAsia" w:eastAsiaTheme="minorEastAsia" w:hAnsiTheme="minorEastAsia"/>
                <w:bCs/>
                <w:szCs w:val="21"/>
              </w:rPr>
            </w:pPr>
            <w:r>
              <w:rPr>
                <w:rFonts w:asciiTheme="minorEastAsia" w:eastAsiaTheme="minorEastAsia" w:hAnsiTheme="minorEastAsia" w:hint="eastAsia"/>
                <w:bCs/>
                <w:szCs w:val="21"/>
              </w:rPr>
              <w:t>每类检验现场观察</w:t>
            </w:r>
            <w:r>
              <w:rPr>
                <w:rFonts w:asciiTheme="minorEastAsia" w:eastAsiaTheme="minorEastAsia" w:hAnsiTheme="minorEastAsia"/>
                <w:bCs/>
                <w:szCs w:val="21"/>
              </w:rPr>
              <w:t>1</w:t>
            </w:r>
            <w:r>
              <w:rPr>
                <w:rFonts w:asciiTheme="minorEastAsia" w:eastAsiaTheme="minorEastAsia" w:hAnsiTheme="minorEastAsia" w:hint="eastAsia"/>
                <w:bCs/>
                <w:szCs w:val="21"/>
              </w:rPr>
              <w:t>-</w:t>
            </w:r>
            <w:r>
              <w:rPr>
                <w:rFonts w:asciiTheme="minorEastAsia" w:eastAsiaTheme="minorEastAsia" w:hAnsiTheme="minorEastAsia"/>
                <w:bCs/>
                <w:szCs w:val="21"/>
              </w:rPr>
              <w:t>2</w:t>
            </w:r>
            <w:r>
              <w:rPr>
                <w:rFonts w:asciiTheme="minorEastAsia" w:eastAsiaTheme="minorEastAsia" w:hAnsiTheme="minorEastAsia" w:hint="eastAsia"/>
                <w:bCs/>
                <w:szCs w:val="21"/>
              </w:rPr>
              <w:t>名检验人员，所有人均不满足要求，判为不符合，否则判为建议改进。</w:t>
            </w:r>
          </w:p>
        </w:tc>
      </w:tr>
      <w:tr w:rsidR="00F84690">
        <w:trPr>
          <w:cantSplit/>
          <w:trHeight w:val="952"/>
          <w:jc w:val="center"/>
        </w:trPr>
        <w:tc>
          <w:tcPr>
            <w:tcW w:w="747" w:type="dxa"/>
            <w:tcBorders>
              <w:tl2br w:val="nil"/>
              <w:tr2bl w:val="nil"/>
            </w:tcBorders>
            <w:vAlign w:val="center"/>
          </w:tcPr>
          <w:p w:rsidR="00F84690" w:rsidRDefault="005D1B6B">
            <w:pPr>
              <w:adjustRightInd w:val="0"/>
              <w:snapToGrid w:val="0"/>
              <w:spacing w:line="300" w:lineRule="auto"/>
              <w:ind w:hanging="8"/>
              <w:rPr>
                <w:rFonts w:asciiTheme="minorEastAsia" w:eastAsiaTheme="minorEastAsia" w:hAnsiTheme="minorEastAsia"/>
                <w:bCs/>
                <w:szCs w:val="21"/>
              </w:rPr>
            </w:pPr>
            <w:r>
              <w:rPr>
                <w:rFonts w:asciiTheme="minorEastAsia" w:eastAsiaTheme="minorEastAsia" w:hAnsiTheme="minorEastAsia" w:hint="eastAsia"/>
                <w:bCs/>
                <w:szCs w:val="21"/>
              </w:rPr>
              <w:t>2.3</w:t>
            </w:r>
          </w:p>
        </w:tc>
        <w:tc>
          <w:tcPr>
            <w:tcW w:w="707" w:type="dxa"/>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操作</w:t>
            </w:r>
          </w:p>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人员</w:t>
            </w:r>
          </w:p>
        </w:tc>
        <w:tc>
          <w:tcPr>
            <w:tcW w:w="4649" w:type="dxa"/>
            <w:tcBorders>
              <w:tl2br w:val="nil"/>
              <w:tr2bl w:val="nil"/>
            </w:tcBorders>
            <w:vAlign w:val="center"/>
          </w:tcPr>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t>7）是否熟悉自己的岗位职责，是否能熟练的操作，是否符合工艺文件的规定。</w:t>
            </w:r>
          </w:p>
        </w:tc>
        <w:tc>
          <w:tcPr>
            <w:tcW w:w="4473" w:type="dxa"/>
            <w:tcBorders>
              <w:tl2br w:val="nil"/>
              <w:tr2bl w:val="nil"/>
            </w:tcBorders>
          </w:tcPr>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是；</w:t>
            </w: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否</w:t>
            </w:r>
          </w:p>
        </w:tc>
        <w:tc>
          <w:tcPr>
            <w:tcW w:w="1470" w:type="dxa"/>
            <w:tcBorders>
              <w:tl2br w:val="nil"/>
              <w:tr2bl w:val="nil"/>
            </w:tcBorders>
            <w:vAlign w:val="center"/>
          </w:tcPr>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符合</w:t>
            </w:r>
          </w:p>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不符合</w:t>
            </w:r>
          </w:p>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建议改进</w:t>
            </w:r>
          </w:p>
        </w:tc>
        <w:tc>
          <w:tcPr>
            <w:tcW w:w="1687" w:type="dxa"/>
            <w:tcBorders>
              <w:tl2br w:val="nil"/>
              <w:tr2bl w:val="nil"/>
            </w:tcBorders>
            <w:vAlign w:val="center"/>
          </w:tcPr>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t>每个重点工序，现场随机抽取</w:t>
            </w:r>
            <w:r>
              <w:rPr>
                <w:rFonts w:asciiTheme="minorEastAsia" w:eastAsiaTheme="minorEastAsia" w:hAnsiTheme="minorEastAsia"/>
                <w:bCs/>
                <w:szCs w:val="21"/>
              </w:rPr>
              <w:t>1-2</w:t>
            </w:r>
            <w:r>
              <w:rPr>
                <w:rFonts w:asciiTheme="minorEastAsia" w:eastAsiaTheme="minorEastAsia" w:hAnsiTheme="minorEastAsia" w:hint="eastAsia"/>
                <w:bCs/>
                <w:szCs w:val="21"/>
              </w:rPr>
              <w:t>名操作人员，所有人均不满足要求，判为不符合，否则判为建议改进。</w:t>
            </w:r>
          </w:p>
        </w:tc>
      </w:tr>
      <w:tr w:rsidR="00F84690">
        <w:trPr>
          <w:cantSplit/>
          <w:trHeight w:val="707"/>
          <w:jc w:val="center"/>
        </w:trPr>
        <w:tc>
          <w:tcPr>
            <w:tcW w:w="747" w:type="dxa"/>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
                <w:bCs/>
                <w:szCs w:val="21"/>
              </w:rPr>
            </w:pPr>
            <w:r>
              <w:rPr>
                <w:rFonts w:asciiTheme="minorEastAsia" w:eastAsiaTheme="minorEastAsia" w:hAnsiTheme="minorEastAsia" w:hint="eastAsia"/>
                <w:b/>
                <w:bCs/>
                <w:szCs w:val="21"/>
              </w:rPr>
              <w:t>3</w:t>
            </w:r>
          </w:p>
        </w:tc>
        <w:tc>
          <w:tcPr>
            <w:tcW w:w="12986" w:type="dxa"/>
            <w:gridSpan w:val="5"/>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
                <w:bCs/>
                <w:szCs w:val="21"/>
              </w:rPr>
            </w:pPr>
            <w:r>
              <w:rPr>
                <w:rFonts w:asciiTheme="minorEastAsia" w:eastAsiaTheme="minorEastAsia" w:hAnsiTheme="minorEastAsia" w:hint="eastAsia"/>
                <w:b/>
                <w:bCs/>
                <w:szCs w:val="21"/>
              </w:rPr>
              <w:t>生产和检验设备</w:t>
            </w:r>
          </w:p>
        </w:tc>
      </w:tr>
      <w:tr w:rsidR="00F84690">
        <w:trPr>
          <w:cantSplit/>
          <w:trHeight w:val="458"/>
          <w:jc w:val="center"/>
        </w:trPr>
        <w:tc>
          <w:tcPr>
            <w:tcW w:w="747" w:type="dxa"/>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3.1</w:t>
            </w:r>
          </w:p>
        </w:tc>
        <w:tc>
          <w:tcPr>
            <w:tcW w:w="707" w:type="dxa"/>
            <w:tcBorders>
              <w:tl2br w:val="nil"/>
              <w:tr2bl w:val="nil"/>
            </w:tcBorders>
            <w:vAlign w:val="center"/>
          </w:tcPr>
          <w:p w:rsidR="00F84690" w:rsidRDefault="005D1B6B">
            <w:pPr>
              <w:adjustRightInd w:val="0"/>
              <w:snapToGrid w:val="0"/>
              <w:spacing w:line="300" w:lineRule="auto"/>
              <w:jc w:val="left"/>
              <w:rPr>
                <w:rFonts w:asciiTheme="minorEastAsia" w:eastAsiaTheme="minorEastAsia" w:hAnsiTheme="minorEastAsia"/>
                <w:bCs/>
                <w:szCs w:val="21"/>
              </w:rPr>
            </w:pPr>
            <w:r>
              <w:rPr>
                <w:rFonts w:asciiTheme="minorEastAsia" w:eastAsiaTheme="minorEastAsia" w:hAnsiTheme="minorEastAsia" w:hint="eastAsia"/>
                <w:bCs/>
                <w:szCs w:val="21"/>
              </w:rPr>
              <w:t>设备工装</w:t>
            </w:r>
          </w:p>
        </w:tc>
        <w:tc>
          <w:tcPr>
            <w:tcW w:w="4649" w:type="dxa"/>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8）企业是否具有《细则》表5-1规定、与其生产产品、生产工艺及生产方式相适应的生产设备和工艺装备；其性能和精度应能满足生产合格产品的要求，并运行正常。</w:t>
            </w:r>
          </w:p>
        </w:tc>
        <w:tc>
          <w:tcPr>
            <w:tcW w:w="4473" w:type="dxa"/>
            <w:tcBorders>
              <w:tl2br w:val="nil"/>
              <w:tr2bl w:val="nil"/>
            </w:tcBorders>
          </w:tcPr>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是；</w:t>
            </w: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否：</w:t>
            </w:r>
          </w:p>
        </w:tc>
        <w:tc>
          <w:tcPr>
            <w:tcW w:w="1470" w:type="dxa"/>
            <w:tcBorders>
              <w:tl2br w:val="nil"/>
              <w:tr2bl w:val="nil"/>
            </w:tcBorders>
            <w:vAlign w:val="center"/>
          </w:tcPr>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符合</w:t>
            </w:r>
          </w:p>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不符合</w:t>
            </w:r>
          </w:p>
        </w:tc>
        <w:tc>
          <w:tcPr>
            <w:tcW w:w="1687" w:type="dxa"/>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重点关注表5-1中加*号设备；缺少必备设备，任</w:t>
            </w:r>
            <w:proofErr w:type="gramStart"/>
            <w:r>
              <w:rPr>
                <w:rFonts w:asciiTheme="minorEastAsia" w:eastAsiaTheme="minorEastAsia" w:hAnsiTheme="minorEastAsia" w:hint="eastAsia"/>
                <w:bCs/>
                <w:szCs w:val="21"/>
              </w:rPr>
              <w:t>一</w:t>
            </w:r>
            <w:proofErr w:type="gramEnd"/>
            <w:r>
              <w:rPr>
                <w:rFonts w:asciiTheme="minorEastAsia" w:eastAsiaTheme="minorEastAsia" w:hAnsiTheme="minorEastAsia" w:hint="eastAsia"/>
                <w:bCs/>
                <w:szCs w:val="21"/>
              </w:rPr>
              <w:t>必备设备不满足要求或不能正常运行，判为不符合。</w:t>
            </w:r>
          </w:p>
        </w:tc>
      </w:tr>
      <w:tr w:rsidR="00F84690">
        <w:trPr>
          <w:cantSplit/>
          <w:trHeight w:val="926"/>
          <w:jc w:val="center"/>
        </w:trPr>
        <w:tc>
          <w:tcPr>
            <w:tcW w:w="747" w:type="dxa"/>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lastRenderedPageBreak/>
              <w:t>3.2</w:t>
            </w:r>
          </w:p>
        </w:tc>
        <w:tc>
          <w:tcPr>
            <w:tcW w:w="707" w:type="dxa"/>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检验</w:t>
            </w:r>
          </w:p>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设备</w:t>
            </w:r>
          </w:p>
        </w:tc>
        <w:tc>
          <w:tcPr>
            <w:tcW w:w="4649" w:type="dxa"/>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9）企业是否具有《细则》表5-2规定、与其生产产品、生产工艺及生产方式相适应的检验仪器设备；其性能和精度应能满足本细则及相关标准的要求；是否在检定或校准有效期内，是否运行正常。</w:t>
            </w:r>
          </w:p>
        </w:tc>
        <w:tc>
          <w:tcPr>
            <w:tcW w:w="4473" w:type="dxa"/>
            <w:tcBorders>
              <w:tl2br w:val="nil"/>
              <w:tr2bl w:val="nil"/>
            </w:tcBorders>
          </w:tcPr>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是；</w:t>
            </w: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否：</w:t>
            </w:r>
          </w:p>
        </w:tc>
        <w:tc>
          <w:tcPr>
            <w:tcW w:w="1470" w:type="dxa"/>
            <w:tcBorders>
              <w:tl2br w:val="nil"/>
              <w:tr2bl w:val="nil"/>
            </w:tcBorders>
            <w:vAlign w:val="center"/>
          </w:tcPr>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符合</w:t>
            </w:r>
          </w:p>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不符合</w:t>
            </w:r>
          </w:p>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建议改进</w:t>
            </w:r>
          </w:p>
        </w:tc>
        <w:tc>
          <w:tcPr>
            <w:tcW w:w="1687" w:type="dxa"/>
            <w:tcBorders>
              <w:tl2br w:val="nil"/>
              <w:tr2bl w:val="nil"/>
            </w:tcBorders>
            <w:vAlign w:val="center"/>
          </w:tcPr>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t>任</w:t>
            </w:r>
            <w:proofErr w:type="gramStart"/>
            <w:r>
              <w:rPr>
                <w:rFonts w:asciiTheme="minorEastAsia" w:eastAsiaTheme="minorEastAsia" w:hAnsiTheme="minorEastAsia" w:hint="eastAsia"/>
                <w:bCs/>
                <w:szCs w:val="21"/>
              </w:rPr>
              <w:t>一</w:t>
            </w:r>
            <w:proofErr w:type="gramEnd"/>
            <w:r>
              <w:rPr>
                <w:rFonts w:asciiTheme="minorEastAsia" w:eastAsiaTheme="minorEastAsia" w:hAnsiTheme="minorEastAsia" w:hint="eastAsia"/>
                <w:bCs/>
                <w:szCs w:val="21"/>
              </w:rPr>
              <w:t>设备</w:t>
            </w:r>
            <w:proofErr w:type="gramStart"/>
            <w:r>
              <w:rPr>
                <w:rFonts w:asciiTheme="minorEastAsia" w:eastAsiaTheme="minorEastAsia" w:hAnsiTheme="minorEastAsia" w:hint="eastAsia"/>
                <w:bCs/>
                <w:szCs w:val="21"/>
              </w:rPr>
              <w:t>全部台套</w:t>
            </w:r>
            <w:proofErr w:type="gramEnd"/>
            <w:r>
              <w:rPr>
                <w:rFonts w:asciiTheme="minorEastAsia" w:eastAsiaTheme="minorEastAsia" w:hAnsiTheme="minorEastAsia" w:hint="eastAsia"/>
                <w:bCs/>
                <w:szCs w:val="21"/>
              </w:rPr>
              <w:t>都不符合要求或运行不正常，判为不符合；同一种检验设备有多台时，如部分设备不符合要求，判为建议改进</w:t>
            </w:r>
          </w:p>
        </w:tc>
      </w:tr>
      <w:tr w:rsidR="00F84690">
        <w:trPr>
          <w:cantSplit/>
          <w:trHeight w:val="661"/>
          <w:jc w:val="center"/>
        </w:trPr>
        <w:tc>
          <w:tcPr>
            <w:tcW w:w="747" w:type="dxa"/>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
                <w:bCs/>
                <w:szCs w:val="21"/>
              </w:rPr>
            </w:pPr>
            <w:r>
              <w:rPr>
                <w:rFonts w:asciiTheme="minorEastAsia" w:eastAsiaTheme="minorEastAsia" w:hAnsiTheme="minorEastAsia" w:hint="eastAsia"/>
                <w:b/>
                <w:bCs/>
                <w:szCs w:val="21"/>
              </w:rPr>
              <w:t>4</w:t>
            </w:r>
          </w:p>
        </w:tc>
        <w:tc>
          <w:tcPr>
            <w:tcW w:w="12986" w:type="dxa"/>
            <w:gridSpan w:val="5"/>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
                <w:bCs/>
                <w:szCs w:val="21"/>
              </w:rPr>
            </w:pPr>
            <w:r>
              <w:rPr>
                <w:rFonts w:asciiTheme="minorEastAsia" w:eastAsiaTheme="minorEastAsia" w:hAnsiTheme="minorEastAsia" w:hint="eastAsia"/>
                <w:b/>
                <w:bCs/>
                <w:szCs w:val="21"/>
              </w:rPr>
              <w:t>技术文件</w:t>
            </w:r>
          </w:p>
        </w:tc>
      </w:tr>
      <w:tr w:rsidR="00F84690">
        <w:trPr>
          <w:cantSplit/>
          <w:trHeight w:val="643"/>
          <w:jc w:val="center"/>
        </w:trPr>
        <w:tc>
          <w:tcPr>
            <w:tcW w:w="747" w:type="dxa"/>
            <w:vMerge w:val="restart"/>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4.1</w:t>
            </w:r>
          </w:p>
        </w:tc>
        <w:tc>
          <w:tcPr>
            <w:tcW w:w="707" w:type="dxa"/>
            <w:vMerge w:val="restart"/>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工艺</w:t>
            </w:r>
          </w:p>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流程</w:t>
            </w:r>
          </w:p>
        </w:tc>
        <w:tc>
          <w:tcPr>
            <w:tcW w:w="4649" w:type="dxa"/>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10）工艺流程图是否与其生产实际相吻合。</w:t>
            </w:r>
          </w:p>
        </w:tc>
        <w:tc>
          <w:tcPr>
            <w:tcW w:w="4473" w:type="dxa"/>
            <w:tcBorders>
              <w:tl2br w:val="nil"/>
              <w:tr2bl w:val="nil"/>
            </w:tcBorders>
          </w:tcPr>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是；</w:t>
            </w: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否：</w:t>
            </w:r>
          </w:p>
        </w:tc>
        <w:tc>
          <w:tcPr>
            <w:tcW w:w="1470" w:type="dxa"/>
            <w:vMerge w:val="restart"/>
            <w:tcBorders>
              <w:tl2br w:val="nil"/>
              <w:tr2bl w:val="nil"/>
            </w:tcBorders>
            <w:vAlign w:val="center"/>
          </w:tcPr>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符合</w:t>
            </w:r>
          </w:p>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不符合</w:t>
            </w:r>
          </w:p>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建议改进</w:t>
            </w:r>
          </w:p>
        </w:tc>
        <w:tc>
          <w:tcPr>
            <w:tcW w:w="1687" w:type="dxa"/>
            <w:vMerge w:val="restart"/>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两款均为否，判为不符合，否则判为建议改进。</w:t>
            </w:r>
          </w:p>
        </w:tc>
      </w:tr>
      <w:tr w:rsidR="00F84690">
        <w:trPr>
          <w:cantSplit/>
          <w:trHeight w:val="731"/>
          <w:jc w:val="center"/>
        </w:trPr>
        <w:tc>
          <w:tcPr>
            <w:tcW w:w="747" w:type="dxa"/>
            <w:vMerge/>
            <w:tcBorders>
              <w:tl2br w:val="nil"/>
              <w:tr2bl w:val="nil"/>
            </w:tcBorders>
            <w:vAlign w:val="center"/>
          </w:tcPr>
          <w:p w:rsidR="00F84690" w:rsidRDefault="00F84690">
            <w:pPr>
              <w:adjustRightInd w:val="0"/>
              <w:snapToGrid w:val="0"/>
              <w:spacing w:line="300" w:lineRule="auto"/>
              <w:rPr>
                <w:rFonts w:asciiTheme="minorEastAsia" w:eastAsiaTheme="minorEastAsia" w:hAnsiTheme="minorEastAsia"/>
                <w:bCs/>
                <w:szCs w:val="21"/>
              </w:rPr>
            </w:pPr>
          </w:p>
        </w:tc>
        <w:tc>
          <w:tcPr>
            <w:tcW w:w="707" w:type="dxa"/>
            <w:vMerge/>
            <w:tcBorders>
              <w:tl2br w:val="nil"/>
              <w:tr2bl w:val="nil"/>
            </w:tcBorders>
            <w:vAlign w:val="center"/>
          </w:tcPr>
          <w:p w:rsidR="00F84690" w:rsidRDefault="00F84690">
            <w:pPr>
              <w:adjustRightInd w:val="0"/>
              <w:snapToGrid w:val="0"/>
              <w:spacing w:line="300" w:lineRule="auto"/>
              <w:rPr>
                <w:rFonts w:asciiTheme="minorEastAsia" w:eastAsiaTheme="minorEastAsia" w:hAnsiTheme="minorEastAsia"/>
                <w:bCs/>
                <w:szCs w:val="21"/>
              </w:rPr>
            </w:pPr>
          </w:p>
        </w:tc>
        <w:tc>
          <w:tcPr>
            <w:tcW w:w="4649" w:type="dxa"/>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11）是否标明关键工序、质量控制点和特殊过程（特殊过程适用于采用</w:t>
            </w:r>
            <w:proofErr w:type="gramStart"/>
            <w:r>
              <w:rPr>
                <w:rFonts w:asciiTheme="minorEastAsia" w:eastAsiaTheme="minorEastAsia" w:hAnsiTheme="minorEastAsia" w:hint="eastAsia"/>
                <w:bCs/>
                <w:szCs w:val="21"/>
              </w:rPr>
              <w:t>控冷控轧</w:t>
            </w:r>
            <w:proofErr w:type="gramEnd"/>
            <w:r>
              <w:rPr>
                <w:rFonts w:asciiTheme="minorEastAsia" w:eastAsiaTheme="minorEastAsia" w:hAnsiTheme="minorEastAsia" w:hint="eastAsia"/>
                <w:bCs/>
                <w:szCs w:val="21"/>
              </w:rPr>
              <w:t>工艺的，应明确其工艺流程）。</w:t>
            </w:r>
          </w:p>
        </w:tc>
        <w:tc>
          <w:tcPr>
            <w:tcW w:w="4473" w:type="dxa"/>
            <w:tcBorders>
              <w:tl2br w:val="nil"/>
              <w:tr2bl w:val="nil"/>
            </w:tcBorders>
          </w:tcPr>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是；</w:t>
            </w: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否： </w:t>
            </w:r>
          </w:p>
        </w:tc>
        <w:tc>
          <w:tcPr>
            <w:tcW w:w="1470" w:type="dxa"/>
            <w:vMerge/>
            <w:tcBorders>
              <w:tl2br w:val="nil"/>
              <w:tr2bl w:val="nil"/>
            </w:tcBorders>
            <w:vAlign w:val="center"/>
          </w:tcPr>
          <w:p w:rsidR="00F84690" w:rsidRDefault="00F84690">
            <w:pPr>
              <w:adjustRightInd w:val="0"/>
              <w:snapToGrid w:val="0"/>
              <w:rPr>
                <w:rFonts w:asciiTheme="minorEastAsia" w:eastAsiaTheme="minorEastAsia" w:hAnsiTheme="minorEastAsia"/>
                <w:bCs/>
                <w:szCs w:val="21"/>
              </w:rPr>
            </w:pPr>
          </w:p>
        </w:tc>
        <w:tc>
          <w:tcPr>
            <w:tcW w:w="1687" w:type="dxa"/>
            <w:vMerge/>
            <w:tcBorders>
              <w:tl2br w:val="nil"/>
              <w:tr2bl w:val="nil"/>
            </w:tcBorders>
            <w:vAlign w:val="center"/>
          </w:tcPr>
          <w:p w:rsidR="00F84690" w:rsidRDefault="00F84690">
            <w:pPr>
              <w:adjustRightInd w:val="0"/>
              <w:snapToGrid w:val="0"/>
              <w:spacing w:line="300" w:lineRule="auto"/>
              <w:rPr>
                <w:rFonts w:asciiTheme="minorEastAsia" w:eastAsiaTheme="minorEastAsia" w:hAnsiTheme="minorEastAsia"/>
                <w:bCs/>
                <w:szCs w:val="21"/>
              </w:rPr>
            </w:pPr>
          </w:p>
        </w:tc>
      </w:tr>
      <w:tr w:rsidR="00F84690">
        <w:trPr>
          <w:cantSplit/>
          <w:trHeight w:val="731"/>
          <w:jc w:val="center"/>
        </w:trPr>
        <w:tc>
          <w:tcPr>
            <w:tcW w:w="747" w:type="dxa"/>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4.2</w:t>
            </w:r>
          </w:p>
        </w:tc>
        <w:tc>
          <w:tcPr>
            <w:tcW w:w="707" w:type="dxa"/>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技术</w:t>
            </w:r>
          </w:p>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工艺</w:t>
            </w:r>
          </w:p>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文件</w:t>
            </w:r>
          </w:p>
        </w:tc>
        <w:tc>
          <w:tcPr>
            <w:tcW w:w="4649" w:type="dxa"/>
            <w:tcBorders>
              <w:tl2br w:val="nil"/>
              <w:tr2bl w:val="nil"/>
            </w:tcBorders>
            <w:vAlign w:val="center"/>
          </w:tcPr>
          <w:p w:rsidR="00F84690" w:rsidRDefault="005D1B6B">
            <w:pPr>
              <w:adjustRightInd w:val="0"/>
              <w:snapToGrid w:val="0"/>
              <w:spacing w:line="320" w:lineRule="exact"/>
              <w:rPr>
                <w:rFonts w:asciiTheme="minorEastAsia" w:eastAsiaTheme="minorEastAsia" w:hAnsiTheme="minorEastAsia"/>
                <w:bCs/>
                <w:szCs w:val="21"/>
              </w:rPr>
            </w:pPr>
            <w:r>
              <w:rPr>
                <w:rFonts w:asciiTheme="minorEastAsia" w:eastAsiaTheme="minorEastAsia" w:hAnsiTheme="minorEastAsia" w:hint="eastAsia"/>
                <w:bCs/>
                <w:szCs w:val="21"/>
              </w:rPr>
              <w:t>12）是否制定了下列主要技术文件并有效管理：</w:t>
            </w:r>
          </w:p>
          <w:p w:rsidR="00F84690" w:rsidRDefault="005D1B6B">
            <w:pPr>
              <w:numPr>
                <w:ilvl w:val="0"/>
                <w:numId w:val="11"/>
              </w:numPr>
              <w:adjustRightInd w:val="0"/>
              <w:snapToGrid w:val="0"/>
              <w:spacing w:line="320" w:lineRule="exact"/>
              <w:rPr>
                <w:rFonts w:asciiTheme="minorEastAsia" w:eastAsiaTheme="minorEastAsia" w:hAnsiTheme="minorEastAsia"/>
                <w:szCs w:val="21"/>
              </w:rPr>
            </w:pPr>
            <w:r>
              <w:rPr>
                <w:rFonts w:asciiTheme="minorEastAsia" w:eastAsiaTheme="minorEastAsia" w:hAnsiTheme="minorEastAsia" w:hint="eastAsia"/>
                <w:szCs w:val="21"/>
              </w:rPr>
              <w:t>原材料（含钢坯）检查验收制度；</w:t>
            </w:r>
          </w:p>
          <w:p w:rsidR="00F84690" w:rsidRDefault="005D1B6B">
            <w:pPr>
              <w:numPr>
                <w:ilvl w:val="0"/>
                <w:numId w:val="11"/>
              </w:numPr>
              <w:adjustRightInd w:val="0"/>
              <w:snapToGrid w:val="0"/>
              <w:spacing w:line="320" w:lineRule="exact"/>
              <w:rPr>
                <w:rFonts w:asciiTheme="minorEastAsia" w:eastAsiaTheme="minorEastAsia" w:hAnsiTheme="minorEastAsia"/>
                <w:bCs/>
                <w:szCs w:val="21"/>
              </w:rPr>
            </w:pPr>
            <w:r>
              <w:rPr>
                <w:rFonts w:asciiTheme="minorEastAsia" w:eastAsiaTheme="minorEastAsia" w:hAnsiTheme="minorEastAsia" w:hint="eastAsia"/>
                <w:szCs w:val="21"/>
              </w:rPr>
              <w:t>按</w:t>
            </w:r>
            <w:proofErr w:type="gramStart"/>
            <w:r>
              <w:rPr>
                <w:rFonts w:asciiTheme="minorEastAsia" w:eastAsiaTheme="minorEastAsia" w:hAnsiTheme="minorEastAsia" w:hint="eastAsia"/>
                <w:szCs w:val="21"/>
              </w:rPr>
              <w:t>炉送钢</w:t>
            </w:r>
            <w:proofErr w:type="gramEnd"/>
            <w:r>
              <w:rPr>
                <w:rFonts w:asciiTheme="minorEastAsia" w:eastAsiaTheme="minorEastAsia" w:hAnsiTheme="minorEastAsia" w:hint="eastAsia"/>
                <w:szCs w:val="21"/>
              </w:rPr>
              <w:t>制度；</w:t>
            </w:r>
          </w:p>
          <w:p w:rsidR="00F84690" w:rsidRDefault="005D1B6B">
            <w:pPr>
              <w:numPr>
                <w:ilvl w:val="0"/>
                <w:numId w:val="11"/>
              </w:numPr>
              <w:adjustRightInd w:val="0"/>
              <w:snapToGrid w:val="0"/>
              <w:spacing w:line="320" w:lineRule="exact"/>
              <w:rPr>
                <w:rFonts w:asciiTheme="minorEastAsia" w:eastAsiaTheme="minorEastAsia" w:hAnsiTheme="minorEastAsia"/>
                <w:bCs/>
                <w:szCs w:val="21"/>
              </w:rPr>
            </w:pPr>
            <w:r>
              <w:rPr>
                <w:rFonts w:asciiTheme="minorEastAsia" w:eastAsiaTheme="minorEastAsia" w:hAnsiTheme="minorEastAsia" w:hint="eastAsia"/>
                <w:szCs w:val="21"/>
              </w:rPr>
              <w:t>工艺规程（炼钢、轧钢等）；</w:t>
            </w:r>
          </w:p>
          <w:p w:rsidR="00F84690" w:rsidRDefault="005D1B6B">
            <w:pPr>
              <w:numPr>
                <w:ilvl w:val="0"/>
                <w:numId w:val="11"/>
              </w:numPr>
              <w:adjustRightInd w:val="0"/>
              <w:snapToGrid w:val="0"/>
              <w:spacing w:line="320" w:lineRule="exact"/>
              <w:rPr>
                <w:rFonts w:asciiTheme="minorEastAsia" w:eastAsiaTheme="minorEastAsia" w:hAnsiTheme="minorEastAsia"/>
                <w:bCs/>
                <w:szCs w:val="21"/>
              </w:rPr>
            </w:pPr>
            <w:r>
              <w:rPr>
                <w:rFonts w:asciiTheme="minorEastAsia" w:eastAsiaTheme="minorEastAsia" w:hAnsiTheme="minorEastAsia" w:hint="eastAsia"/>
                <w:szCs w:val="21"/>
              </w:rPr>
              <w:t>产品检查验收制度；</w:t>
            </w:r>
          </w:p>
          <w:p w:rsidR="00F84690" w:rsidRDefault="005D1B6B">
            <w:pPr>
              <w:numPr>
                <w:ilvl w:val="0"/>
                <w:numId w:val="11"/>
              </w:numPr>
              <w:adjustRightInd w:val="0"/>
              <w:snapToGrid w:val="0"/>
              <w:spacing w:line="320" w:lineRule="exact"/>
              <w:rPr>
                <w:rFonts w:asciiTheme="minorEastAsia" w:eastAsiaTheme="minorEastAsia" w:hAnsiTheme="minorEastAsia"/>
                <w:bCs/>
                <w:szCs w:val="21"/>
              </w:rPr>
            </w:pPr>
            <w:r>
              <w:rPr>
                <w:rFonts w:asciiTheme="minorEastAsia" w:eastAsiaTheme="minorEastAsia" w:hAnsiTheme="minorEastAsia" w:hint="eastAsia"/>
                <w:szCs w:val="21"/>
              </w:rPr>
              <w:t>合格品验收制度。</w:t>
            </w:r>
          </w:p>
        </w:tc>
        <w:tc>
          <w:tcPr>
            <w:tcW w:w="4473" w:type="dxa"/>
            <w:tcBorders>
              <w:tl2br w:val="nil"/>
              <w:tr2bl w:val="nil"/>
            </w:tcBorders>
          </w:tcPr>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是；</w:t>
            </w: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否：</w:t>
            </w:r>
          </w:p>
        </w:tc>
        <w:tc>
          <w:tcPr>
            <w:tcW w:w="1470" w:type="dxa"/>
            <w:tcBorders>
              <w:tl2br w:val="nil"/>
              <w:tr2bl w:val="nil"/>
            </w:tcBorders>
            <w:vAlign w:val="center"/>
          </w:tcPr>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bCs/>
                <w:szCs w:val="21"/>
              </w:rPr>
              <w:sym w:font="Wingdings" w:char="006F"/>
            </w:r>
            <w:r>
              <w:rPr>
                <w:rFonts w:asciiTheme="minorEastAsia" w:eastAsiaTheme="minorEastAsia" w:hAnsiTheme="minorEastAsia" w:hint="eastAsia"/>
                <w:bCs/>
                <w:szCs w:val="21"/>
              </w:rPr>
              <w:t xml:space="preserve"> 符合</w:t>
            </w:r>
          </w:p>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bCs/>
                <w:szCs w:val="21"/>
              </w:rPr>
              <w:sym w:font="Wingdings" w:char="006F"/>
            </w:r>
            <w:r>
              <w:rPr>
                <w:rFonts w:asciiTheme="minorEastAsia" w:eastAsiaTheme="minorEastAsia" w:hAnsiTheme="minorEastAsia" w:hint="eastAsia"/>
                <w:bCs/>
                <w:szCs w:val="21"/>
              </w:rPr>
              <w:t xml:space="preserve"> 不符合</w:t>
            </w:r>
          </w:p>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bCs/>
                <w:szCs w:val="21"/>
              </w:rPr>
              <w:sym w:font="Wingdings" w:char="006F"/>
            </w:r>
            <w:r>
              <w:rPr>
                <w:rFonts w:asciiTheme="minorEastAsia" w:eastAsiaTheme="minorEastAsia" w:hAnsiTheme="minorEastAsia" w:hint="eastAsia"/>
                <w:bCs/>
                <w:szCs w:val="21"/>
              </w:rPr>
              <w:t xml:space="preserve"> 建议改进</w:t>
            </w:r>
          </w:p>
        </w:tc>
        <w:tc>
          <w:tcPr>
            <w:tcW w:w="1687" w:type="dxa"/>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无上述技术工艺文件，则判不符合；</w:t>
            </w:r>
            <w:proofErr w:type="gramStart"/>
            <w:r>
              <w:rPr>
                <w:rFonts w:asciiTheme="minorEastAsia" w:eastAsiaTheme="minorEastAsia" w:hAnsiTheme="minorEastAsia" w:hint="eastAsia"/>
                <w:bCs/>
                <w:szCs w:val="21"/>
              </w:rPr>
              <w:t>缺部分</w:t>
            </w:r>
            <w:proofErr w:type="gramEnd"/>
            <w:r>
              <w:rPr>
                <w:rFonts w:asciiTheme="minorEastAsia" w:eastAsiaTheme="minorEastAsia" w:hAnsiTheme="minorEastAsia" w:hint="eastAsia"/>
                <w:bCs/>
                <w:szCs w:val="21"/>
              </w:rPr>
              <w:t xml:space="preserve">技术文件或管理不善判为建议改进。 </w:t>
            </w:r>
          </w:p>
        </w:tc>
      </w:tr>
      <w:tr w:rsidR="00F84690">
        <w:trPr>
          <w:cantSplit/>
          <w:trHeight w:val="70"/>
          <w:jc w:val="center"/>
        </w:trPr>
        <w:tc>
          <w:tcPr>
            <w:tcW w:w="747" w:type="dxa"/>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4.3</w:t>
            </w:r>
          </w:p>
        </w:tc>
        <w:tc>
          <w:tcPr>
            <w:tcW w:w="707" w:type="dxa"/>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检验</w:t>
            </w:r>
          </w:p>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文件</w:t>
            </w:r>
          </w:p>
        </w:tc>
        <w:tc>
          <w:tcPr>
            <w:tcW w:w="4649" w:type="dxa"/>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13）检验规程是否完整正确（应包括检验频次、检验样品数、抽样方式、检验项目、检验方法、检验步骤、检验结果判定及处理）。</w:t>
            </w:r>
          </w:p>
        </w:tc>
        <w:tc>
          <w:tcPr>
            <w:tcW w:w="4473" w:type="dxa"/>
            <w:tcBorders>
              <w:tl2br w:val="nil"/>
              <w:tr2bl w:val="nil"/>
            </w:tcBorders>
          </w:tcPr>
          <w:p w:rsidR="00F84690" w:rsidRDefault="005D1B6B">
            <w:pPr>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是；</w:t>
            </w: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否：</w:t>
            </w:r>
          </w:p>
        </w:tc>
        <w:tc>
          <w:tcPr>
            <w:tcW w:w="1470" w:type="dxa"/>
            <w:tcBorders>
              <w:tl2br w:val="nil"/>
              <w:tr2bl w:val="nil"/>
            </w:tcBorders>
            <w:vAlign w:val="center"/>
          </w:tcPr>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bCs/>
                <w:szCs w:val="21"/>
              </w:rPr>
              <w:sym w:font="Wingdings" w:char="006F"/>
            </w:r>
            <w:r>
              <w:rPr>
                <w:rFonts w:asciiTheme="minorEastAsia" w:eastAsiaTheme="minorEastAsia" w:hAnsiTheme="minorEastAsia" w:hint="eastAsia"/>
                <w:bCs/>
                <w:szCs w:val="21"/>
              </w:rPr>
              <w:t xml:space="preserve"> 符合</w:t>
            </w:r>
          </w:p>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bCs/>
                <w:szCs w:val="21"/>
              </w:rPr>
              <w:sym w:font="Wingdings" w:char="006F"/>
            </w:r>
            <w:r>
              <w:rPr>
                <w:rFonts w:asciiTheme="minorEastAsia" w:eastAsiaTheme="minorEastAsia" w:hAnsiTheme="minorEastAsia" w:hint="eastAsia"/>
                <w:bCs/>
                <w:szCs w:val="21"/>
              </w:rPr>
              <w:t xml:space="preserve"> 不符合</w:t>
            </w:r>
          </w:p>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bCs/>
                <w:szCs w:val="21"/>
              </w:rPr>
              <w:sym w:font="Wingdings" w:char="006F"/>
            </w:r>
            <w:r>
              <w:rPr>
                <w:rFonts w:asciiTheme="minorEastAsia" w:eastAsiaTheme="minorEastAsia" w:hAnsiTheme="minorEastAsia" w:hint="eastAsia"/>
                <w:bCs/>
                <w:szCs w:val="21"/>
              </w:rPr>
              <w:t xml:space="preserve"> 建议改进</w:t>
            </w:r>
          </w:p>
        </w:tc>
        <w:tc>
          <w:tcPr>
            <w:tcW w:w="1687" w:type="dxa"/>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无检验规程或所有内容均不正确判为不符合，规程不完整或部分不正确判为建议改进</w:t>
            </w:r>
          </w:p>
        </w:tc>
      </w:tr>
      <w:tr w:rsidR="00F84690">
        <w:trPr>
          <w:cantSplit/>
          <w:trHeight w:val="545"/>
          <w:jc w:val="center"/>
        </w:trPr>
        <w:tc>
          <w:tcPr>
            <w:tcW w:w="747" w:type="dxa"/>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
                <w:bCs/>
                <w:szCs w:val="21"/>
              </w:rPr>
            </w:pPr>
            <w:r>
              <w:rPr>
                <w:rFonts w:asciiTheme="minorEastAsia" w:eastAsiaTheme="minorEastAsia" w:hAnsiTheme="minorEastAsia" w:hint="eastAsia"/>
                <w:b/>
                <w:bCs/>
                <w:szCs w:val="21"/>
              </w:rPr>
              <w:lastRenderedPageBreak/>
              <w:t>5</w:t>
            </w:r>
          </w:p>
        </w:tc>
        <w:tc>
          <w:tcPr>
            <w:tcW w:w="12986" w:type="dxa"/>
            <w:gridSpan w:val="5"/>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
                <w:bCs/>
                <w:szCs w:val="21"/>
              </w:rPr>
            </w:pPr>
            <w:r>
              <w:rPr>
                <w:rFonts w:asciiTheme="minorEastAsia" w:eastAsiaTheme="minorEastAsia" w:hAnsiTheme="minorEastAsia" w:hint="eastAsia"/>
                <w:b/>
                <w:bCs/>
                <w:szCs w:val="21"/>
              </w:rPr>
              <w:t>生产过程控制</w:t>
            </w:r>
          </w:p>
        </w:tc>
      </w:tr>
      <w:tr w:rsidR="00F84690">
        <w:trPr>
          <w:cantSplit/>
          <w:trHeight w:val="738"/>
          <w:jc w:val="center"/>
        </w:trPr>
        <w:tc>
          <w:tcPr>
            <w:tcW w:w="747" w:type="dxa"/>
            <w:vMerge w:val="restart"/>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5.1</w:t>
            </w:r>
          </w:p>
        </w:tc>
        <w:tc>
          <w:tcPr>
            <w:tcW w:w="707" w:type="dxa"/>
            <w:vMerge w:val="restart"/>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炼钢</w:t>
            </w:r>
          </w:p>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控制</w:t>
            </w:r>
          </w:p>
        </w:tc>
        <w:tc>
          <w:tcPr>
            <w:tcW w:w="4649" w:type="dxa"/>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14）是否按冶炼工艺规程组织生产并记录。</w:t>
            </w:r>
          </w:p>
        </w:tc>
        <w:tc>
          <w:tcPr>
            <w:tcW w:w="4473" w:type="dxa"/>
            <w:tcBorders>
              <w:tl2br w:val="nil"/>
              <w:tr2bl w:val="nil"/>
            </w:tcBorders>
          </w:tcPr>
          <w:p w:rsidR="00F84690" w:rsidRDefault="005D1B6B">
            <w:pPr>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是；</w:t>
            </w: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否：</w:t>
            </w: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不适用</w:t>
            </w:r>
          </w:p>
        </w:tc>
        <w:tc>
          <w:tcPr>
            <w:tcW w:w="1470" w:type="dxa"/>
            <w:vMerge w:val="restart"/>
            <w:tcBorders>
              <w:tl2br w:val="nil"/>
              <w:tr2bl w:val="nil"/>
            </w:tcBorders>
            <w:vAlign w:val="center"/>
          </w:tcPr>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符合</w:t>
            </w:r>
          </w:p>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不符合</w:t>
            </w:r>
          </w:p>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建议改进</w:t>
            </w:r>
          </w:p>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不适用</w:t>
            </w:r>
          </w:p>
        </w:tc>
        <w:tc>
          <w:tcPr>
            <w:tcW w:w="1687" w:type="dxa"/>
            <w:vMerge w:val="restart"/>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1、第14款～15款均为“否”，则结论为不符合，否则为建议改进；</w:t>
            </w:r>
          </w:p>
          <w:p w:rsidR="00F84690" w:rsidRDefault="005D1B6B">
            <w:r>
              <w:t>2</w:t>
            </w:r>
            <w:r>
              <w:rPr>
                <w:rFonts w:hint="eastAsia"/>
              </w:rPr>
              <w:t>、非钢坯单元此项不适用；申请产品不需使用精炼工艺的第</w:t>
            </w:r>
            <w:r>
              <w:rPr>
                <w:rFonts w:hint="eastAsia"/>
              </w:rPr>
              <w:t>1</w:t>
            </w:r>
            <w:r>
              <w:t>6</w:t>
            </w:r>
            <w:r>
              <w:rPr>
                <w:rFonts w:hint="eastAsia"/>
              </w:rPr>
              <w:t>款不适用；</w:t>
            </w:r>
          </w:p>
          <w:p w:rsidR="00F84690" w:rsidRDefault="005D1B6B">
            <w:r>
              <w:rPr>
                <w:rFonts w:hint="eastAsia"/>
              </w:rPr>
              <w:t>3</w:t>
            </w:r>
            <w:r>
              <w:rPr>
                <w:rFonts w:hint="eastAsia"/>
              </w:rPr>
              <w:t>、</w:t>
            </w:r>
          </w:p>
        </w:tc>
      </w:tr>
      <w:tr w:rsidR="00F84690">
        <w:trPr>
          <w:cantSplit/>
          <w:trHeight w:val="738"/>
          <w:jc w:val="center"/>
        </w:trPr>
        <w:tc>
          <w:tcPr>
            <w:tcW w:w="747" w:type="dxa"/>
            <w:vMerge/>
            <w:tcBorders>
              <w:tl2br w:val="nil"/>
              <w:tr2bl w:val="nil"/>
            </w:tcBorders>
            <w:vAlign w:val="center"/>
          </w:tcPr>
          <w:p w:rsidR="00F84690" w:rsidRDefault="00F84690">
            <w:pPr>
              <w:adjustRightInd w:val="0"/>
              <w:snapToGrid w:val="0"/>
              <w:spacing w:line="300" w:lineRule="auto"/>
              <w:rPr>
                <w:rFonts w:asciiTheme="minorEastAsia" w:eastAsiaTheme="minorEastAsia" w:hAnsiTheme="minorEastAsia"/>
                <w:bCs/>
                <w:szCs w:val="21"/>
              </w:rPr>
            </w:pPr>
          </w:p>
        </w:tc>
        <w:tc>
          <w:tcPr>
            <w:tcW w:w="707" w:type="dxa"/>
            <w:vMerge/>
            <w:tcBorders>
              <w:tl2br w:val="nil"/>
              <w:tr2bl w:val="nil"/>
            </w:tcBorders>
            <w:vAlign w:val="center"/>
          </w:tcPr>
          <w:p w:rsidR="00F84690" w:rsidRDefault="00F84690">
            <w:pPr>
              <w:adjustRightInd w:val="0"/>
              <w:snapToGrid w:val="0"/>
              <w:spacing w:line="300" w:lineRule="auto"/>
              <w:rPr>
                <w:rFonts w:asciiTheme="minorEastAsia" w:eastAsiaTheme="minorEastAsia" w:hAnsiTheme="minorEastAsia"/>
                <w:bCs/>
                <w:szCs w:val="21"/>
              </w:rPr>
            </w:pPr>
          </w:p>
        </w:tc>
        <w:tc>
          <w:tcPr>
            <w:tcW w:w="4649" w:type="dxa"/>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15）是否按连铸工艺规程进行生产和记录。</w:t>
            </w:r>
          </w:p>
        </w:tc>
        <w:tc>
          <w:tcPr>
            <w:tcW w:w="4473" w:type="dxa"/>
            <w:tcBorders>
              <w:tl2br w:val="nil"/>
              <w:tr2bl w:val="nil"/>
            </w:tcBorders>
          </w:tcPr>
          <w:p w:rsidR="00F84690" w:rsidRDefault="005D1B6B">
            <w:pPr>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是；</w:t>
            </w: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否：</w:t>
            </w: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不适用</w:t>
            </w:r>
          </w:p>
        </w:tc>
        <w:tc>
          <w:tcPr>
            <w:tcW w:w="1470" w:type="dxa"/>
            <w:vMerge/>
            <w:tcBorders>
              <w:tl2br w:val="nil"/>
              <w:tr2bl w:val="nil"/>
            </w:tcBorders>
            <w:vAlign w:val="center"/>
          </w:tcPr>
          <w:p w:rsidR="00F84690" w:rsidRDefault="00F84690">
            <w:pPr>
              <w:adjustRightInd w:val="0"/>
              <w:snapToGrid w:val="0"/>
              <w:spacing w:line="300" w:lineRule="auto"/>
              <w:rPr>
                <w:rFonts w:asciiTheme="minorEastAsia" w:eastAsiaTheme="minorEastAsia" w:hAnsiTheme="minorEastAsia"/>
                <w:bCs/>
                <w:szCs w:val="21"/>
              </w:rPr>
            </w:pPr>
          </w:p>
        </w:tc>
        <w:tc>
          <w:tcPr>
            <w:tcW w:w="1687" w:type="dxa"/>
            <w:vMerge/>
            <w:tcBorders>
              <w:tl2br w:val="nil"/>
              <w:tr2bl w:val="nil"/>
            </w:tcBorders>
            <w:vAlign w:val="center"/>
          </w:tcPr>
          <w:p w:rsidR="00F84690" w:rsidRDefault="00F84690">
            <w:pPr>
              <w:adjustRightInd w:val="0"/>
              <w:snapToGrid w:val="0"/>
              <w:spacing w:line="300" w:lineRule="auto"/>
              <w:rPr>
                <w:rFonts w:asciiTheme="minorEastAsia" w:eastAsiaTheme="minorEastAsia" w:hAnsiTheme="minorEastAsia"/>
                <w:bCs/>
                <w:szCs w:val="21"/>
              </w:rPr>
            </w:pPr>
          </w:p>
        </w:tc>
      </w:tr>
      <w:tr w:rsidR="00F84690">
        <w:trPr>
          <w:cantSplit/>
          <w:trHeight w:val="738"/>
          <w:jc w:val="center"/>
        </w:trPr>
        <w:tc>
          <w:tcPr>
            <w:tcW w:w="747" w:type="dxa"/>
            <w:vMerge/>
            <w:tcBorders>
              <w:tl2br w:val="nil"/>
              <w:tr2bl w:val="nil"/>
            </w:tcBorders>
            <w:vAlign w:val="center"/>
          </w:tcPr>
          <w:p w:rsidR="00F84690" w:rsidRDefault="00F84690">
            <w:pPr>
              <w:adjustRightInd w:val="0"/>
              <w:snapToGrid w:val="0"/>
              <w:spacing w:line="300" w:lineRule="auto"/>
              <w:rPr>
                <w:rFonts w:asciiTheme="minorEastAsia" w:eastAsiaTheme="minorEastAsia" w:hAnsiTheme="minorEastAsia"/>
                <w:bCs/>
                <w:szCs w:val="21"/>
              </w:rPr>
            </w:pPr>
          </w:p>
        </w:tc>
        <w:tc>
          <w:tcPr>
            <w:tcW w:w="707" w:type="dxa"/>
            <w:vMerge/>
            <w:tcBorders>
              <w:tl2br w:val="nil"/>
              <w:tr2bl w:val="nil"/>
            </w:tcBorders>
            <w:vAlign w:val="center"/>
          </w:tcPr>
          <w:p w:rsidR="00F84690" w:rsidRDefault="00F84690">
            <w:pPr>
              <w:adjustRightInd w:val="0"/>
              <w:snapToGrid w:val="0"/>
              <w:spacing w:line="300" w:lineRule="auto"/>
              <w:rPr>
                <w:rFonts w:asciiTheme="minorEastAsia" w:eastAsiaTheme="minorEastAsia" w:hAnsiTheme="minorEastAsia"/>
                <w:bCs/>
                <w:szCs w:val="21"/>
              </w:rPr>
            </w:pPr>
          </w:p>
        </w:tc>
        <w:tc>
          <w:tcPr>
            <w:tcW w:w="4649" w:type="dxa"/>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16）是否按精炼工艺规程进行生产和记录。</w:t>
            </w:r>
          </w:p>
        </w:tc>
        <w:tc>
          <w:tcPr>
            <w:tcW w:w="4473" w:type="dxa"/>
            <w:tcBorders>
              <w:tl2br w:val="nil"/>
              <w:tr2bl w:val="nil"/>
            </w:tcBorders>
          </w:tcPr>
          <w:p w:rsidR="00F84690" w:rsidRDefault="005D1B6B">
            <w:pPr>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是；</w:t>
            </w: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否：</w:t>
            </w: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不适用</w:t>
            </w:r>
          </w:p>
        </w:tc>
        <w:tc>
          <w:tcPr>
            <w:tcW w:w="1470" w:type="dxa"/>
            <w:vMerge/>
            <w:tcBorders>
              <w:tl2br w:val="nil"/>
              <w:tr2bl w:val="nil"/>
            </w:tcBorders>
            <w:vAlign w:val="center"/>
          </w:tcPr>
          <w:p w:rsidR="00F84690" w:rsidRDefault="00F84690">
            <w:pPr>
              <w:adjustRightInd w:val="0"/>
              <w:snapToGrid w:val="0"/>
              <w:rPr>
                <w:rFonts w:asciiTheme="minorEastAsia" w:eastAsiaTheme="minorEastAsia" w:hAnsiTheme="minorEastAsia"/>
                <w:bCs/>
                <w:szCs w:val="21"/>
              </w:rPr>
            </w:pPr>
          </w:p>
        </w:tc>
        <w:tc>
          <w:tcPr>
            <w:tcW w:w="1687" w:type="dxa"/>
            <w:vMerge/>
            <w:tcBorders>
              <w:tl2br w:val="nil"/>
              <w:tr2bl w:val="nil"/>
            </w:tcBorders>
            <w:vAlign w:val="center"/>
          </w:tcPr>
          <w:p w:rsidR="00F84690" w:rsidRDefault="00F84690">
            <w:pPr>
              <w:adjustRightInd w:val="0"/>
              <w:snapToGrid w:val="0"/>
              <w:spacing w:line="300" w:lineRule="auto"/>
              <w:rPr>
                <w:rFonts w:asciiTheme="minorEastAsia" w:eastAsiaTheme="minorEastAsia" w:hAnsiTheme="minorEastAsia"/>
                <w:bCs/>
                <w:szCs w:val="21"/>
              </w:rPr>
            </w:pPr>
          </w:p>
        </w:tc>
      </w:tr>
      <w:tr w:rsidR="00F84690">
        <w:trPr>
          <w:cantSplit/>
          <w:trHeight w:val="653"/>
          <w:jc w:val="center"/>
        </w:trPr>
        <w:tc>
          <w:tcPr>
            <w:tcW w:w="747" w:type="dxa"/>
            <w:vMerge w:val="restart"/>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5.2</w:t>
            </w:r>
          </w:p>
        </w:tc>
        <w:tc>
          <w:tcPr>
            <w:tcW w:w="707" w:type="dxa"/>
            <w:vMerge w:val="restart"/>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轧钢</w:t>
            </w:r>
          </w:p>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控制</w:t>
            </w:r>
          </w:p>
        </w:tc>
        <w:tc>
          <w:tcPr>
            <w:tcW w:w="4649" w:type="dxa"/>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szCs w:val="21"/>
              </w:rPr>
              <w:t>17）是否按加热工艺规程进行生产和记录。</w:t>
            </w:r>
          </w:p>
        </w:tc>
        <w:tc>
          <w:tcPr>
            <w:tcW w:w="4473" w:type="dxa"/>
            <w:tcBorders>
              <w:tl2br w:val="nil"/>
              <w:tr2bl w:val="nil"/>
            </w:tcBorders>
          </w:tcPr>
          <w:p w:rsidR="00F84690" w:rsidRDefault="005D1B6B">
            <w:pPr>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是；</w:t>
            </w: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否：</w:t>
            </w: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不适用</w:t>
            </w:r>
          </w:p>
        </w:tc>
        <w:tc>
          <w:tcPr>
            <w:tcW w:w="1470" w:type="dxa"/>
            <w:vMerge w:val="restart"/>
            <w:tcBorders>
              <w:tl2br w:val="nil"/>
              <w:tr2bl w:val="nil"/>
            </w:tcBorders>
            <w:vAlign w:val="center"/>
          </w:tcPr>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符合</w:t>
            </w:r>
          </w:p>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不符合</w:t>
            </w:r>
          </w:p>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建议改进</w:t>
            </w:r>
          </w:p>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不适用</w:t>
            </w:r>
          </w:p>
        </w:tc>
        <w:tc>
          <w:tcPr>
            <w:tcW w:w="1687" w:type="dxa"/>
            <w:vMerge w:val="restart"/>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第17款～18款均为“否”，则结论为不符合，否则为建议改进；钢坯单元此项不适用</w:t>
            </w:r>
          </w:p>
        </w:tc>
      </w:tr>
      <w:tr w:rsidR="00F84690">
        <w:trPr>
          <w:cantSplit/>
          <w:trHeight w:val="606"/>
          <w:jc w:val="center"/>
        </w:trPr>
        <w:tc>
          <w:tcPr>
            <w:tcW w:w="747" w:type="dxa"/>
            <w:vMerge/>
            <w:tcBorders>
              <w:tl2br w:val="nil"/>
              <w:tr2bl w:val="nil"/>
            </w:tcBorders>
            <w:vAlign w:val="center"/>
          </w:tcPr>
          <w:p w:rsidR="00F84690" w:rsidRDefault="00F84690">
            <w:pPr>
              <w:adjustRightInd w:val="0"/>
              <w:snapToGrid w:val="0"/>
              <w:spacing w:line="300" w:lineRule="auto"/>
              <w:rPr>
                <w:rFonts w:asciiTheme="minorEastAsia" w:eastAsiaTheme="minorEastAsia" w:hAnsiTheme="minorEastAsia"/>
                <w:bCs/>
                <w:szCs w:val="21"/>
              </w:rPr>
            </w:pPr>
          </w:p>
        </w:tc>
        <w:tc>
          <w:tcPr>
            <w:tcW w:w="707" w:type="dxa"/>
            <w:vMerge/>
            <w:tcBorders>
              <w:tl2br w:val="nil"/>
              <w:tr2bl w:val="nil"/>
            </w:tcBorders>
            <w:vAlign w:val="center"/>
          </w:tcPr>
          <w:p w:rsidR="00F84690" w:rsidRDefault="00F84690">
            <w:pPr>
              <w:adjustRightInd w:val="0"/>
              <w:snapToGrid w:val="0"/>
              <w:spacing w:line="300" w:lineRule="auto"/>
              <w:rPr>
                <w:rFonts w:asciiTheme="minorEastAsia" w:eastAsiaTheme="minorEastAsia" w:hAnsiTheme="minorEastAsia"/>
                <w:bCs/>
                <w:szCs w:val="21"/>
              </w:rPr>
            </w:pPr>
          </w:p>
        </w:tc>
        <w:tc>
          <w:tcPr>
            <w:tcW w:w="4649" w:type="dxa"/>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szCs w:val="21"/>
              </w:rPr>
              <w:t>18）是否按轧钢工艺规程进行生产和记录。</w:t>
            </w:r>
          </w:p>
        </w:tc>
        <w:tc>
          <w:tcPr>
            <w:tcW w:w="4473" w:type="dxa"/>
            <w:tcBorders>
              <w:tl2br w:val="nil"/>
              <w:tr2bl w:val="nil"/>
            </w:tcBorders>
          </w:tcPr>
          <w:p w:rsidR="00F84690" w:rsidRDefault="005D1B6B">
            <w:pPr>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是；</w:t>
            </w: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否：</w:t>
            </w: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不适用</w:t>
            </w:r>
          </w:p>
        </w:tc>
        <w:tc>
          <w:tcPr>
            <w:tcW w:w="1470" w:type="dxa"/>
            <w:vMerge/>
            <w:tcBorders>
              <w:tl2br w:val="nil"/>
              <w:tr2bl w:val="nil"/>
            </w:tcBorders>
            <w:vAlign w:val="center"/>
          </w:tcPr>
          <w:p w:rsidR="00F84690" w:rsidRDefault="00F84690">
            <w:pPr>
              <w:adjustRightInd w:val="0"/>
              <w:snapToGrid w:val="0"/>
              <w:spacing w:line="300" w:lineRule="auto"/>
              <w:rPr>
                <w:rFonts w:asciiTheme="minorEastAsia" w:eastAsiaTheme="minorEastAsia" w:hAnsiTheme="minorEastAsia"/>
                <w:bCs/>
                <w:szCs w:val="21"/>
              </w:rPr>
            </w:pPr>
          </w:p>
        </w:tc>
        <w:tc>
          <w:tcPr>
            <w:tcW w:w="1687" w:type="dxa"/>
            <w:vMerge/>
            <w:tcBorders>
              <w:tl2br w:val="nil"/>
              <w:tr2bl w:val="nil"/>
            </w:tcBorders>
            <w:vAlign w:val="center"/>
          </w:tcPr>
          <w:p w:rsidR="00F84690" w:rsidRDefault="00F84690">
            <w:pPr>
              <w:adjustRightInd w:val="0"/>
              <w:snapToGrid w:val="0"/>
              <w:spacing w:line="300" w:lineRule="auto"/>
              <w:rPr>
                <w:rFonts w:asciiTheme="minorEastAsia" w:eastAsiaTheme="minorEastAsia" w:hAnsiTheme="minorEastAsia"/>
                <w:bCs/>
                <w:szCs w:val="21"/>
              </w:rPr>
            </w:pPr>
          </w:p>
        </w:tc>
      </w:tr>
      <w:tr w:rsidR="00F84690">
        <w:trPr>
          <w:cantSplit/>
          <w:trHeight w:val="738"/>
          <w:jc w:val="center"/>
        </w:trPr>
        <w:tc>
          <w:tcPr>
            <w:tcW w:w="747" w:type="dxa"/>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5.3</w:t>
            </w:r>
          </w:p>
        </w:tc>
        <w:tc>
          <w:tcPr>
            <w:tcW w:w="707" w:type="dxa"/>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生产</w:t>
            </w:r>
          </w:p>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工艺</w:t>
            </w:r>
          </w:p>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考核</w:t>
            </w:r>
          </w:p>
        </w:tc>
        <w:tc>
          <w:tcPr>
            <w:tcW w:w="4649" w:type="dxa"/>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19）是否按生产工艺进行考核并保存相应记录。</w:t>
            </w:r>
          </w:p>
        </w:tc>
        <w:tc>
          <w:tcPr>
            <w:tcW w:w="4473" w:type="dxa"/>
            <w:tcBorders>
              <w:tl2br w:val="nil"/>
              <w:tr2bl w:val="nil"/>
            </w:tcBorders>
          </w:tcPr>
          <w:p w:rsidR="00F84690" w:rsidRDefault="005D1B6B">
            <w:pPr>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是；</w:t>
            </w: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否：</w:t>
            </w:r>
          </w:p>
        </w:tc>
        <w:tc>
          <w:tcPr>
            <w:tcW w:w="1470" w:type="dxa"/>
            <w:tcBorders>
              <w:tl2br w:val="nil"/>
              <w:tr2bl w:val="nil"/>
            </w:tcBorders>
            <w:vAlign w:val="center"/>
          </w:tcPr>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符合 </w:t>
            </w:r>
          </w:p>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不符合</w:t>
            </w:r>
          </w:p>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建议改进</w:t>
            </w:r>
          </w:p>
        </w:tc>
        <w:tc>
          <w:tcPr>
            <w:tcW w:w="1687" w:type="dxa"/>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未进行考核判为不符合；考核记录不完整判为建议改进。</w:t>
            </w:r>
          </w:p>
        </w:tc>
      </w:tr>
      <w:tr w:rsidR="00F84690">
        <w:trPr>
          <w:cantSplit/>
          <w:trHeight w:val="1894"/>
          <w:jc w:val="center"/>
        </w:trPr>
        <w:tc>
          <w:tcPr>
            <w:tcW w:w="747" w:type="dxa"/>
            <w:vMerge w:val="restart"/>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5.4</w:t>
            </w:r>
          </w:p>
        </w:tc>
        <w:tc>
          <w:tcPr>
            <w:tcW w:w="707" w:type="dxa"/>
            <w:vMerge w:val="restart"/>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进货</w:t>
            </w:r>
          </w:p>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检验</w:t>
            </w:r>
          </w:p>
        </w:tc>
        <w:tc>
          <w:tcPr>
            <w:tcW w:w="4649" w:type="dxa"/>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20）是否按制度进行原材料的采购、质量检验或验证，并保留相关记录。</w:t>
            </w:r>
          </w:p>
        </w:tc>
        <w:tc>
          <w:tcPr>
            <w:tcW w:w="4473" w:type="dxa"/>
            <w:tcBorders>
              <w:tl2br w:val="nil"/>
              <w:tr2bl w:val="nil"/>
            </w:tcBorders>
          </w:tcPr>
          <w:p w:rsidR="00F84690" w:rsidRDefault="005D1B6B">
            <w:pPr>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是；</w:t>
            </w: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否：</w:t>
            </w:r>
          </w:p>
        </w:tc>
        <w:tc>
          <w:tcPr>
            <w:tcW w:w="1470" w:type="dxa"/>
            <w:vMerge w:val="restart"/>
            <w:tcBorders>
              <w:tl2br w:val="nil"/>
              <w:tr2bl w:val="nil"/>
            </w:tcBorders>
            <w:vAlign w:val="center"/>
          </w:tcPr>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符合</w:t>
            </w:r>
          </w:p>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不符合</w:t>
            </w:r>
          </w:p>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建议改进</w:t>
            </w:r>
          </w:p>
        </w:tc>
        <w:tc>
          <w:tcPr>
            <w:tcW w:w="1687" w:type="dxa"/>
            <w:vMerge w:val="restart"/>
            <w:tcBorders>
              <w:tl2br w:val="nil"/>
              <w:tr2bl w:val="nil"/>
            </w:tcBorders>
            <w:vAlign w:val="center"/>
          </w:tcPr>
          <w:p w:rsidR="00F84690" w:rsidRDefault="005D1B6B">
            <w:pPr>
              <w:pStyle w:val="a4"/>
              <w:numPr>
                <w:ilvl w:val="0"/>
                <w:numId w:val="12"/>
              </w:numPr>
              <w:rPr>
                <w:rFonts w:asciiTheme="minorEastAsia" w:hAnsiTheme="minorEastAsia"/>
                <w:szCs w:val="21"/>
              </w:rPr>
            </w:pPr>
            <w:r>
              <w:rPr>
                <w:rFonts w:asciiTheme="minorEastAsia" w:hAnsiTheme="minorEastAsia" w:hint="eastAsia"/>
                <w:szCs w:val="21"/>
              </w:rPr>
              <w:t>转炉炼钢：</w:t>
            </w:r>
          </w:p>
          <w:p w:rsidR="00F84690" w:rsidRDefault="005D1B6B">
            <w:pPr>
              <w:pStyle w:val="a4"/>
              <w:rPr>
                <w:rFonts w:asciiTheme="minorEastAsia" w:hAnsiTheme="minorEastAsia"/>
                <w:bCs/>
                <w:szCs w:val="21"/>
              </w:rPr>
            </w:pPr>
            <w:r>
              <w:rPr>
                <w:rFonts w:asciiTheme="minorEastAsia" w:hAnsiTheme="minorEastAsia" w:hint="eastAsia"/>
                <w:szCs w:val="21"/>
              </w:rPr>
              <w:t>a应有铁水控制的要求、成分记录和不符合要求铁水的处置记录；b</w:t>
            </w:r>
            <w:r>
              <w:rPr>
                <w:rFonts w:asciiTheme="minorEastAsia" w:hAnsiTheme="minorEastAsia" w:hint="eastAsia"/>
                <w:bCs/>
                <w:szCs w:val="21"/>
              </w:rPr>
              <w:t>应对采购的生铁及</w:t>
            </w:r>
            <w:r>
              <w:rPr>
                <w:rFonts w:asciiTheme="minorEastAsia" w:hAnsiTheme="minorEastAsia" w:hint="eastAsia"/>
                <w:bCs/>
                <w:szCs w:val="21"/>
              </w:rPr>
              <w:lastRenderedPageBreak/>
              <w:t>合金等原材料检查验收；</w:t>
            </w:r>
          </w:p>
          <w:p w:rsidR="00F84690" w:rsidRDefault="005D1B6B">
            <w:pPr>
              <w:pStyle w:val="a4"/>
              <w:rPr>
                <w:rFonts w:asciiTheme="minorEastAsia" w:hAnsiTheme="minorEastAsia"/>
                <w:bCs/>
                <w:szCs w:val="21"/>
              </w:rPr>
            </w:pPr>
            <w:r>
              <w:rPr>
                <w:rFonts w:asciiTheme="minorEastAsia" w:hAnsiTheme="minorEastAsia" w:hint="eastAsia"/>
                <w:bCs/>
                <w:szCs w:val="21"/>
              </w:rPr>
              <w:t>2、</w:t>
            </w:r>
            <w:r>
              <w:rPr>
                <w:rFonts w:ascii="宋体" w:hAnsi="宋体"/>
                <w:szCs w:val="21"/>
              </w:rPr>
              <w:t>电</w:t>
            </w:r>
            <w:r>
              <w:rPr>
                <w:rFonts w:ascii="宋体" w:hAnsi="宋体" w:hint="eastAsia"/>
                <w:szCs w:val="21"/>
              </w:rPr>
              <w:t>弧</w:t>
            </w:r>
            <w:r>
              <w:rPr>
                <w:rFonts w:ascii="宋体" w:hAnsi="宋体"/>
                <w:szCs w:val="21"/>
              </w:rPr>
              <w:t>炉</w:t>
            </w:r>
            <w:r>
              <w:rPr>
                <w:rFonts w:asciiTheme="minorEastAsia" w:hAnsiTheme="minorEastAsia" w:hint="eastAsia"/>
                <w:szCs w:val="21"/>
              </w:rPr>
              <w:t>炼钢：a</w:t>
            </w:r>
            <w:r>
              <w:rPr>
                <w:rFonts w:asciiTheme="minorEastAsia" w:hAnsiTheme="minorEastAsia" w:hint="eastAsia"/>
                <w:bCs/>
                <w:szCs w:val="21"/>
              </w:rPr>
              <w:t>应对采购的废钢检查验收；b应对采购的合金等辅材检查验收；</w:t>
            </w:r>
          </w:p>
          <w:p w:rsidR="00F84690" w:rsidRDefault="005D1B6B">
            <w:pPr>
              <w:pStyle w:val="a4"/>
              <w:rPr>
                <w:rFonts w:asciiTheme="minorEastAsia" w:hAnsiTheme="minorEastAsia"/>
                <w:bCs/>
                <w:szCs w:val="21"/>
              </w:rPr>
            </w:pPr>
            <w:r>
              <w:rPr>
                <w:rFonts w:asciiTheme="minorEastAsia" w:hAnsiTheme="minorEastAsia" w:hint="eastAsia"/>
                <w:bCs/>
                <w:szCs w:val="21"/>
              </w:rPr>
              <w:t>3、轧钢企业应对采购的钢坯进行检查验收；</w:t>
            </w:r>
          </w:p>
          <w:p w:rsidR="00F84690" w:rsidRDefault="005D1B6B">
            <w:pPr>
              <w:pStyle w:val="a4"/>
              <w:rPr>
                <w:rFonts w:asciiTheme="minorEastAsia" w:hAnsiTheme="minorEastAsia"/>
                <w:bCs/>
                <w:szCs w:val="21"/>
              </w:rPr>
            </w:pPr>
            <w:r>
              <w:rPr>
                <w:rFonts w:asciiTheme="minorEastAsia" w:hAnsiTheme="minorEastAsia" w:hint="eastAsia"/>
                <w:bCs/>
                <w:szCs w:val="21"/>
              </w:rPr>
              <w:t>4、第2</w:t>
            </w:r>
            <w:r>
              <w:rPr>
                <w:rFonts w:asciiTheme="minorEastAsia" w:hAnsiTheme="minorEastAsia"/>
                <w:bCs/>
                <w:szCs w:val="21"/>
              </w:rPr>
              <w:t>0</w:t>
            </w:r>
            <w:r>
              <w:rPr>
                <w:rFonts w:asciiTheme="minorEastAsia" w:hAnsiTheme="minorEastAsia" w:hint="eastAsia"/>
                <w:bCs/>
                <w:szCs w:val="21"/>
              </w:rPr>
              <w:t>或2</w:t>
            </w:r>
            <w:r>
              <w:rPr>
                <w:rFonts w:asciiTheme="minorEastAsia" w:hAnsiTheme="minorEastAsia"/>
                <w:bCs/>
                <w:szCs w:val="21"/>
              </w:rPr>
              <w:t>1</w:t>
            </w:r>
            <w:r>
              <w:rPr>
                <w:rFonts w:asciiTheme="minorEastAsia" w:hAnsiTheme="minorEastAsia" w:hint="eastAsia"/>
                <w:bCs/>
                <w:szCs w:val="21"/>
              </w:rPr>
              <w:t>款为否，判为建议改进；第22款为否，则结论为不符合。</w:t>
            </w:r>
          </w:p>
        </w:tc>
      </w:tr>
      <w:tr w:rsidR="00F84690">
        <w:trPr>
          <w:cantSplit/>
          <w:trHeight w:val="1399"/>
          <w:jc w:val="center"/>
        </w:trPr>
        <w:tc>
          <w:tcPr>
            <w:tcW w:w="747" w:type="dxa"/>
            <w:vMerge/>
            <w:tcBorders>
              <w:tl2br w:val="nil"/>
              <w:tr2bl w:val="nil"/>
            </w:tcBorders>
            <w:vAlign w:val="center"/>
          </w:tcPr>
          <w:p w:rsidR="00F84690" w:rsidRDefault="00F84690">
            <w:pPr>
              <w:adjustRightInd w:val="0"/>
              <w:snapToGrid w:val="0"/>
              <w:spacing w:line="300" w:lineRule="auto"/>
              <w:rPr>
                <w:rFonts w:asciiTheme="minorEastAsia" w:eastAsiaTheme="minorEastAsia" w:hAnsiTheme="minorEastAsia"/>
                <w:bCs/>
                <w:szCs w:val="21"/>
              </w:rPr>
            </w:pPr>
          </w:p>
        </w:tc>
        <w:tc>
          <w:tcPr>
            <w:tcW w:w="707" w:type="dxa"/>
            <w:vMerge/>
            <w:tcBorders>
              <w:tl2br w:val="nil"/>
              <w:tr2bl w:val="nil"/>
            </w:tcBorders>
            <w:vAlign w:val="center"/>
          </w:tcPr>
          <w:p w:rsidR="00F84690" w:rsidRDefault="00F84690">
            <w:pPr>
              <w:adjustRightInd w:val="0"/>
              <w:snapToGrid w:val="0"/>
              <w:spacing w:line="300" w:lineRule="auto"/>
              <w:rPr>
                <w:rFonts w:asciiTheme="minorEastAsia" w:eastAsiaTheme="minorEastAsia" w:hAnsiTheme="minorEastAsia"/>
                <w:bCs/>
                <w:szCs w:val="21"/>
              </w:rPr>
            </w:pPr>
          </w:p>
        </w:tc>
        <w:tc>
          <w:tcPr>
            <w:tcW w:w="4649" w:type="dxa"/>
            <w:tcBorders>
              <w:tl2br w:val="nil"/>
              <w:tr2bl w:val="nil"/>
            </w:tcBorders>
            <w:vAlign w:val="center"/>
          </w:tcPr>
          <w:p w:rsidR="00F84690" w:rsidRDefault="005D1B6B">
            <w:pPr>
              <w:adjustRightInd w:val="0"/>
              <w:snapToGrid w:val="0"/>
              <w:spacing w:line="300" w:lineRule="auto"/>
              <w:jc w:val="left"/>
              <w:rPr>
                <w:rFonts w:asciiTheme="minorEastAsia" w:eastAsiaTheme="minorEastAsia" w:hAnsiTheme="minorEastAsia"/>
                <w:bCs/>
                <w:szCs w:val="21"/>
              </w:rPr>
            </w:pPr>
            <w:r>
              <w:rPr>
                <w:rFonts w:asciiTheme="minorEastAsia" w:eastAsiaTheme="minorEastAsia" w:hAnsiTheme="minorEastAsia" w:hint="eastAsia"/>
                <w:bCs/>
                <w:szCs w:val="21"/>
              </w:rPr>
              <w:t>21）是否按规定对不合格原材料进行了处理。</w:t>
            </w:r>
          </w:p>
        </w:tc>
        <w:tc>
          <w:tcPr>
            <w:tcW w:w="4473" w:type="dxa"/>
            <w:tcBorders>
              <w:tl2br w:val="nil"/>
              <w:tr2bl w:val="nil"/>
            </w:tcBorders>
          </w:tcPr>
          <w:p w:rsidR="00F84690" w:rsidRDefault="005D1B6B">
            <w:pPr>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是；</w:t>
            </w: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否：</w:t>
            </w:r>
          </w:p>
        </w:tc>
        <w:tc>
          <w:tcPr>
            <w:tcW w:w="1470" w:type="dxa"/>
            <w:vMerge/>
            <w:tcBorders>
              <w:tl2br w:val="nil"/>
              <w:tr2bl w:val="nil"/>
            </w:tcBorders>
            <w:vAlign w:val="center"/>
          </w:tcPr>
          <w:p w:rsidR="00F84690" w:rsidRDefault="00F84690">
            <w:pPr>
              <w:adjustRightInd w:val="0"/>
              <w:snapToGrid w:val="0"/>
              <w:rPr>
                <w:rFonts w:asciiTheme="minorEastAsia" w:eastAsiaTheme="minorEastAsia" w:hAnsiTheme="minorEastAsia"/>
                <w:bCs/>
                <w:szCs w:val="21"/>
              </w:rPr>
            </w:pPr>
          </w:p>
        </w:tc>
        <w:tc>
          <w:tcPr>
            <w:tcW w:w="1687" w:type="dxa"/>
            <w:vMerge/>
            <w:tcBorders>
              <w:tl2br w:val="nil"/>
              <w:tr2bl w:val="nil"/>
            </w:tcBorders>
            <w:vAlign w:val="center"/>
          </w:tcPr>
          <w:p w:rsidR="00F84690" w:rsidRDefault="00F84690">
            <w:pPr>
              <w:pStyle w:val="a4"/>
              <w:rPr>
                <w:rFonts w:asciiTheme="minorEastAsia" w:hAnsiTheme="minorEastAsia"/>
                <w:szCs w:val="21"/>
              </w:rPr>
            </w:pPr>
          </w:p>
        </w:tc>
      </w:tr>
      <w:tr w:rsidR="00F84690">
        <w:trPr>
          <w:cantSplit/>
          <w:trHeight w:val="1399"/>
          <w:jc w:val="center"/>
        </w:trPr>
        <w:tc>
          <w:tcPr>
            <w:tcW w:w="747" w:type="dxa"/>
            <w:vMerge/>
            <w:tcBorders>
              <w:tl2br w:val="nil"/>
              <w:tr2bl w:val="nil"/>
            </w:tcBorders>
            <w:vAlign w:val="center"/>
          </w:tcPr>
          <w:p w:rsidR="00F84690" w:rsidRDefault="00F84690">
            <w:pPr>
              <w:adjustRightInd w:val="0"/>
              <w:snapToGrid w:val="0"/>
              <w:spacing w:line="300" w:lineRule="auto"/>
              <w:rPr>
                <w:rFonts w:asciiTheme="minorEastAsia" w:eastAsiaTheme="minorEastAsia" w:hAnsiTheme="minorEastAsia"/>
                <w:bCs/>
                <w:szCs w:val="21"/>
              </w:rPr>
            </w:pPr>
          </w:p>
        </w:tc>
        <w:tc>
          <w:tcPr>
            <w:tcW w:w="707" w:type="dxa"/>
            <w:vMerge/>
            <w:tcBorders>
              <w:tl2br w:val="nil"/>
              <w:tr2bl w:val="nil"/>
            </w:tcBorders>
            <w:vAlign w:val="center"/>
          </w:tcPr>
          <w:p w:rsidR="00F84690" w:rsidRDefault="00F84690">
            <w:pPr>
              <w:adjustRightInd w:val="0"/>
              <w:snapToGrid w:val="0"/>
              <w:spacing w:line="300" w:lineRule="auto"/>
              <w:rPr>
                <w:rFonts w:asciiTheme="minorEastAsia" w:eastAsiaTheme="minorEastAsia" w:hAnsiTheme="minorEastAsia"/>
                <w:bCs/>
                <w:szCs w:val="21"/>
              </w:rPr>
            </w:pPr>
          </w:p>
        </w:tc>
        <w:tc>
          <w:tcPr>
            <w:tcW w:w="4649" w:type="dxa"/>
            <w:tcBorders>
              <w:tl2br w:val="nil"/>
              <w:tr2bl w:val="nil"/>
            </w:tcBorders>
            <w:vAlign w:val="center"/>
          </w:tcPr>
          <w:p w:rsidR="00F84690" w:rsidRDefault="005D1B6B">
            <w:pPr>
              <w:adjustRightInd w:val="0"/>
              <w:snapToGrid w:val="0"/>
              <w:spacing w:line="300" w:lineRule="auto"/>
              <w:jc w:val="left"/>
              <w:rPr>
                <w:rFonts w:asciiTheme="minorEastAsia" w:eastAsiaTheme="minorEastAsia" w:hAnsiTheme="minorEastAsia"/>
                <w:bCs/>
                <w:szCs w:val="21"/>
              </w:rPr>
            </w:pPr>
            <w:r>
              <w:rPr>
                <w:rFonts w:asciiTheme="minorEastAsia" w:eastAsiaTheme="minorEastAsia" w:hAnsiTheme="minorEastAsia" w:hint="eastAsia"/>
                <w:szCs w:val="21"/>
              </w:rPr>
              <w:t>22）靠外购坯料生产的企业，是否使用有热轧钢筋生产许可证（含钢坯或钢坯）企业的合格坯料。</w:t>
            </w:r>
          </w:p>
        </w:tc>
        <w:tc>
          <w:tcPr>
            <w:tcW w:w="4473" w:type="dxa"/>
            <w:tcBorders>
              <w:tl2br w:val="nil"/>
              <w:tr2bl w:val="nil"/>
            </w:tcBorders>
          </w:tcPr>
          <w:p w:rsidR="00F84690" w:rsidRDefault="005D1B6B">
            <w:pPr>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是；</w:t>
            </w: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否：</w:t>
            </w: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不适用</w:t>
            </w:r>
          </w:p>
        </w:tc>
        <w:tc>
          <w:tcPr>
            <w:tcW w:w="1470" w:type="dxa"/>
            <w:vMerge/>
            <w:tcBorders>
              <w:tl2br w:val="nil"/>
              <w:tr2bl w:val="nil"/>
            </w:tcBorders>
            <w:vAlign w:val="center"/>
          </w:tcPr>
          <w:p w:rsidR="00F84690" w:rsidRDefault="00F84690">
            <w:pPr>
              <w:adjustRightInd w:val="0"/>
              <w:snapToGrid w:val="0"/>
              <w:rPr>
                <w:rFonts w:asciiTheme="minorEastAsia" w:eastAsiaTheme="minorEastAsia" w:hAnsiTheme="minorEastAsia"/>
                <w:bCs/>
                <w:szCs w:val="21"/>
              </w:rPr>
            </w:pPr>
          </w:p>
        </w:tc>
        <w:tc>
          <w:tcPr>
            <w:tcW w:w="1687" w:type="dxa"/>
            <w:vMerge/>
            <w:tcBorders>
              <w:tl2br w:val="nil"/>
              <w:tr2bl w:val="nil"/>
            </w:tcBorders>
            <w:vAlign w:val="center"/>
          </w:tcPr>
          <w:p w:rsidR="00F84690" w:rsidRDefault="00F84690">
            <w:pPr>
              <w:pStyle w:val="a4"/>
              <w:rPr>
                <w:rFonts w:asciiTheme="minorEastAsia" w:hAnsiTheme="minorEastAsia"/>
                <w:szCs w:val="21"/>
              </w:rPr>
            </w:pPr>
          </w:p>
        </w:tc>
      </w:tr>
      <w:tr w:rsidR="00F84690">
        <w:trPr>
          <w:cantSplit/>
          <w:trHeight w:val="675"/>
          <w:jc w:val="center"/>
        </w:trPr>
        <w:tc>
          <w:tcPr>
            <w:tcW w:w="747" w:type="dxa"/>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5.5</w:t>
            </w:r>
          </w:p>
        </w:tc>
        <w:tc>
          <w:tcPr>
            <w:tcW w:w="707" w:type="dxa"/>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成品</w:t>
            </w:r>
          </w:p>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检验</w:t>
            </w:r>
          </w:p>
        </w:tc>
        <w:tc>
          <w:tcPr>
            <w:tcW w:w="4649" w:type="dxa"/>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23）是否按标准规定对产品进行检验并保留相应记录。</w:t>
            </w:r>
          </w:p>
        </w:tc>
        <w:tc>
          <w:tcPr>
            <w:tcW w:w="4473" w:type="dxa"/>
            <w:tcBorders>
              <w:tl2br w:val="nil"/>
              <w:tr2bl w:val="nil"/>
            </w:tcBorders>
          </w:tcPr>
          <w:p w:rsidR="00F84690" w:rsidRDefault="005D1B6B">
            <w:pPr>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是；</w:t>
            </w: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否：</w:t>
            </w:r>
          </w:p>
        </w:tc>
        <w:tc>
          <w:tcPr>
            <w:tcW w:w="1470" w:type="dxa"/>
            <w:tcBorders>
              <w:tl2br w:val="nil"/>
              <w:tr2bl w:val="nil"/>
            </w:tcBorders>
            <w:vAlign w:val="center"/>
          </w:tcPr>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符合</w:t>
            </w:r>
          </w:p>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不符合</w:t>
            </w:r>
          </w:p>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建议改进</w:t>
            </w:r>
          </w:p>
        </w:tc>
        <w:tc>
          <w:tcPr>
            <w:tcW w:w="1687" w:type="dxa"/>
            <w:tcBorders>
              <w:tl2br w:val="nil"/>
              <w:tr2bl w:val="nil"/>
            </w:tcBorders>
            <w:vAlign w:val="center"/>
          </w:tcPr>
          <w:p w:rsidR="00F84690" w:rsidRDefault="005D1B6B">
            <w:pPr>
              <w:pStyle w:val="a4"/>
              <w:rPr>
                <w:rFonts w:asciiTheme="minorEastAsia" w:hAnsiTheme="minorEastAsia"/>
                <w:bCs/>
                <w:szCs w:val="21"/>
              </w:rPr>
            </w:pPr>
            <w:r>
              <w:rPr>
                <w:rFonts w:asciiTheme="minorEastAsia" w:hAnsiTheme="minorEastAsia"/>
                <w:bCs/>
                <w:szCs w:val="21"/>
              </w:rPr>
              <w:t>1</w:t>
            </w:r>
            <w:r>
              <w:rPr>
                <w:rFonts w:asciiTheme="minorEastAsia" w:hAnsiTheme="minorEastAsia" w:hint="eastAsia"/>
                <w:bCs/>
                <w:szCs w:val="21"/>
              </w:rPr>
              <w:t>、检验记录应按照申报的强度级别分别提供；</w:t>
            </w:r>
          </w:p>
          <w:p w:rsidR="00F84690" w:rsidRDefault="005D1B6B">
            <w:pPr>
              <w:pStyle w:val="a4"/>
              <w:rPr>
                <w:rFonts w:asciiTheme="minorEastAsia" w:hAnsiTheme="minorEastAsia"/>
                <w:bCs/>
                <w:szCs w:val="21"/>
              </w:rPr>
            </w:pPr>
            <w:r>
              <w:rPr>
                <w:rFonts w:asciiTheme="minorEastAsia" w:hAnsiTheme="minorEastAsia"/>
                <w:bCs/>
                <w:szCs w:val="21"/>
              </w:rPr>
              <w:t>2</w:t>
            </w:r>
            <w:r>
              <w:rPr>
                <w:rFonts w:asciiTheme="minorEastAsia" w:hAnsiTheme="minorEastAsia" w:hint="eastAsia"/>
                <w:bCs/>
                <w:szCs w:val="21"/>
              </w:rPr>
              <w:t>、缺任</w:t>
            </w:r>
            <w:proofErr w:type="gramStart"/>
            <w:r>
              <w:rPr>
                <w:rFonts w:asciiTheme="minorEastAsia" w:hAnsiTheme="minorEastAsia" w:hint="eastAsia"/>
                <w:bCs/>
                <w:szCs w:val="21"/>
              </w:rPr>
              <w:t>一</w:t>
            </w:r>
            <w:proofErr w:type="gramEnd"/>
            <w:r>
              <w:rPr>
                <w:rFonts w:asciiTheme="minorEastAsia" w:hAnsiTheme="minorEastAsia" w:hint="eastAsia"/>
                <w:bCs/>
                <w:szCs w:val="21"/>
              </w:rPr>
              <w:t>强度级别的记录均判为不符合；其他情况判为建议改进。</w:t>
            </w:r>
          </w:p>
        </w:tc>
      </w:tr>
      <w:tr w:rsidR="00F84690">
        <w:trPr>
          <w:cantSplit/>
          <w:trHeight w:val="1018"/>
          <w:jc w:val="center"/>
        </w:trPr>
        <w:tc>
          <w:tcPr>
            <w:tcW w:w="747" w:type="dxa"/>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5.6</w:t>
            </w:r>
          </w:p>
        </w:tc>
        <w:tc>
          <w:tcPr>
            <w:tcW w:w="707" w:type="dxa"/>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可追</w:t>
            </w:r>
          </w:p>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溯性</w:t>
            </w:r>
          </w:p>
        </w:tc>
        <w:tc>
          <w:tcPr>
            <w:tcW w:w="4649" w:type="dxa"/>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szCs w:val="21"/>
              </w:rPr>
            </w:pPr>
            <w:r>
              <w:rPr>
                <w:rFonts w:asciiTheme="minorEastAsia" w:eastAsiaTheme="minorEastAsia" w:hAnsiTheme="minorEastAsia" w:hint="eastAsia"/>
                <w:bCs/>
                <w:szCs w:val="21"/>
              </w:rPr>
              <w:t>24）从入炉投料到出库开具产品质量证明书，是否有据可查，记录可追溯。</w:t>
            </w:r>
          </w:p>
        </w:tc>
        <w:tc>
          <w:tcPr>
            <w:tcW w:w="4473" w:type="dxa"/>
            <w:tcBorders>
              <w:tl2br w:val="nil"/>
              <w:tr2bl w:val="nil"/>
            </w:tcBorders>
          </w:tcPr>
          <w:p w:rsidR="00F84690" w:rsidRDefault="005D1B6B">
            <w:pPr>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是；</w:t>
            </w: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否：</w:t>
            </w:r>
          </w:p>
        </w:tc>
        <w:tc>
          <w:tcPr>
            <w:tcW w:w="1470" w:type="dxa"/>
            <w:tcBorders>
              <w:tl2br w:val="nil"/>
              <w:tr2bl w:val="nil"/>
            </w:tcBorders>
            <w:vAlign w:val="center"/>
          </w:tcPr>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符合</w:t>
            </w:r>
          </w:p>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不符合</w:t>
            </w:r>
          </w:p>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建议改进</w:t>
            </w:r>
          </w:p>
        </w:tc>
        <w:tc>
          <w:tcPr>
            <w:tcW w:w="1687" w:type="dxa"/>
            <w:tcBorders>
              <w:tl2br w:val="nil"/>
              <w:tr2bl w:val="nil"/>
            </w:tcBorders>
            <w:vAlign w:val="center"/>
          </w:tcPr>
          <w:p w:rsidR="00F84690" w:rsidRDefault="005D1B6B">
            <w:pPr>
              <w:pStyle w:val="af4"/>
              <w:numPr>
                <w:ilvl w:val="0"/>
                <w:numId w:val="13"/>
              </w:numPr>
              <w:adjustRightInd w:val="0"/>
              <w:snapToGrid w:val="0"/>
              <w:spacing w:line="300" w:lineRule="auto"/>
              <w:ind w:left="-30" w:firstLineChars="0" w:firstLine="30"/>
              <w:rPr>
                <w:rFonts w:asciiTheme="minorEastAsia" w:eastAsiaTheme="minorEastAsia" w:hAnsiTheme="minorEastAsia"/>
                <w:bCs/>
                <w:szCs w:val="21"/>
              </w:rPr>
            </w:pPr>
            <w:r>
              <w:rPr>
                <w:rFonts w:asciiTheme="minorEastAsia" w:eastAsiaTheme="minorEastAsia" w:hAnsiTheme="minorEastAsia" w:hint="eastAsia"/>
                <w:bCs/>
                <w:szCs w:val="21"/>
              </w:rPr>
              <w:t>重点检查组批情况、按</w:t>
            </w:r>
            <w:proofErr w:type="gramStart"/>
            <w:r>
              <w:rPr>
                <w:rFonts w:asciiTheme="minorEastAsia" w:eastAsiaTheme="minorEastAsia" w:hAnsiTheme="minorEastAsia" w:hint="eastAsia"/>
                <w:bCs/>
                <w:szCs w:val="21"/>
              </w:rPr>
              <w:t>炉送钢情况</w:t>
            </w:r>
            <w:proofErr w:type="gramEnd"/>
            <w:r>
              <w:rPr>
                <w:rFonts w:asciiTheme="minorEastAsia" w:eastAsiaTheme="minorEastAsia" w:hAnsiTheme="minorEastAsia" w:hint="eastAsia"/>
                <w:bCs/>
                <w:szCs w:val="21"/>
              </w:rPr>
              <w:t>和回炉批处置等；</w:t>
            </w:r>
          </w:p>
          <w:p w:rsidR="00F84690" w:rsidRDefault="005D1B6B">
            <w:pPr>
              <w:pStyle w:val="af4"/>
              <w:numPr>
                <w:ilvl w:val="0"/>
                <w:numId w:val="13"/>
              </w:numPr>
              <w:adjustRightInd w:val="0"/>
              <w:snapToGrid w:val="0"/>
              <w:spacing w:line="300" w:lineRule="auto"/>
              <w:ind w:left="0" w:firstLineChars="0" w:firstLine="0"/>
              <w:rPr>
                <w:rFonts w:asciiTheme="minorEastAsia" w:eastAsiaTheme="minorEastAsia" w:hAnsiTheme="minorEastAsia"/>
                <w:bCs/>
                <w:szCs w:val="21"/>
              </w:rPr>
            </w:pPr>
            <w:r>
              <w:rPr>
                <w:rFonts w:asciiTheme="minorEastAsia" w:eastAsiaTheme="minorEastAsia" w:hAnsiTheme="minorEastAsia" w:hint="eastAsia"/>
                <w:bCs/>
                <w:szCs w:val="21"/>
              </w:rPr>
              <w:t>无记录或无法追溯判为不符合；否则判为建议改进。</w:t>
            </w:r>
          </w:p>
        </w:tc>
      </w:tr>
      <w:tr w:rsidR="00F84690">
        <w:trPr>
          <w:cantSplit/>
          <w:trHeight w:val="1018"/>
          <w:jc w:val="center"/>
        </w:trPr>
        <w:tc>
          <w:tcPr>
            <w:tcW w:w="747" w:type="dxa"/>
            <w:vMerge w:val="restart"/>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lastRenderedPageBreak/>
              <w:t>5.7</w:t>
            </w:r>
          </w:p>
        </w:tc>
        <w:tc>
          <w:tcPr>
            <w:tcW w:w="707" w:type="dxa"/>
            <w:vMerge w:val="restart"/>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成品</w:t>
            </w:r>
          </w:p>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控制</w:t>
            </w:r>
          </w:p>
        </w:tc>
        <w:tc>
          <w:tcPr>
            <w:tcW w:w="4649" w:type="dxa"/>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25）是否按照产品标准规定轧有钢筋牌号标志，是否按规定进行包装和标识，是否按规定出具产品质量证明书。</w:t>
            </w:r>
          </w:p>
        </w:tc>
        <w:tc>
          <w:tcPr>
            <w:tcW w:w="4473" w:type="dxa"/>
            <w:tcBorders>
              <w:tl2br w:val="nil"/>
              <w:tr2bl w:val="nil"/>
            </w:tcBorders>
          </w:tcPr>
          <w:p w:rsidR="00F84690" w:rsidRDefault="005D1B6B">
            <w:pPr>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是；</w:t>
            </w: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否：</w:t>
            </w:r>
          </w:p>
        </w:tc>
        <w:tc>
          <w:tcPr>
            <w:tcW w:w="1470" w:type="dxa"/>
            <w:tcBorders>
              <w:tl2br w:val="nil"/>
              <w:tr2bl w:val="nil"/>
            </w:tcBorders>
            <w:vAlign w:val="center"/>
          </w:tcPr>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符合</w:t>
            </w:r>
          </w:p>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不符合</w:t>
            </w:r>
          </w:p>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建议改进</w:t>
            </w:r>
          </w:p>
        </w:tc>
        <w:tc>
          <w:tcPr>
            <w:tcW w:w="1687" w:type="dxa"/>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t>未轧有牌号标志判为不符合，牌号标志、包装和标识、产品质量证明书未按规定判为建议改进</w:t>
            </w:r>
            <w:r>
              <w:rPr>
                <w:rFonts w:hint="eastAsia"/>
              </w:rPr>
              <w:t>。</w:t>
            </w:r>
          </w:p>
        </w:tc>
      </w:tr>
      <w:tr w:rsidR="00F84690">
        <w:trPr>
          <w:cantSplit/>
          <w:trHeight w:val="720"/>
          <w:jc w:val="center"/>
        </w:trPr>
        <w:tc>
          <w:tcPr>
            <w:tcW w:w="747" w:type="dxa"/>
            <w:vMerge/>
            <w:tcBorders>
              <w:tl2br w:val="nil"/>
              <w:tr2bl w:val="nil"/>
            </w:tcBorders>
            <w:vAlign w:val="center"/>
          </w:tcPr>
          <w:p w:rsidR="00F84690" w:rsidRDefault="00F84690">
            <w:pPr>
              <w:adjustRightInd w:val="0"/>
              <w:snapToGrid w:val="0"/>
              <w:spacing w:line="300" w:lineRule="auto"/>
              <w:rPr>
                <w:rFonts w:asciiTheme="minorEastAsia" w:eastAsiaTheme="minorEastAsia" w:hAnsiTheme="minorEastAsia"/>
                <w:bCs/>
                <w:szCs w:val="21"/>
              </w:rPr>
            </w:pPr>
          </w:p>
        </w:tc>
        <w:tc>
          <w:tcPr>
            <w:tcW w:w="707" w:type="dxa"/>
            <w:vMerge/>
            <w:tcBorders>
              <w:tl2br w:val="nil"/>
              <w:tr2bl w:val="nil"/>
            </w:tcBorders>
            <w:vAlign w:val="center"/>
          </w:tcPr>
          <w:p w:rsidR="00F84690" w:rsidRDefault="00F84690">
            <w:pPr>
              <w:adjustRightInd w:val="0"/>
              <w:snapToGrid w:val="0"/>
              <w:spacing w:line="300" w:lineRule="auto"/>
              <w:rPr>
                <w:rFonts w:asciiTheme="minorEastAsia" w:eastAsiaTheme="minorEastAsia" w:hAnsiTheme="minorEastAsia"/>
                <w:bCs/>
                <w:szCs w:val="21"/>
              </w:rPr>
            </w:pPr>
          </w:p>
        </w:tc>
        <w:tc>
          <w:tcPr>
            <w:tcW w:w="4649" w:type="dxa"/>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26）对采用</w:t>
            </w:r>
            <w:proofErr w:type="gramStart"/>
            <w:r>
              <w:rPr>
                <w:rFonts w:asciiTheme="minorEastAsia" w:eastAsiaTheme="minorEastAsia" w:hAnsiTheme="minorEastAsia" w:hint="eastAsia"/>
                <w:bCs/>
                <w:szCs w:val="21"/>
              </w:rPr>
              <w:t>控冷控轧</w:t>
            </w:r>
            <w:proofErr w:type="gramEnd"/>
            <w:r>
              <w:rPr>
                <w:rFonts w:asciiTheme="minorEastAsia" w:eastAsiaTheme="minorEastAsia" w:hAnsiTheme="minorEastAsia" w:hint="eastAsia"/>
                <w:bCs/>
                <w:szCs w:val="21"/>
              </w:rPr>
              <w:t>、轧后穿水工艺生产的，是否明确交货类别。</w:t>
            </w:r>
          </w:p>
        </w:tc>
        <w:tc>
          <w:tcPr>
            <w:tcW w:w="4473" w:type="dxa"/>
            <w:tcBorders>
              <w:tl2br w:val="nil"/>
              <w:tr2bl w:val="nil"/>
            </w:tcBorders>
          </w:tcPr>
          <w:p w:rsidR="00F84690" w:rsidRDefault="005D1B6B">
            <w:pPr>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是；</w:t>
            </w: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否：</w:t>
            </w: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不适用</w:t>
            </w:r>
          </w:p>
        </w:tc>
        <w:tc>
          <w:tcPr>
            <w:tcW w:w="1470" w:type="dxa"/>
            <w:tcBorders>
              <w:tl2br w:val="nil"/>
              <w:tr2bl w:val="nil"/>
            </w:tcBorders>
            <w:vAlign w:val="center"/>
          </w:tcPr>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符合</w:t>
            </w:r>
          </w:p>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不符合</w:t>
            </w:r>
          </w:p>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不适用</w:t>
            </w:r>
          </w:p>
        </w:tc>
        <w:tc>
          <w:tcPr>
            <w:tcW w:w="1687" w:type="dxa"/>
            <w:tcBorders>
              <w:tl2br w:val="nil"/>
              <w:tr2bl w:val="nil"/>
            </w:tcBorders>
            <w:vAlign w:val="center"/>
          </w:tcPr>
          <w:p w:rsidR="00F84690" w:rsidRDefault="005D1B6B">
            <w:pPr>
              <w:pStyle w:val="af4"/>
              <w:numPr>
                <w:ilvl w:val="0"/>
                <w:numId w:val="14"/>
              </w:numPr>
              <w:adjustRightInd w:val="0"/>
              <w:snapToGrid w:val="0"/>
              <w:spacing w:line="300" w:lineRule="auto"/>
              <w:ind w:left="0" w:firstLineChars="0" w:firstLine="0"/>
              <w:rPr>
                <w:rFonts w:asciiTheme="minorEastAsia" w:eastAsiaTheme="minorEastAsia" w:hAnsiTheme="minorEastAsia"/>
                <w:bCs/>
                <w:szCs w:val="21"/>
              </w:rPr>
            </w:pPr>
            <w:r>
              <w:rPr>
                <w:rFonts w:asciiTheme="minorEastAsia" w:eastAsiaTheme="minorEastAsia" w:hAnsiTheme="minorEastAsia" w:hint="eastAsia"/>
                <w:bCs/>
                <w:szCs w:val="21"/>
              </w:rPr>
              <w:t>仅适用于热轧带肋钢筋、余热处理钢筋，其他产品选不适用；</w:t>
            </w:r>
          </w:p>
          <w:p w:rsidR="00F84690" w:rsidRDefault="005D1B6B">
            <w:pPr>
              <w:pStyle w:val="af4"/>
              <w:numPr>
                <w:ilvl w:val="0"/>
                <w:numId w:val="14"/>
              </w:numPr>
              <w:adjustRightInd w:val="0"/>
              <w:snapToGrid w:val="0"/>
              <w:spacing w:line="300" w:lineRule="auto"/>
              <w:ind w:left="0" w:firstLineChars="0" w:firstLine="0"/>
              <w:rPr>
                <w:rFonts w:asciiTheme="minorEastAsia" w:eastAsiaTheme="minorEastAsia" w:hAnsiTheme="minorEastAsia"/>
                <w:bCs/>
                <w:szCs w:val="21"/>
              </w:rPr>
            </w:pPr>
            <w:r>
              <w:rPr>
                <w:rFonts w:asciiTheme="minorEastAsia" w:eastAsiaTheme="minorEastAsia" w:hAnsiTheme="minorEastAsia" w:hint="eastAsia"/>
                <w:bCs/>
                <w:szCs w:val="21"/>
              </w:rPr>
              <w:t>采用上述过程未明示的，判为不符合。</w:t>
            </w:r>
          </w:p>
        </w:tc>
      </w:tr>
      <w:tr w:rsidR="00F84690">
        <w:trPr>
          <w:cantSplit/>
          <w:trHeight w:val="767"/>
          <w:jc w:val="center"/>
        </w:trPr>
        <w:tc>
          <w:tcPr>
            <w:tcW w:w="747" w:type="dxa"/>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5.8</w:t>
            </w:r>
          </w:p>
        </w:tc>
        <w:tc>
          <w:tcPr>
            <w:tcW w:w="707" w:type="dxa"/>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不合</w:t>
            </w:r>
          </w:p>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格品</w:t>
            </w:r>
          </w:p>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控制</w:t>
            </w:r>
          </w:p>
        </w:tc>
        <w:tc>
          <w:tcPr>
            <w:tcW w:w="4649" w:type="dxa"/>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27）</w:t>
            </w:r>
            <w:r>
              <w:rPr>
                <w:rFonts w:asciiTheme="minorEastAsia" w:eastAsiaTheme="minorEastAsia" w:hAnsiTheme="minorEastAsia" w:hint="eastAsia"/>
                <w:szCs w:val="21"/>
              </w:rPr>
              <w:t>是否制定有不合格品的处置规定，对发现的不合格品是否按规定进行处置并保存有相关记录。</w:t>
            </w:r>
          </w:p>
        </w:tc>
        <w:tc>
          <w:tcPr>
            <w:tcW w:w="4473" w:type="dxa"/>
            <w:tcBorders>
              <w:tl2br w:val="nil"/>
              <w:tr2bl w:val="nil"/>
            </w:tcBorders>
          </w:tcPr>
          <w:p w:rsidR="00F84690" w:rsidRDefault="005D1B6B">
            <w:pPr>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是；</w:t>
            </w: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否：</w:t>
            </w:r>
          </w:p>
        </w:tc>
        <w:tc>
          <w:tcPr>
            <w:tcW w:w="1470" w:type="dxa"/>
            <w:tcBorders>
              <w:tl2br w:val="nil"/>
              <w:tr2bl w:val="nil"/>
            </w:tcBorders>
            <w:vAlign w:val="center"/>
          </w:tcPr>
          <w:p w:rsidR="00F84690" w:rsidRDefault="005D1B6B">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符合</w:t>
            </w:r>
          </w:p>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不符合</w:t>
            </w:r>
          </w:p>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建议改进</w:t>
            </w:r>
          </w:p>
        </w:tc>
        <w:tc>
          <w:tcPr>
            <w:tcW w:w="1687" w:type="dxa"/>
            <w:tcBorders>
              <w:tl2br w:val="nil"/>
              <w:tr2bl w:val="nil"/>
            </w:tcBorders>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无处置规定或从未按规定处置、记录的判为不符合；存在部分未按规定处置或记录不全的判为建议改进。</w:t>
            </w:r>
          </w:p>
        </w:tc>
      </w:tr>
    </w:tbl>
    <w:p w:rsidR="00F84690" w:rsidRDefault="00F84690">
      <w:pPr>
        <w:pStyle w:val="13"/>
        <w:tabs>
          <w:tab w:val="left" w:pos="1418"/>
        </w:tabs>
        <w:spacing w:line="360" w:lineRule="auto"/>
        <w:ind w:firstLineChars="0" w:firstLine="0"/>
        <w:rPr>
          <w:rFonts w:ascii="宋体" w:hAnsi="宋体"/>
          <w:szCs w:val="32"/>
        </w:rPr>
      </w:pPr>
    </w:p>
    <w:p w:rsidR="00F84690" w:rsidRDefault="00F84690">
      <w:pPr>
        <w:pStyle w:val="13"/>
        <w:tabs>
          <w:tab w:val="left" w:pos="1418"/>
        </w:tabs>
        <w:spacing w:line="360" w:lineRule="auto"/>
        <w:ind w:firstLineChars="0" w:firstLine="0"/>
        <w:rPr>
          <w:rFonts w:ascii="宋体" w:hAnsi="宋体"/>
          <w:szCs w:val="32"/>
        </w:rPr>
      </w:pPr>
    </w:p>
    <w:p w:rsidR="00F84690" w:rsidRDefault="00F84690">
      <w:pPr>
        <w:pStyle w:val="13"/>
        <w:tabs>
          <w:tab w:val="left" w:pos="1418"/>
        </w:tabs>
        <w:spacing w:line="360" w:lineRule="auto"/>
        <w:ind w:firstLineChars="0" w:firstLine="0"/>
        <w:rPr>
          <w:rFonts w:ascii="宋体" w:hAnsi="宋体"/>
          <w:szCs w:val="32"/>
        </w:rPr>
        <w:sectPr w:rsidR="00F84690">
          <w:headerReference w:type="default" r:id="rId13"/>
          <w:pgSz w:w="16838" w:h="11906" w:orient="landscape"/>
          <w:pgMar w:top="1418" w:right="1418" w:bottom="1418" w:left="1418" w:header="851" w:footer="992" w:gutter="0"/>
          <w:cols w:space="720"/>
          <w:docGrid w:linePitch="312"/>
        </w:sectPr>
      </w:pPr>
    </w:p>
    <w:p w:rsidR="00F84690" w:rsidRDefault="005D1B6B" w:rsidP="005D1B6B">
      <w:pPr>
        <w:pStyle w:val="3"/>
        <w:ind w:left="2344" w:hangingChars="837" w:hanging="2344"/>
        <w:rPr>
          <w:rFonts w:ascii="宋体" w:hAnsi="宋体"/>
          <w:b w:val="0"/>
          <w:sz w:val="28"/>
          <w:szCs w:val="28"/>
        </w:rPr>
      </w:pPr>
      <w:bookmarkStart w:id="158" w:name="_Toc461207058"/>
      <w:bookmarkStart w:id="159" w:name="_Toc461207084"/>
      <w:bookmarkStart w:id="160" w:name="_Toc524358151"/>
      <w:bookmarkStart w:id="161" w:name="_Toc524357992"/>
      <w:bookmarkStart w:id="162" w:name="_Toc524358198"/>
      <w:bookmarkStart w:id="163" w:name="_Toc262641434"/>
      <w:r>
        <w:rPr>
          <w:rFonts w:hint="eastAsia"/>
          <w:b w:val="0"/>
          <w:sz w:val="28"/>
          <w:szCs w:val="28"/>
        </w:rPr>
        <w:lastRenderedPageBreak/>
        <w:t>附件</w:t>
      </w:r>
      <w:bookmarkEnd w:id="158"/>
      <w:bookmarkEnd w:id="159"/>
      <w:r>
        <w:rPr>
          <w:rFonts w:ascii="宋体" w:hAnsi="宋体" w:hint="eastAsia"/>
          <w:b w:val="0"/>
          <w:sz w:val="28"/>
          <w:szCs w:val="28"/>
        </w:rPr>
        <w:t>4</w:t>
      </w:r>
      <w:bookmarkEnd w:id="160"/>
      <w:bookmarkEnd w:id="161"/>
      <w:bookmarkEnd w:id="162"/>
    </w:p>
    <w:p w:rsidR="00F84690" w:rsidRDefault="005D1B6B" w:rsidP="004B3558">
      <w:pPr>
        <w:pStyle w:val="3"/>
        <w:spacing w:beforeLines="50" w:afterLines="50"/>
        <w:ind w:left="2689" w:hangingChars="837" w:hanging="2689"/>
        <w:jc w:val="center"/>
        <w:rPr>
          <w:bCs w:val="0"/>
          <w:sz w:val="32"/>
        </w:rPr>
      </w:pPr>
      <w:bookmarkStart w:id="164" w:name="_Toc524358199"/>
      <w:bookmarkStart w:id="165" w:name="_Toc524358152"/>
      <w:bookmarkStart w:id="166" w:name="_Toc524357993"/>
      <w:bookmarkEnd w:id="163"/>
      <w:r>
        <w:rPr>
          <w:rFonts w:hint="eastAsia"/>
          <w:bCs w:val="0"/>
          <w:sz w:val="32"/>
        </w:rPr>
        <w:t>企业实地核查不符合项和建议改进项汇总表</w:t>
      </w:r>
      <w:bookmarkEnd w:id="164"/>
      <w:bookmarkEnd w:id="165"/>
      <w:bookmarkEnd w:id="166"/>
    </w:p>
    <w:p w:rsidR="00F84690" w:rsidRDefault="005D1B6B">
      <w:pPr>
        <w:pStyle w:val="14"/>
        <w:tabs>
          <w:tab w:val="left" w:pos="210"/>
        </w:tabs>
        <w:snapToGrid w:val="0"/>
        <w:spacing w:line="300" w:lineRule="auto"/>
        <w:textAlignment w:val="auto"/>
        <w:rPr>
          <w:rFonts w:asciiTheme="minorEastAsia" w:eastAsiaTheme="minorEastAsia" w:hAnsiTheme="minorEastAsia"/>
          <w:szCs w:val="21"/>
        </w:rPr>
      </w:pPr>
      <w:r>
        <w:rPr>
          <w:rFonts w:asciiTheme="minorEastAsia" w:eastAsiaTheme="minorEastAsia" w:hAnsiTheme="minorEastAsia" w:hint="eastAsia"/>
          <w:szCs w:val="21"/>
        </w:rPr>
        <w:t>企业名称：                                       产品单元：</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93"/>
        <w:gridCol w:w="1701"/>
        <w:gridCol w:w="5919"/>
      </w:tblGrid>
      <w:tr w:rsidR="00F84690">
        <w:trPr>
          <w:trHeight w:val="117"/>
        </w:trPr>
        <w:tc>
          <w:tcPr>
            <w:tcW w:w="675" w:type="dxa"/>
            <w:vMerge w:val="restart"/>
            <w:vAlign w:val="center"/>
          </w:tcPr>
          <w:p w:rsidR="00F84690" w:rsidRDefault="005D1B6B">
            <w:pPr>
              <w:tabs>
                <w:tab w:val="left" w:pos="210"/>
              </w:tabs>
              <w:adjustRightInd w:val="0"/>
              <w:snapToGrid w:val="0"/>
              <w:spacing w:line="30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993" w:type="dxa"/>
            <w:vMerge w:val="restart"/>
            <w:vAlign w:val="center"/>
          </w:tcPr>
          <w:p w:rsidR="00F84690" w:rsidRDefault="005D1B6B">
            <w:pPr>
              <w:tabs>
                <w:tab w:val="left" w:pos="210"/>
              </w:tabs>
              <w:adjustRightInd w:val="0"/>
              <w:snapToGrid w:val="0"/>
              <w:spacing w:line="30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条款号</w:t>
            </w:r>
          </w:p>
        </w:tc>
        <w:tc>
          <w:tcPr>
            <w:tcW w:w="1701" w:type="dxa"/>
            <w:vAlign w:val="center"/>
          </w:tcPr>
          <w:p w:rsidR="00F84690" w:rsidRDefault="005D1B6B">
            <w:pPr>
              <w:tabs>
                <w:tab w:val="left" w:pos="210"/>
              </w:tabs>
              <w:adjustRightInd w:val="0"/>
              <w:snapToGrid w:val="0"/>
              <w:spacing w:line="300" w:lineRule="auto"/>
              <w:jc w:val="center"/>
              <w:rPr>
                <w:rFonts w:asciiTheme="minorEastAsia" w:eastAsiaTheme="minorEastAsia" w:hAnsiTheme="minorEastAsia"/>
                <w:b/>
                <w:szCs w:val="21"/>
              </w:rPr>
            </w:pPr>
            <w:r>
              <w:rPr>
                <w:rFonts w:asciiTheme="minorEastAsia" w:eastAsiaTheme="minorEastAsia" w:hAnsiTheme="minorEastAsia" w:hint="eastAsia"/>
                <w:b/>
                <w:szCs w:val="21"/>
              </w:rPr>
              <w:t>不符合程度</w:t>
            </w:r>
          </w:p>
        </w:tc>
        <w:tc>
          <w:tcPr>
            <w:tcW w:w="5919" w:type="dxa"/>
            <w:vMerge w:val="restart"/>
            <w:vAlign w:val="center"/>
          </w:tcPr>
          <w:p w:rsidR="00F84690" w:rsidRDefault="005D1B6B">
            <w:pPr>
              <w:tabs>
                <w:tab w:val="left" w:pos="210"/>
              </w:tabs>
              <w:adjustRightInd w:val="0"/>
              <w:snapToGrid w:val="0"/>
              <w:spacing w:line="300" w:lineRule="auto"/>
              <w:jc w:val="center"/>
              <w:rPr>
                <w:rFonts w:asciiTheme="minorEastAsia" w:eastAsiaTheme="minorEastAsia" w:hAnsiTheme="minorEastAsia"/>
                <w:b/>
                <w:szCs w:val="21"/>
              </w:rPr>
            </w:pPr>
            <w:r>
              <w:rPr>
                <w:rFonts w:asciiTheme="minorEastAsia" w:eastAsiaTheme="minorEastAsia" w:hAnsiTheme="minorEastAsia" w:hint="eastAsia"/>
                <w:b/>
                <w:szCs w:val="21"/>
              </w:rPr>
              <w:t>事实描述</w:t>
            </w:r>
          </w:p>
        </w:tc>
      </w:tr>
      <w:tr w:rsidR="00F84690">
        <w:trPr>
          <w:trHeight w:val="268"/>
        </w:trPr>
        <w:tc>
          <w:tcPr>
            <w:tcW w:w="675" w:type="dxa"/>
            <w:vMerge/>
            <w:vAlign w:val="center"/>
          </w:tcPr>
          <w:p w:rsidR="00F84690" w:rsidRDefault="00F84690">
            <w:pPr>
              <w:tabs>
                <w:tab w:val="left" w:pos="210"/>
              </w:tabs>
              <w:adjustRightInd w:val="0"/>
              <w:snapToGrid w:val="0"/>
              <w:spacing w:line="300" w:lineRule="auto"/>
              <w:jc w:val="center"/>
              <w:rPr>
                <w:rFonts w:asciiTheme="minorEastAsia" w:eastAsiaTheme="minorEastAsia" w:hAnsiTheme="minorEastAsia"/>
                <w:b/>
                <w:szCs w:val="21"/>
              </w:rPr>
            </w:pPr>
          </w:p>
        </w:tc>
        <w:tc>
          <w:tcPr>
            <w:tcW w:w="993" w:type="dxa"/>
            <w:vMerge/>
            <w:vAlign w:val="center"/>
          </w:tcPr>
          <w:p w:rsidR="00F84690" w:rsidRDefault="00F84690">
            <w:pPr>
              <w:tabs>
                <w:tab w:val="left" w:pos="210"/>
              </w:tabs>
              <w:adjustRightInd w:val="0"/>
              <w:snapToGrid w:val="0"/>
              <w:spacing w:line="300" w:lineRule="auto"/>
              <w:jc w:val="center"/>
              <w:rPr>
                <w:rFonts w:asciiTheme="minorEastAsia" w:eastAsiaTheme="minorEastAsia" w:hAnsiTheme="minorEastAsia"/>
                <w:b/>
                <w:szCs w:val="21"/>
              </w:rPr>
            </w:pPr>
          </w:p>
        </w:tc>
        <w:tc>
          <w:tcPr>
            <w:tcW w:w="1701" w:type="dxa"/>
            <w:vAlign w:val="center"/>
          </w:tcPr>
          <w:p w:rsidR="00F84690" w:rsidRDefault="005D1B6B">
            <w:pPr>
              <w:tabs>
                <w:tab w:val="left" w:pos="210"/>
              </w:tabs>
              <w:adjustRightInd w:val="0"/>
              <w:snapToGrid w:val="0"/>
              <w:spacing w:line="300" w:lineRule="auto"/>
              <w:jc w:val="center"/>
              <w:rPr>
                <w:rFonts w:asciiTheme="minorEastAsia" w:eastAsiaTheme="minorEastAsia" w:hAnsiTheme="minorEastAsia"/>
                <w:b/>
                <w:szCs w:val="21"/>
              </w:rPr>
            </w:pPr>
            <w:r>
              <w:rPr>
                <w:rFonts w:asciiTheme="minorEastAsia" w:eastAsiaTheme="minorEastAsia" w:hAnsiTheme="minorEastAsia" w:hint="eastAsia"/>
                <w:b/>
                <w:bCs/>
                <w:szCs w:val="21"/>
              </w:rPr>
              <w:t>在选框中打“√”</w:t>
            </w:r>
          </w:p>
        </w:tc>
        <w:tc>
          <w:tcPr>
            <w:tcW w:w="5919" w:type="dxa"/>
            <w:vMerge/>
            <w:vAlign w:val="center"/>
          </w:tcPr>
          <w:p w:rsidR="00F84690" w:rsidRDefault="00F84690">
            <w:pPr>
              <w:tabs>
                <w:tab w:val="left" w:pos="210"/>
              </w:tabs>
              <w:adjustRightInd w:val="0"/>
              <w:snapToGrid w:val="0"/>
              <w:spacing w:line="300" w:lineRule="auto"/>
              <w:jc w:val="center"/>
              <w:rPr>
                <w:rFonts w:asciiTheme="minorEastAsia" w:eastAsiaTheme="minorEastAsia" w:hAnsiTheme="minorEastAsia"/>
                <w:b/>
                <w:szCs w:val="21"/>
              </w:rPr>
            </w:pPr>
          </w:p>
        </w:tc>
      </w:tr>
      <w:tr w:rsidR="00F84690">
        <w:trPr>
          <w:trHeight w:val="987"/>
        </w:trPr>
        <w:tc>
          <w:tcPr>
            <w:tcW w:w="675" w:type="dxa"/>
            <w:vAlign w:val="center"/>
          </w:tcPr>
          <w:p w:rsidR="00F84690" w:rsidRDefault="00F84690">
            <w:pPr>
              <w:tabs>
                <w:tab w:val="left" w:pos="210"/>
              </w:tabs>
              <w:adjustRightInd w:val="0"/>
              <w:snapToGrid w:val="0"/>
              <w:spacing w:line="300" w:lineRule="auto"/>
              <w:rPr>
                <w:rFonts w:asciiTheme="minorEastAsia" w:eastAsiaTheme="minorEastAsia" w:hAnsiTheme="minorEastAsia"/>
                <w:szCs w:val="21"/>
              </w:rPr>
            </w:pPr>
          </w:p>
        </w:tc>
        <w:tc>
          <w:tcPr>
            <w:tcW w:w="993" w:type="dxa"/>
            <w:vAlign w:val="center"/>
          </w:tcPr>
          <w:p w:rsidR="00F84690" w:rsidRDefault="00F84690">
            <w:pPr>
              <w:tabs>
                <w:tab w:val="left" w:pos="210"/>
              </w:tabs>
              <w:adjustRightInd w:val="0"/>
              <w:snapToGrid w:val="0"/>
              <w:spacing w:line="300" w:lineRule="auto"/>
              <w:rPr>
                <w:rFonts w:asciiTheme="minorEastAsia" w:eastAsiaTheme="minorEastAsia" w:hAnsiTheme="minorEastAsia"/>
                <w:szCs w:val="21"/>
              </w:rPr>
            </w:pPr>
          </w:p>
        </w:tc>
        <w:tc>
          <w:tcPr>
            <w:tcW w:w="1701" w:type="dxa"/>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不符合</w:t>
            </w:r>
          </w:p>
          <w:p w:rsidR="00F84690" w:rsidRDefault="005D1B6B">
            <w:pPr>
              <w:tabs>
                <w:tab w:val="left" w:pos="210"/>
              </w:tabs>
              <w:adjustRightInd w:val="0"/>
              <w:snapToGrid w:val="0"/>
              <w:spacing w:line="300" w:lineRule="auto"/>
              <w:rPr>
                <w:rFonts w:asciiTheme="minorEastAsia" w:eastAsiaTheme="minorEastAsia" w:hAnsiTheme="minorEastAsia"/>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建议改进</w:t>
            </w:r>
          </w:p>
        </w:tc>
        <w:tc>
          <w:tcPr>
            <w:tcW w:w="5919" w:type="dxa"/>
            <w:vAlign w:val="center"/>
          </w:tcPr>
          <w:p w:rsidR="00F84690" w:rsidRDefault="00F84690">
            <w:pPr>
              <w:tabs>
                <w:tab w:val="left" w:pos="210"/>
              </w:tabs>
              <w:adjustRightInd w:val="0"/>
              <w:snapToGrid w:val="0"/>
              <w:spacing w:line="300" w:lineRule="auto"/>
              <w:rPr>
                <w:rFonts w:asciiTheme="minorEastAsia" w:eastAsiaTheme="minorEastAsia" w:hAnsiTheme="minorEastAsia"/>
                <w:szCs w:val="21"/>
              </w:rPr>
            </w:pPr>
          </w:p>
        </w:tc>
      </w:tr>
      <w:tr w:rsidR="00F84690">
        <w:trPr>
          <w:trHeight w:val="987"/>
        </w:trPr>
        <w:tc>
          <w:tcPr>
            <w:tcW w:w="675" w:type="dxa"/>
            <w:vAlign w:val="center"/>
          </w:tcPr>
          <w:p w:rsidR="00F84690" w:rsidRDefault="00F84690">
            <w:pPr>
              <w:tabs>
                <w:tab w:val="left" w:pos="210"/>
              </w:tabs>
              <w:adjustRightInd w:val="0"/>
              <w:snapToGrid w:val="0"/>
              <w:spacing w:line="300" w:lineRule="auto"/>
              <w:rPr>
                <w:rFonts w:asciiTheme="minorEastAsia" w:eastAsiaTheme="minorEastAsia" w:hAnsiTheme="minorEastAsia"/>
                <w:szCs w:val="21"/>
              </w:rPr>
            </w:pPr>
          </w:p>
        </w:tc>
        <w:tc>
          <w:tcPr>
            <w:tcW w:w="993" w:type="dxa"/>
            <w:vAlign w:val="center"/>
          </w:tcPr>
          <w:p w:rsidR="00F84690" w:rsidRDefault="00F84690">
            <w:pPr>
              <w:tabs>
                <w:tab w:val="left" w:pos="210"/>
              </w:tabs>
              <w:adjustRightInd w:val="0"/>
              <w:snapToGrid w:val="0"/>
              <w:spacing w:line="300" w:lineRule="auto"/>
              <w:rPr>
                <w:rFonts w:asciiTheme="minorEastAsia" w:eastAsiaTheme="minorEastAsia" w:hAnsiTheme="minorEastAsia"/>
                <w:szCs w:val="21"/>
              </w:rPr>
            </w:pPr>
          </w:p>
        </w:tc>
        <w:tc>
          <w:tcPr>
            <w:tcW w:w="1701" w:type="dxa"/>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不符合</w:t>
            </w:r>
          </w:p>
          <w:p w:rsidR="00F84690" w:rsidRDefault="005D1B6B">
            <w:pPr>
              <w:tabs>
                <w:tab w:val="left" w:pos="210"/>
              </w:tabs>
              <w:adjustRightInd w:val="0"/>
              <w:snapToGrid w:val="0"/>
              <w:spacing w:line="300" w:lineRule="auto"/>
              <w:rPr>
                <w:rFonts w:asciiTheme="minorEastAsia" w:eastAsiaTheme="minorEastAsia" w:hAnsiTheme="minorEastAsia"/>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建议改进</w:t>
            </w:r>
          </w:p>
        </w:tc>
        <w:tc>
          <w:tcPr>
            <w:tcW w:w="5919" w:type="dxa"/>
            <w:vAlign w:val="center"/>
          </w:tcPr>
          <w:p w:rsidR="00F84690" w:rsidRDefault="00F84690">
            <w:pPr>
              <w:tabs>
                <w:tab w:val="left" w:pos="210"/>
              </w:tabs>
              <w:adjustRightInd w:val="0"/>
              <w:snapToGrid w:val="0"/>
              <w:spacing w:line="300" w:lineRule="auto"/>
              <w:rPr>
                <w:rFonts w:asciiTheme="minorEastAsia" w:eastAsiaTheme="minorEastAsia" w:hAnsiTheme="minorEastAsia"/>
                <w:szCs w:val="21"/>
              </w:rPr>
            </w:pPr>
          </w:p>
        </w:tc>
      </w:tr>
      <w:tr w:rsidR="00F84690">
        <w:trPr>
          <w:trHeight w:val="987"/>
        </w:trPr>
        <w:tc>
          <w:tcPr>
            <w:tcW w:w="675" w:type="dxa"/>
            <w:vAlign w:val="center"/>
          </w:tcPr>
          <w:p w:rsidR="00F84690" w:rsidRDefault="00F84690">
            <w:pPr>
              <w:tabs>
                <w:tab w:val="left" w:pos="210"/>
              </w:tabs>
              <w:adjustRightInd w:val="0"/>
              <w:snapToGrid w:val="0"/>
              <w:spacing w:line="300" w:lineRule="auto"/>
              <w:rPr>
                <w:rFonts w:asciiTheme="minorEastAsia" w:eastAsiaTheme="minorEastAsia" w:hAnsiTheme="minorEastAsia"/>
                <w:szCs w:val="21"/>
              </w:rPr>
            </w:pPr>
          </w:p>
        </w:tc>
        <w:tc>
          <w:tcPr>
            <w:tcW w:w="993" w:type="dxa"/>
            <w:vAlign w:val="center"/>
          </w:tcPr>
          <w:p w:rsidR="00F84690" w:rsidRDefault="00F84690">
            <w:pPr>
              <w:tabs>
                <w:tab w:val="left" w:pos="210"/>
              </w:tabs>
              <w:adjustRightInd w:val="0"/>
              <w:snapToGrid w:val="0"/>
              <w:spacing w:line="300" w:lineRule="auto"/>
              <w:rPr>
                <w:rFonts w:asciiTheme="minorEastAsia" w:eastAsiaTheme="minorEastAsia" w:hAnsiTheme="minorEastAsia"/>
                <w:szCs w:val="21"/>
              </w:rPr>
            </w:pPr>
          </w:p>
        </w:tc>
        <w:tc>
          <w:tcPr>
            <w:tcW w:w="1701" w:type="dxa"/>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不符合</w:t>
            </w:r>
          </w:p>
          <w:p w:rsidR="00F84690" w:rsidRDefault="005D1B6B">
            <w:pPr>
              <w:tabs>
                <w:tab w:val="left" w:pos="210"/>
              </w:tabs>
              <w:adjustRightInd w:val="0"/>
              <w:snapToGrid w:val="0"/>
              <w:spacing w:line="300" w:lineRule="auto"/>
              <w:rPr>
                <w:rFonts w:asciiTheme="minorEastAsia" w:eastAsiaTheme="minorEastAsia" w:hAnsiTheme="minorEastAsia"/>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建议改进</w:t>
            </w:r>
          </w:p>
        </w:tc>
        <w:tc>
          <w:tcPr>
            <w:tcW w:w="5919" w:type="dxa"/>
            <w:vAlign w:val="center"/>
          </w:tcPr>
          <w:p w:rsidR="00F84690" w:rsidRDefault="00F84690">
            <w:pPr>
              <w:tabs>
                <w:tab w:val="left" w:pos="210"/>
              </w:tabs>
              <w:adjustRightInd w:val="0"/>
              <w:snapToGrid w:val="0"/>
              <w:spacing w:line="300" w:lineRule="auto"/>
              <w:rPr>
                <w:rFonts w:asciiTheme="minorEastAsia" w:eastAsiaTheme="minorEastAsia" w:hAnsiTheme="minorEastAsia"/>
                <w:szCs w:val="21"/>
              </w:rPr>
            </w:pPr>
          </w:p>
        </w:tc>
      </w:tr>
      <w:tr w:rsidR="00F84690">
        <w:trPr>
          <w:trHeight w:val="987"/>
        </w:trPr>
        <w:tc>
          <w:tcPr>
            <w:tcW w:w="675" w:type="dxa"/>
            <w:vAlign w:val="center"/>
          </w:tcPr>
          <w:p w:rsidR="00F84690" w:rsidRDefault="00F84690">
            <w:pPr>
              <w:tabs>
                <w:tab w:val="left" w:pos="210"/>
              </w:tabs>
              <w:adjustRightInd w:val="0"/>
              <w:snapToGrid w:val="0"/>
              <w:spacing w:line="300" w:lineRule="auto"/>
              <w:rPr>
                <w:rFonts w:asciiTheme="minorEastAsia" w:eastAsiaTheme="minorEastAsia" w:hAnsiTheme="minorEastAsia"/>
                <w:szCs w:val="21"/>
              </w:rPr>
            </w:pPr>
          </w:p>
        </w:tc>
        <w:tc>
          <w:tcPr>
            <w:tcW w:w="993" w:type="dxa"/>
            <w:vAlign w:val="center"/>
          </w:tcPr>
          <w:p w:rsidR="00F84690" w:rsidRDefault="00F84690">
            <w:pPr>
              <w:tabs>
                <w:tab w:val="left" w:pos="210"/>
              </w:tabs>
              <w:adjustRightInd w:val="0"/>
              <w:snapToGrid w:val="0"/>
              <w:spacing w:line="300" w:lineRule="auto"/>
              <w:rPr>
                <w:rFonts w:asciiTheme="minorEastAsia" w:eastAsiaTheme="minorEastAsia" w:hAnsiTheme="minorEastAsia"/>
                <w:szCs w:val="21"/>
              </w:rPr>
            </w:pPr>
          </w:p>
        </w:tc>
        <w:tc>
          <w:tcPr>
            <w:tcW w:w="1701" w:type="dxa"/>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不符合</w:t>
            </w:r>
          </w:p>
          <w:p w:rsidR="00F84690" w:rsidRDefault="005D1B6B">
            <w:pPr>
              <w:tabs>
                <w:tab w:val="left" w:pos="210"/>
              </w:tabs>
              <w:adjustRightInd w:val="0"/>
              <w:snapToGrid w:val="0"/>
              <w:spacing w:line="300" w:lineRule="auto"/>
              <w:rPr>
                <w:rFonts w:asciiTheme="minorEastAsia" w:eastAsiaTheme="minorEastAsia" w:hAnsiTheme="minorEastAsia"/>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建议改进</w:t>
            </w:r>
          </w:p>
        </w:tc>
        <w:tc>
          <w:tcPr>
            <w:tcW w:w="5919" w:type="dxa"/>
            <w:vAlign w:val="center"/>
          </w:tcPr>
          <w:p w:rsidR="00F84690" w:rsidRDefault="00F84690">
            <w:pPr>
              <w:tabs>
                <w:tab w:val="left" w:pos="210"/>
              </w:tabs>
              <w:adjustRightInd w:val="0"/>
              <w:snapToGrid w:val="0"/>
              <w:spacing w:line="300" w:lineRule="auto"/>
              <w:rPr>
                <w:rFonts w:asciiTheme="minorEastAsia" w:eastAsiaTheme="minorEastAsia" w:hAnsiTheme="minorEastAsia"/>
                <w:szCs w:val="21"/>
              </w:rPr>
            </w:pPr>
          </w:p>
        </w:tc>
      </w:tr>
      <w:tr w:rsidR="00F84690">
        <w:trPr>
          <w:trHeight w:val="987"/>
        </w:trPr>
        <w:tc>
          <w:tcPr>
            <w:tcW w:w="675" w:type="dxa"/>
            <w:vAlign w:val="center"/>
          </w:tcPr>
          <w:p w:rsidR="00F84690" w:rsidRDefault="00F84690">
            <w:pPr>
              <w:tabs>
                <w:tab w:val="left" w:pos="210"/>
              </w:tabs>
              <w:adjustRightInd w:val="0"/>
              <w:snapToGrid w:val="0"/>
              <w:spacing w:line="300" w:lineRule="auto"/>
              <w:rPr>
                <w:rFonts w:asciiTheme="minorEastAsia" w:eastAsiaTheme="minorEastAsia" w:hAnsiTheme="minorEastAsia"/>
                <w:szCs w:val="21"/>
              </w:rPr>
            </w:pPr>
          </w:p>
        </w:tc>
        <w:tc>
          <w:tcPr>
            <w:tcW w:w="993" w:type="dxa"/>
            <w:vAlign w:val="center"/>
          </w:tcPr>
          <w:p w:rsidR="00F84690" w:rsidRDefault="00F84690">
            <w:pPr>
              <w:tabs>
                <w:tab w:val="left" w:pos="210"/>
              </w:tabs>
              <w:adjustRightInd w:val="0"/>
              <w:snapToGrid w:val="0"/>
              <w:spacing w:line="300" w:lineRule="auto"/>
              <w:rPr>
                <w:rFonts w:asciiTheme="minorEastAsia" w:eastAsiaTheme="minorEastAsia" w:hAnsiTheme="minorEastAsia"/>
                <w:szCs w:val="21"/>
              </w:rPr>
            </w:pPr>
          </w:p>
        </w:tc>
        <w:tc>
          <w:tcPr>
            <w:tcW w:w="1701" w:type="dxa"/>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不符合</w:t>
            </w:r>
          </w:p>
          <w:p w:rsidR="00F84690" w:rsidRDefault="005D1B6B">
            <w:pPr>
              <w:tabs>
                <w:tab w:val="left" w:pos="210"/>
              </w:tabs>
              <w:adjustRightInd w:val="0"/>
              <w:snapToGrid w:val="0"/>
              <w:spacing w:line="300" w:lineRule="auto"/>
              <w:rPr>
                <w:rFonts w:asciiTheme="minorEastAsia" w:eastAsiaTheme="minorEastAsia" w:hAnsiTheme="minorEastAsia"/>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建议改进</w:t>
            </w:r>
          </w:p>
        </w:tc>
        <w:tc>
          <w:tcPr>
            <w:tcW w:w="5919" w:type="dxa"/>
            <w:vAlign w:val="center"/>
          </w:tcPr>
          <w:p w:rsidR="00F84690" w:rsidRDefault="00F84690">
            <w:pPr>
              <w:tabs>
                <w:tab w:val="left" w:pos="210"/>
              </w:tabs>
              <w:adjustRightInd w:val="0"/>
              <w:snapToGrid w:val="0"/>
              <w:spacing w:line="300" w:lineRule="auto"/>
              <w:rPr>
                <w:rFonts w:asciiTheme="minorEastAsia" w:eastAsiaTheme="minorEastAsia" w:hAnsiTheme="minorEastAsia"/>
                <w:szCs w:val="21"/>
              </w:rPr>
            </w:pPr>
          </w:p>
        </w:tc>
      </w:tr>
      <w:tr w:rsidR="00F84690">
        <w:trPr>
          <w:trHeight w:val="987"/>
        </w:trPr>
        <w:tc>
          <w:tcPr>
            <w:tcW w:w="675" w:type="dxa"/>
            <w:vAlign w:val="center"/>
          </w:tcPr>
          <w:p w:rsidR="00F84690" w:rsidRDefault="00F84690">
            <w:pPr>
              <w:tabs>
                <w:tab w:val="left" w:pos="210"/>
              </w:tabs>
              <w:adjustRightInd w:val="0"/>
              <w:snapToGrid w:val="0"/>
              <w:spacing w:line="300" w:lineRule="auto"/>
              <w:rPr>
                <w:rFonts w:asciiTheme="minorEastAsia" w:eastAsiaTheme="minorEastAsia" w:hAnsiTheme="minorEastAsia"/>
                <w:szCs w:val="21"/>
              </w:rPr>
            </w:pPr>
          </w:p>
        </w:tc>
        <w:tc>
          <w:tcPr>
            <w:tcW w:w="993" w:type="dxa"/>
            <w:vAlign w:val="center"/>
          </w:tcPr>
          <w:p w:rsidR="00F84690" w:rsidRDefault="00F84690">
            <w:pPr>
              <w:tabs>
                <w:tab w:val="left" w:pos="210"/>
              </w:tabs>
              <w:adjustRightInd w:val="0"/>
              <w:snapToGrid w:val="0"/>
              <w:spacing w:line="300" w:lineRule="auto"/>
              <w:rPr>
                <w:rFonts w:asciiTheme="minorEastAsia" w:eastAsiaTheme="minorEastAsia" w:hAnsiTheme="minorEastAsia"/>
                <w:szCs w:val="21"/>
              </w:rPr>
            </w:pPr>
          </w:p>
        </w:tc>
        <w:tc>
          <w:tcPr>
            <w:tcW w:w="1701" w:type="dxa"/>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不符合</w:t>
            </w:r>
          </w:p>
          <w:p w:rsidR="00F84690" w:rsidRDefault="005D1B6B">
            <w:pPr>
              <w:tabs>
                <w:tab w:val="left" w:pos="210"/>
              </w:tabs>
              <w:adjustRightInd w:val="0"/>
              <w:snapToGrid w:val="0"/>
              <w:spacing w:line="300" w:lineRule="auto"/>
              <w:rPr>
                <w:rFonts w:asciiTheme="minorEastAsia" w:eastAsiaTheme="minorEastAsia" w:hAnsiTheme="minorEastAsia"/>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建议改进</w:t>
            </w:r>
          </w:p>
        </w:tc>
        <w:tc>
          <w:tcPr>
            <w:tcW w:w="5919" w:type="dxa"/>
            <w:vAlign w:val="center"/>
          </w:tcPr>
          <w:p w:rsidR="00F84690" w:rsidRDefault="00F84690">
            <w:pPr>
              <w:tabs>
                <w:tab w:val="left" w:pos="210"/>
              </w:tabs>
              <w:adjustRightInd w:val="0"/>
              <w:snapToGrid w:val="0"/>
              <w:spacing w:line="300" w:lineRule="auto"/>
              <w:rPr>
                <w:rFonts w:asciiTheme="minorEastAsia" w:eastAsiaTheme="minorEastAsia" w:hAnsiTheme="minorEastAsia"/>
                <w:szCs w:val="21"/>
              </w:rPr>
            </w:pPr>
          </w:p>
        </w:tc>
      </w:tr>
      <w:tr w:rsidR="00F84690">
        <w:trPr>
          <w:trHeight w:val="987"/>
        </w:trPr>
        <w:tc>
          <w:tcPr>
            <w:tcW w:w="675" w:type="dxa"/>
            <w:vAlign w:val="center"/>
          </w:tcPr>
          <w:p w:rsidR="00F84690" w:rsidRDefault="00F84690">
            <w:pPr>
              <w:tabs>
                <w:tab w:val="left" w:pos="210"/>
              </w:tabs>
              <w:adjustRightInd w:val="0"/>
              <w:snapToGrid w:val="0"/>
              <w:spacing w:line="300" w:lineRule="auto"/>
              <w:rPr>
                <w:rFonts w:asciiTheme="minorEastAsia" w:eastAsiaTheme="minorEastAsia" w:hAnsiTheme="minorEastAsia"/>
                <w:szCs w:val="21"/>
              </w:rPr>
            </w:pPr>
          </w:p>
        </w:tc>
        <w:tc>
          <w:tcPr>
            <w:tcW w:w="993" w:type="dxa"/>
            <w:vAlign w:val="center"/>
          </w:tcPr>
          <w:p w:rsidR="00F84690" w:rsidRDefault="00F84690">
            <w:pPr>
              <w:tabs>
                <w:tab w:val="left" w:pos="210"/>
              </w:tabs>
              <w:adjustRightInd w:val="0"/>
              <w:snapToGrid w:val="0"/>
              <w:spacing w:line="300" w:lineRule="auto"/>
              <w:rPr>
                <w:rFonts w:asciiTheme="minorEastAsia" w:eastAsiaTheme="minorEastAsia" w:hAnsiTheme="minorEastAsia"/>
                <w:szCs w:val="21"/>
              </w:rPr>
            </w:pPr>
          </w:p>
        </w:tc>
        <w:tc>
          <w:tcPr>
            <w:tcW w:w="1701" w:type="dxa"/>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不符合</w:t>
            </w:r>
          </w:p>
          <w:p w:rsidR="00F84690" w:rsidRDefault="005D1B6B">
            <w:pPr>
              <w:tabs>
                <w:tab w:val="left" w:pos="210"/>
              </w:tabs>
              <w:adjustRightInd w:val="0"/>
              <w:snapToGrid w:val="0"/>
              <w:spacing w:line="300" w:lineRule="auto"/>
              <w:rPr>
                <w:rFonts w:asciiTheme="minorEastAsia" w:eastAsiaTheme="minorEastAsia" w:hAnsiTheme="minorEastAsia"/>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建议改进</w:t>
            </w:r>
          </w:p>
        </w:tc>
        <w:tc>
          <w:tcPr>
            <w:tcW w:w="5919" w:type="dxa"/>
            <w:vAlign w:val="center"/>
          </w:tcPr>
          <w:p w:rsidR="00F84690" w:rsidRDefault="00F84690">
            <w:pPr>
              <w:tabs>
                <w:tab w:val="left" w:pos="210"/>
              </w:tabs>
              <w:adjustRightInd w:val="0"/>
              <w:snapToGrid w:val="0"/>
              <w:spacing w:line="300" w:lineRule="auto"/>
              <w:rPr>
                <w:rFonts w:asciiTheme="minorEastAsia" w:eastAsiaTheme="minorEastAsia" w:hAnsiTheme="minorEastAsia"/>
                <w:szCs w:val="21"/>
              </w:rPr>
            </w:pPr>
          </w:p>
        </w:tc>
      </w:tr>
      <w:tr w:rsidR="00F84690">
        <w:trPr>
          <w:trHeight w:val="987"/>
        </w:trPr>
        <w:tc>
          <w:tcPr>
            <w:tcW w:w="675" w:type="dxa"/>
            <w:vAlign w:val="center"/>
          </w:tcPr>
          <w:p w:rsidR="00F84690" w:rsidRDefault="00F84690">
            <w:pPr>
              <w:tabs>
                <w:tab w:val="left" w:pos="210"/>
              </w:tabs>
              <w:adjustRightInd w:val="0"/>
              <w:snapToGrid w:val="0"/>
              <w:spacing w:line="300" w:lineRule="auto"/>
              <w:rPr>
                <w:rFonts w:asciiTheme="minorEastAsia" w:eastAsiaTheme="minorEastAsia" w:hAnsiTheme="minorEastAsia"/>
                <w:szCs w:val="21"/>
              </w:rPr>
            </w:pPr>
          </w:p>
        </w:tc>
        <w:tc>
          <w:tcPr>
            <w:tcW w:w="993" w:type="dxa"/>
            <w:vAlign w:val="center"/>
          </w:tcPr>
          <w:p w:rsidR="00F84690" w:rsidRDefault="00F84690">
            <w:pPr>
              <w:tabs>
                <w:tab w:val="left" w:pos="210"/>
              </w:tabs>
              <w:adjustRightInd w:val="0"/>
              <w:snapToGrid w:val="0"/>
              <w:spacing w:line="300" w:lineRule="auto"/>
              <w:rPr>
                <w:rFonts w:asciiTheme="minorEastAsia" w:eastAsiaTheme="minorEastAsia" w:hAnsiTheme="minorEastAsia"/>
                <w:szCs w:val="21"/>
              </w:rPr>
            </w:pPr>
          </w:p>
        </w:tc>
        <w:tc>
          <w:tcPr>
            <w:tcW w:w="1701" w:type="dxa"/>
            <w:vAlign w:val="center"/>
          </w:tcPr>
          <w:p w:rsidR="00F84690" w:rsidRDefault="005D1B6B">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不符合</w:t>
            </w:r>
          </w:p>
          <w:p w:rsidR="00F84690" w:rsidRDefault="005D1B6B">
            <w:pPr>
              <w:tabs>
                <w:tab w:val="left" w:pos="210"/>
              </w:tabs>
              <w:adjustRightInd w:val="0"/>
              <w:snapToGrid w:val="0"/>
              <w:spacing w:line="300" w:lineRule="auto"/>
              <w:rPr>
                <w:rFonts w:asciiTheme="minorEastAsia" w:eastAsiaTheme="minorEastAsia" w:hAnsiTheme="minorEastAsia"/>
                <w:szCs w:val="21"/>
              </w:rPr>
            </w:pPr>
            <w:r>
              <w:rPr>
                <w:rFonts w:asciiTheme="minorEastAsia" w:eastAsiaTheme="minorEastAsia" w:hAnsiTheme="minorEastAsia" w:hint="eastAsia"/>
                <w:bCs/>
                <w:szCs w:val="21"/>
              </w:rPr>
              <w:sym w:font="Wingdings" w:char="F06F"/>
            </w:r>
            <w:r>
              <w:rPr>
                <w:rFonts w:asciiTheme="minorEastAsia" w:eastAsiaTheme="minorEastAsia" w:hAnsiTheme="minorEastAsia" w:hint="eastAsia"/>
                <w:bCs/>
                <w:szCs w:val="21"/>
              </w:rPr>
              <w:t xml:space="preserve"> 建议改进</w:t>
            </w:r>
          </w:p>
        </w:tc>
        <w:tc>
          <w:tcPr>
            <w:tcW w:w="5919" w:type="dxa"/>
            <w:vAlign w:val="center"/>
          </w:tcPr>
          <w:p w:rsidR="00F84690" w:rsidRDefault="00F84690">
            <w:pPr>
              <w:tabs>
                <w:tab w:val="left" w:pos="210"/>
              </w:tabs>
              <w:adjustRightInd w:val="0"/>
              <w:snapToGrid w:val="0"/>
              <w:spacing w:line="300" w:lineRule="auto"/>
              <w:rPr>
                <w:rFonts w:asciiTheme="minorEastAsia" w:eastAsiaTheme="minorEastAsia" w:hAnsiTheme="minorEastAsia"/>
                <w:szCs w:val="21"/>
              </w:rPr>
            </w:pPr>
          </w:p>
        </w:tc>
      </w:tr>
      <w:tr w:rsidR="00F84690">
        <w:trPr>
          <w:cantSplit/>
          <w:trHeight w:val="1041"/>
        </w:trPr>
        <w:tc>
          <w:tcPr>
            <w:tcW w:w="3369" w:type="dxa"/>
            <w:gridSpan w:val="3"/>
            <w:vAlign w:val="center"/>
          </w:tcPr>
          <w:p w:rsidR="00F84690" w:rsidRDefault="005D1B6B">
            <w:pPr>
              <w:tabs>
                <w:tab w:val="left" w:pos="210"/>
              </w:tabs>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审查</w:t>
            </w:r>
            <w:proofErr w:type="gramStart"/>
            <w:r>
              <w:rPr>
                <w:rFonts w:asciiTheme="minorEastAsia" w:eastAsiaTheme="minorEastAsia" w:hAnsiTheme="minorEastAsia" w:hint="eastAsia"/>
                <w:szCs w:val="21"/>
              </w:rPr>
              <w:t>组</w:t>
            </w:r>
            <w:proofErr w:type="gramEnd"/>
            <w:r>
              <w:rPr>
                <w:rFonts w:asciiTheme="minorEastAsia" w:eastAsiaTheme="minorEastAsia" w:hAnsiTheme="minorEastAsia" w:hint="eastAsia"/>
                <w:szCs w:val="21"/>
              </w:rPr>
              <w:t xml:space="preserve">组长(签字)：                   </w:t>
            </w:r>
          </w:p>
          <w:p w:rsidR="00F84690" w:rsidRDefault="005D1B6B">
            <w:pPr>
              <w:tabs>
                <w:tab w:val="left" w:pos="210"/>
              </w:tabs>
              <w:adjustRightInd w:val="0"/>
              <w:snapToGrid w:val="0"/>
              <w:jc w:val="right"/>
              <w:rPr>
                <w:rFonts w:asciiTheme="minorEastAsia" w:eastAsiaTheme="minorEastAsia" w:hAnsiTheme="minorEastAsia"/>
                <w:szCs w:val="21"/>
              </w:rPr>
            </w:pPr>
            <w:r>
              <w:rPr>
                <w:rFonts w:asciiTheme="minorEastAsia" w:eastAsiaTheme="minorEastAsia" w:hAnsiTheme="minorEastAsia" w:hint="eastAsia"/>
                <w:szCs w:val="21"/>
              </w:rPr>
              <w:t>年   月   日</w:t>
            </w:r>
          </w:p>
        </w:tc>
        <w:tc>
          <w:tcPr>
            <w:tcW w:w="5919" w:type="dxa"/>
            <w:vMerge w:val="restart"/>
          </w:tcPr>
          <w:p w:rsidR="00F84690" w:rsidRDefault="00F84690">
            <w:pPr>
              <w:tabs>
                <w:tab w:val="left" w:pos="210"/>
              </w:tabs>
              <w:adjustRightInd w:val="0"/>
              <w:snapToGrid w:val="0"/>
              <w:rPr>
                <w:rFonts w:asciiTheme="minorEastAsia" w:eastAsiaTheme="minorEastAsia" w:hAnsiTheme="minorEastAsia"/>
                <w:szCs w:val="21"/>
              </w:rPr>
            </w:pPr>
          </w:p>
          <w:p w:rsidR="00F84690" w:rsidRDefault="005D1B6B">
            <w:pPr>
              <w:tabs>
                <w:tab w:val="left" w:pos="210"/>
              </w:tabs>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企业代表签字：</w:t>
            </w:r>
          </w:p>
          <w:p w:rsidR="00F84690" w:rsidRDefault="00F84690">
            <w:pPr>
              <w:tabs>
                <w:tab w:val="left" w:pos="210"/>
              </w:tabs>
              <w:adjustRightInd w:val="0"/>
              <w:snapToGrid w:val="0"/>
              <w:rPr>
                <w:rFonts w:asciiTheme="minorEastAsia" w:eastAsiaTheme="minorEastAsia" w:hAnsiTheme="minorEastAsia"/>
                <w:szCs w:val="21"/>
              </w:rPr>
            </w:pPr>
          </w:p>
          <w:p w:rsidR="00F84690" w:rsidRDefault="00F84690">
            <w:pPr>
              <w:tabs>
                <w:tab w:val="left" w:pos="210"/>
              </w:tabs>
              <w:adjustRightInd w:val="0"/>
              <w:snapToGrid w:val="0"/>
              <w:rPr>
                <w:rFonts w:asciiTheme="minorEastAsia" w:eastAsiaTheme="minorEastAsia" w:hAnsiTheme="minorEastAsia"/>
                <w:szCs w:val="21"/>
              </w:rPr>
            </w:pPr>
          </w:p>
          <w:p w:rsidR="00F84690" w:rsidRDefault="00F84690">
            <w:pPr>
              <w:tabs>
                <w:tab w:val="left" w:pos="210"/>
              </w:tabs>
              <w:adjustRightInd w:val="0"/>
              <w:snapToGrid w:val="0"/>
              <w:rPr>
                <w:rFonts w:asciiTheme="minorEastAsia" w:eastAsiaTheme="minorEastAsia" w:hAnsiTheme="minorEastAsia"/>
                <w:szCs w:val="21"/>
              </w:rPr>
            </w:pPr>
          </w:p>
          <w:p w:rsidR="00F84690" w:rsidRDefault="00F84690">
            <w:pPr>
              <w:tabs>
                <w:tab w:val="left" w:pos="210"/>
              </w:tabs>
              <w:adjustRightInd w:val="0"/>
              <w:snapToGrid w:val="0"/>
              <w:ind w:right="420"/>
              <w:jc w:val="right"/>
              <w:rPr>
                <w:rFonts w:asciiTheme="minorEastAsia" w:eastAsiaTheme="minorEastAsia" w:hAnsiTheme="minorEastAsia"/>
                <w:szCs w:val="21"/>
              </w:rPr>
            </w:pPr>
          </w:p>
          <w:p w:rsidR="00F84690" w:rsidRDefault="005D1B6B">
            <w:pPr>
              <w:tabs>
                <w:tab w:val="left" w:pos="210"/>
              </w:tabs>
              <w:adjustRightInd w:val="0"/>
              <w:snapToGrid w:val="0"/>
              <w:ind w:right="420"/>
              <w:jc w:val="right"/>
              <w:rPr>
                <w:rFonts w:asciiTheme="minorEastAsia" w:eastAsiaTheme="minorEastAsia" w:hAnsiTheme="minorEastAsia"/>
                <w:szCs w:val="21"/>
              </w:rPr>
            </w:pPr>
            <w:r>
              <w:rPr>
                <w:rFonts w:asciiTheme="minorEastAsia" w:eastAsiaTheme="minorEastAsia" w:hAnsiTheme="minorEastAsia" w:hint="eastAsia"/>
                <w:szCs w:val="21"/>
              </w:rPr>
              <w:t>企业公章</w:t>
            </w:r>
          </w:p>
          <w:p w:rsidR="00F84690" w:rsidRDefault="005D1B6B">
            <w:pPr>
              <w:tabs>
                <w:tab w:val="left" w:pos="210"/>
              </w:tabs>
              <w:adjustRightInd w:val="0"/>
              <w:snapToGrid w:val="0"/>
              <w:ind w:right="210"/>
              <w:jc w:val="right"/>
              <w:rPr>
                <w:rFonts w:asciiTheme="minorEastAsia" w:eastAsiaTheme="minorEastAsia" w:hAnsiTheme="minorEastAsia"/>
                <w:szCs w:val="21"/>
              </w:rPr>
            </w:pPr>
            <w:r>
              <w:rPr>
                <w:rFonts w:asciiTheme="minorEastAsia" w:eastAsiaTheme="minorEastAsia" w:hAnsiTheme="minorEastAsia" w:hint="eastAsia"/>
                <w:szCs w:val="21"/>
              </w:rPr>
              <w:t>年   月    日</w:t>
            </w:r>
          </w:p>
        </w:tc>
      </w:tr>
      <w:tr w:rsidR="00F84690">
        <w:trPr>
          <w:cantSplit/>
          <w:trHeight w:val="1041"/>
        </w:trPr>
        <w:tc>
          <w:tcPr>
            <w:tcW w:w="3369" w:type="dxa"/>
            <w:gridSpan w:val="3"/>
            <w:vAlign w:val="center"/>
          </w:tcPr>
          <w:p w:rsidR="00F84690" w:rsidRDefault="005D1B6B">
            <w:pPr>
              <w:tabs>
                <w:tab w:val="left" w:pos="210"/>
              </w:tabs>
              <w:adjustRightInd w:val="0"/>
              <w:snapToGrid w:val="0"/>
              <w:rPr>
                <w:rFonts w:ascii="宋体" w:hAnsi="宋体"/>
              </w:rPr>
            </w:pPr>
            <w:r>
              <w:rPr>
                <w:rFonts w:ascii="宋体" w:hAnsi="宋体" w:hint="eastAsia"/>
              </w:rPr>
              <w:t>审查组成员(签字)：</w:t>
            </w:r>
          </w:p>
          <w:p w:rsidR="00F84690" w:rsidRDefault="00F84690">
            <w:pPr>
              <w:tabs>
                <w:tab w:val="left" w:pos="210"/>
              </w:tabs>
              <w:adjustRightInd w:val="0"/>
              <w:snapToGrid w:val="0"/>
              <w:rPr>
                <w:rFonts w:ascii="宋体" w:hAnsi="宋体"/>
              </w:rPr>
            </w:pPr>
          </w:p>
          <w:p w:rsidR="00F84690" w:rsidRDefault="005D1B6B">
            <w:pPr>
              <w:tabs>
                <w:tab w:val="left" w:pos="210"/>
              </w:tabs>
              <w:adjustRightInd w:val="0"/>
              <w:snapToGrid w:val="0"/>
              <w:jc w:val="right"/>
              <w:rPr>
                <w:rFonts w:ascii="宋体" w:hAnsi="宋体"/>
              </w:rPr>
            </w:pPr>
            <w:r>
              <w:rPr>
                <w:rFonts w:ascii="宋体" w:hAnsi="宋体" w:hint="eastAsia"/>
              </w:rPr>
              <w:t xml:space="preserve">                年   月   日</w:t>
            </w:r>
          </w:p>
        </w:tc>
        <w:tc>
          <w:tcPr>
            <w:tcW w:w="5919" w:type="dxa"/>
            <w:vMerge/>
          </w:tcPr>
          <w:p w:rsidR="00F84690" w:rsidRDefault="00F84690">
            <w:pPr>
              <w:tabs>
                <w:tab w:val="left" w:pos="210"/>
              </w:tabs>
              <w:adjustRightInd w:val="0"/>
              <w:snapToGrid w:val="0"/>
              <w:rPr>
                <w:rFonts w:ascii="宋体" w:hAnsi="宋体"/>
              </w:rPr>
            </w:pPr>
          </w:p>
        </w:tc>
      </w:tr>
    </w:tbl>
    <w:p w:rsidR="00F84690" w:rsidRDefault="00F84690"/>
    <w:p w:rsidR="00F84690" w:rsidRDefault="00F84690">
      <w:pPr>
        <w:pStyle w:val="13"/>
        <w:tabs>
          <w:tab w:val="left" w:pos="1418"/>
        </w:tabs>
        <w:spacing w:line="360" w:lineRule="auto"/>
        <w:ind w:firstLineChars="0" w:firstLine="0"/>
        <w:rPr>
          <w:rFonts w:ascii="宋体" w:hAnsi="宋体"/>
          <w:szCs w:val="32"/>
        </w:rPr>
        <w:sectPr w:rsidR="00F84690">
          <w:headerReference w:type="default" r:id="rId14"/>
          <w:pgSz w:w="11906" w:h="16838"/>
          <w:pgMar w:top="1418" w:right="1418" w:bottom="1418" w:left="1418" w:header="851" w:footer="992" w:gutter="0"/>
          <w:cols w:space="720"/>
          <w:docGrid w:linePitch="312"/>
        </w:sectPr>
      </w:pPr>
    </w:p>
    <w:p w:rsidR="00F84690" w:rsidRDefault="005D1B6B">
      <w:pPr>
        <w:pStyle w:val="3"/>
        <w:jc w:val="left"/>
        <w:rPr>
          <w:rFonts w:ascii="宋体" w:hAnsi="宋体"/>
          <w:b w:val="0"/>
          <w:sz w:val="28"/>
          <w:szCs w:val="28"/>
        </w:rPr>
      </w:pPr>
      <w:bookmarkStart w:id="167" w:name="_Toc461207059"/>
      <w:bookmarkStart w:id="168" w:name="_Toc461207085"/>
      <w:bookmarkStart w:id="169" w:name="_Toc524358200"/>
      <w:bookmarkStart w:id="170" w:name="_Toc524357994"/>
      <w:bookmarkStart w:id="171" w:name="_Toc524358153"/>
      <w:bookmarkStart w:id="172" w:name="_Toc262641433"/>
      <w:r>
        <w:rPr>
          <w:rFonts w:hint="eastAsia"/>
          <w:b w:val="0"/>
          <w:sz w:val="28"/>
          <w:szCs w:val="28"/>
        </w:rPr>
        <w:lastRenderedPageBreak/>
        <w:t>附件</w:t>
      </w:r>
      <w:bookmarkEnd w:id="167"/>
      <w:bookmarkEnd w:id="168"/>
      <w:r>
        <w:rPr>
          <w:rFonts w:ascii="宋体" w:hAnsi="宋体" w:hint="eastAsia"/>
          <w:b w:val="0"/>
          <w:sz w:val="28"/>
          <w:szCs w:val="28"/>
        </w:rPr>
        <w:t>5</w:t>
      </w:r>
      <w:bookmarkEnd w:id="169"/>
      <w:bookmarkEnd w:id="170"/>
      <w:bookmarkEnd w:id="171"/>
    </w:p>
    <w:p w:rsidR="00F84690" w:rsidRDefault="005D1B6B" w:rsidP="004B3558">
      <w:pPr>
        <w:pStyle w:val="3"/>
        <w:spacing w:beforeLines="50" w:afterLines="50"/>
        <w:ind w:left="2689" w:hangingChars="837" w:hanging="2689"/>
        <w:jc w:val="center"/>
        <w:rPr>
          <w:bCs w:val="0"/>
          <w:sz w:val="32"/>
        </w:rPr>
      </w:pPr>
      <w:bookmarkStart w:id="173" w:name="_Toc524358154"/>
      <w:bookmarkStart w:id="174" w:name="_Toc524358201"/>
      <w:r>
        <w:rPr>
          <w:rFonts w:hint="eastAsia"/>
          <w:bCs w:val="0"/>
          <w:sz w:val="32"/>
        </w:rPr>
        <w:t>生产许可证企业实地核查报告</w:t>
      </w:r>
      <w:bookmarkEnd w:id="172"/>
      <w:bookmarkEnd w:id="173"/>
      <w:bookmarkEnd w:id="174"/>
    </w:p>
    <w:tbl>
      <w:tblPr>
        <w:tblW w:w="14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7"/>
        <w:gridCol w:w="1413"/>
        <w:gridCol w:w="1348"/>
        <w:gridCol w:w="3014"/>
        <w:gridCol w:w="141"/>
        <w:gridCol w:w="1787"/>
        <w:gridCol w:w="1048"/>
        <w:gridCol w:w="709"/>
        <w:gridCol w:w="341"/>
        <w:gridCol w:w="1720"/>
      </w:tblGrid>
      <w:tr w:rsidR="00F84690">
        <w:trPr>
          <w:cantSplit/>
          <w:jc w:val="center"/>
        </w:trPr>
        <w:tc>
          <w:tcPr>
            <w:tcW w:w="5458" w:type="dxa"/>
            <w:gridSpan w:val="3"/>
            <w:vAlign w:val="center"/>
          </w:tcPr>
          <w:p w:rsidR="00F84690" w:rsidRDefault="005D1B6B" w:rsidP="004B3558">
            <w:pPr>
              <w:pStyle w:val="14"/>
              <w:adjustRightInd/>
              <w:spacing w:beforeLines="30" w:afterLines="30" w:line="288" w:lineRule="auto"/>
              <w:textAlignment w:val="auto"/>
              <w:rPr>
                <w:rFonts w:hAnsi="宋体"/>
              </w:rPr>
            </w:pPr>
            <w:r>
              <w:rPr>
                <w:rFonts w:hAnsi="宋体" w:hint="eastAsia"/>
              </w:rPr>
              <w:t>企业名称：</w:t>
            </w:r>
          </w:p>
        </w:tc>
        <w:tc>
          <w:tcPr>
            <w:tcW w:w="6699" w:type="dxa"/>
            <w:gridSpan w:val="5"/>
            <w:vAlign w:val="center"/>
          </w:tcPr>
          <w:p w:rsidR="00F84690" w:rsidRDefault="005D1B6B" w:rsidP="004B3558">
            <w:pPr>
              <w:spacing w:beforeLines="30" w:afterLines="30" w:line="288" w:lineRule="auto"/>
              <w:rPr>
                <w:rFonts w:ascii="宋体" w:hAnsi="宋体"/>
              </w:rPr>
            </w:pPr>
            <w:r>
              <w:rPr>
                <w:rFonts w:ascii="宋体" w:hAnsi="宋体" w:hint="eastAsia"/>
              </w:rPr>
              <w:t>生产地址：</w:t>
            </w:r>
          </w:p>
        </w:tc>
        <w:tc>
          <w:tcPr>
            <w:tcW w:w="2061" w:type="dxa"/>
            <w:gridSpan w:val="2"/>
            <w:vAlign w:val="center"/>
          </w:tcPr>
          <w:p w:rsidR="00F84690" w:rsidRDefault="005D1B6B" w:rsidP="004B3558">
            <w:pPr>
              <w:spacing w:beforeLines="30" w:afterLines="30" w:line="288" w:lineRule="auto"/>
              <w:rPr>
                <w:rFonts w:ascii="宋体" w:hAnsi="宋体"/>
              </w:rPr>
            </w:pPr>
            <w:r>
              <w:rPr>
                <w:rFonts w:ascii="宋体" w:hAnsi="宋体" w:hint="eastAsia"/>
              </w:rPr>
              <w:t>邮编：</w:t>
            </w:r>
          </w:p>
        </w:tc>
      </w:tr>
      <w:tr w:rsidR="00F84690">
        <w:trPr>
          <w:cantSplit/>
          <w:jc w:val="center"/>
        </w:trPr>
        <w:tc>
          <w:tcPr>
            <w:tcW w:w="5458" w:type="dxa"/>
            <w:gridSpan w:val="3"/>
            <w:vAlign w:val="center"/>
          </w:tcPr>
          <w:p w:rsidR="00F84690" w:rsidRDefault="005D1B6B" w:rsidP="004B3558">
            <w:pPr>
              <w:spacing w:beforeLines="30" w:afterLines="30" w:line="288" w:lineRule="auto"/>
              <w:rPr>
                <w:rFonts w:ascii="宋体" w:hAnsi="宋体"/>
              </w:rPr>
            </w:pPr>
            <w:r>
              <w:rPr>
                <w:rFonts w:ascii="宋体" w:hAnsi="宋体" w:hint="eastAsia"/>
              </w:rPr>
              <w:t xml:space="preserve">产品名称： </w:t>
            </w:r>
          </w:p>
        </w:tc>
        <w:tc>
          <w:tcPr>
            <w:tcW w:w="3155" w:type="dxa"/>
            <w:gridSpan w:val="2"/>
            <w:vAlign w:val="center"/>
          </w:tcPr>
          <w:p w:rsidR="00F84690" w:rsidRDefault="005D1B6B" w:rsidP="004B3558">
            <w:pPr>
              <w:spacing w:beforeLines="30" w:afterLines="30" w:line="288" w:lineRule="auto"/>
              <w:rPr>
                <w:rFonts w:ascii="宋体" w:hAnsi="宋体"/>
              </w:rPr>
            </w:pPr>
            <w:r>
              <w:rPr>
                <w:rFonts w:ascii="宋体" w:hAnsi="宋体" w:hint="eastAsia"/>
              </w:rPr>
              <w:t>联系人：</w:t>
            </w:r>
          </w:p>
        </w:tc>
        <w:tc>
          <w:tcPr>
            <w:tcW w:w="2835" w:type="dxa"/>
            <w:gridSpan w:val="2"/>
            <w:vAlign w:val="center"/>
          </w:tcPr>
          <w:p w:rsidR="00F84690" w:rsidRDefault="005D1B6B" w:rsidP="004B3558">
            <w:pPr>
              <w:spacing w:beforeLines="30" w:afterLines="30" w:line="288" w:lineRule="auto"/>
              <w:rPr>
                <w:rFonts w:ascii="宋体" w:hAnsi="宋体"/>
              </w:rPr>
            </w:pPr>
            <w:r>
              <w:rPr>
                <w:rFonts w:ascii="宋体" w:hAnsi="宋体" w:hint="eastAsia"/>
              </w:rPr>
              <w:t>电话：</w:t>
            </w:r>
          </w:p>
        </w:tc>
        <w:tc>
          <w:tcPr>
            <w:tcW w:w="2770" w:type="dxa"/>
            <w:gridSpan w:val="3"/>
            <w:vAlign w:val="center"/>
          </w:tcPr>
          <w:p w:rsidR="00F84690" w:rsidRDefault="005D1B6B" w:rsidP="004B3558">
            <w:pPr>
              <w:spacing w:beforeLines="30" w:afterLines="30" w:line="288" w:lineRule="auto"/>
              <w:rPr>
                <w:rFonts w:ascii="宋体" w:hAnsi="宋体"/>
              </w:rPr>
            </w:pPr>
            <w:r>
              <w:rPr>
                <w:rFonts w:ascii="宋体" w:hAnsi="宋体" w:hint="eastAsia"/>
              </w:rPr>
              <w:t>传真：</w:t>
            </w:r>
          </w:p>
        </w:tc>
      </w:tr>
      <w:tr w:rsidR="00F84690">
        <w:trPr>
          <w:cantSplit/>
          <w:jc w:val="center"/>
        </w:trPr>
        <w:tc>
          <w:tcPr>
            <w:tcW w:w="14218" w:type="dxa"/>
            <w:gridSpan w:val="10"/>
            <w:vAlign w:val="center"/>
          </w:tcPr>
          <w:p w:rsidR="00F84690" w:rsidRDefault="005D1B6B" w:rsidP="004B3558">
            <w:pPr>
              <w:spacing w:beforeLines="30" w:afterLines="30" w:line="288" w:lineRule="auto"/>
              <w:rPr>
                <w:rFonts w:ascii="宋体" w:hAnsi="宋体"/>
              </w:rPr>
            </w:pPr>
            <w:r>
              <w:rPr>
                <w:rFonts w:ascii="宋体" w:hAnsi="宋体" w:hint="eastAsia"/>
              </w:rPr>
              <w:t>产品单元：</w:t>
            </w:r>
          </w:p>
        </w:tc>
      </w:tr>
      <w:tr w:rsidR="00F84690">
        <w:trPr>
          <w:cantSplit/>
          <w:jc w:val="center"/>
        </w:trPr>
        <w:tc>
          <w:tcPr>
            <w:tcW w:w="2697" w:type="dxa"/>
            <w:vAlign w:val="center"/>
          </w:tcPr>
          <w:p w:rsidR="00F84690" w:rsidRDefault="005D1B6B">
            <w:pPr>
              <w:spacing w:line="288" w:lineRule="auto"/>
              <w:rPr>
                <w:rFonts w:ascii="宋体" w:hAnsi="宋体"/>
              </w:rPr>
            </w:pPr>
            <w:r>
              <w:rPr>
                <w:rFonts w:ascii="宋体" w:hAnsi="宋体" w:hint="eastAsia"/>
              </w:rPr>
              <w:t>核查</w:t>
            </w:r>
          </w:p>
          <w:p w:rsidR="00F84690" w:rsidRDefault="005D1B6B">
            <w:pPr>
              <w:spacing w:line="288" w:lineRule="auto"/>
              <w:rPr>
                <w:rFonts w:ascii="宋体" w:hAnsi="宋体"/>
              </w:rPr>
            </w:pPr>
            <w:r>
              <w:rPr>
                <w:rFonts w:ascii="宋体" w:hAnsi="宋体" w:hint="eastAsia"/>
              </w:rPr>
              <w:t>结论</w:t>
            </w:r>
          </w:p>
        </w:tc>
        <w:tc>
          <w:tcPr>
            <w:tcW w:w="11521" w:type="dxa"/>
            <w:gridSpan w:val="9"/>
          </w:tcPr>
          <w:p w:rsidR="00F84690" w:rsidRDefault="005D1B6B" w:rsidP="004B3558">
            <w:pPr>
              <w:spacing w:beforeLines="30" w:afterLines="30" w:line="288" w:lineRule="auto"/>
              <w:ind w:firstLine="420"/>
              <w:rPr>
                <w:rFonts w:ascii="宋体" w:hAnsi="宋体"/>
              </w:rPr>
            </w:pPr>
            <w:r>
              <w:rPr>
                <w:rFonts w:ascii="宋体" w:hAnsi="宋体" w:hint="eastAsia"/>
              </w:rPr>
              <w:t>审查组根据《建筑用钢筋产品生产许可证实施细则（钢筋混凝土用热轧钢筋产品部分）》，于</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日至</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日对该企业进行了核查，共计核查出：</w:t>
            </w:r>
          </w:p>
          <w:p w:rsidR="00F84690" w:rsidRDefault="005D1B6B" w:rsidP="004B3558">
            <w:pPr>
              <w:spacing w:beforeLines="30" w:afterLines="30" w:line="288" w:lineRule="auto"/>
              <w:ind w:firstLine="420"/>
              <w:rPr>
                <w:rFonts w:ascii="宋体" w:hAnsi="宋体"/>
              </w:rPr>
            </w:pPr>
            <w:r>
              <w:rPr>
                <w:rFonts w:ascii="宋体" w:hAnsi="宋体" w:hint="eastAsia"/>
              </w:rPr>
              <w:t>符合</w:t>
            </w:r>
            <w:r>
              <w:rPr>
                <w:rFonts w:ascii="宋体" w:hAnsi="宋体" w:hint="eastAsia"/>
                <w:u w:val="single"/>
              </w:rPr>
              <w:t xml:space="preserve">      </w:t>
            </w:r>
            <w:r>
              <w:rPr>
                <w:rFonts w:ascii="宋体" w:hAnsi="宋体" w:hint="eastAsia"/>
              </w:rPr>
              <w:t>条、不符合</w:t>
            </w:r>
            <w:r>
              <w:rPr>
                <w:rFonts w:ascii="宋体" w:hAnsi="宋体" w:hint="eastAsia"/>
                <w:u w:val="single"/>
              </w:rPr>
              <w:t xml:space="preserve">      </w:t>
            </w:r>
            <w:r>
              <w:rPr>
                <w:rFonts w:ascii="宋体" w:hAnsi="宋体" w:hint="eastAsia"/>
              </w:rPr>
              <w:t>条、建议改进</w:t>
            </w:r>
            <w:r>
              <w:rPr>
                <w:rFonts w:ascii="宋体" w:hAnsi="宋体" w:hint="eastAsia"/>
                <w:u w:val="single"/>
              </w:rPr>
              <w:t xml:space="preserve">     </w:t>
            </w:r>
            <w:r>
              <w:rPr>
                <w:rFonts w:ascii="宋体" w:hAnsi="宋体" w:hint="eastAsia"/>
              </w:rPr>
              <w:t>条，不适用</w:t>
            </w:r>
            <w:r>
              <w:rPr>
                <w:rFonts w:ascii="宋体" w:hAnsi="宋体" w:hint="eastAsia"/>
                <w:u w:val="single"/>
              </w:rPr>
              <w:t xml:space="preserve">     </w:t>
            </w:r>
            <w:r>
              <w:rPr>
                <w:rFonts w:ascii="宋体" w:hAnsi="宋体" w:hint="eastAsia"/>
              </w:rPr>
              <w:t>条。</w:t>
            </w:r>
          </w:p>
          <w:p w:rsidR="00F84690" w:rsidRDefault="005D1B6B" w:rsidP="004B3558">
            <w:pPr>
              <w:spacing w:beforeLines="30" w:afterLines="30" w:line="288" w:lineRule="auto"/>
              <w:ind w:firstLine="420"/>
              <w:rPr>
                <w:rFonts w:ascii="宋体" w:hAnsi="宋体"/>
                <w:u w:val="single"/>
              </w:rPr>
            </w:pPr>
            <w:r>
              <w:rPr>
                <w:rFonts w:ascii="宋体" w:hAnsi="宋体" w:hint="eastAsia"/>
              </w:rPr>
              <w:t>其他情况说明：</w:t>
            </w:r>
            <w:r>
              <w:rPr>
                <w:rFonts w:ascii="宋体" w:hAnsi="宋体" w:hint="eastAsia"/>
                <w:u w:val="single"/>
              </w:rPr>
              <w:t xml:space="preserve">                                                     </w:t>
            </w:r>
          </w:p>
          <w:p w:rsidR="00F84690" w:rsidRDefault="005D1B6B" w:rsidP="004B3558">
            <w:pPr>
              <w:spacing w:beforeLines="30" w:afterLines="30" w:line="288" w:lineRule="auto"/>
              <w:ind w:firstLine="420"/>
              <w:rPr>
                <w:rFonts w:ascii="宋体" w:hAnsi="宋体"/>
              </w:rPr>
            </w:pPr>
            <w:r>
              <w:rPr>
                <w:rFonts w:ascii="宋体" w:hAnsi="宋体" w:hint="eastAsia"/>
              </w:rPr>
              <w:t>经综合评价，本审查组对该企业的核查结论是：</w:t>
            </w:r>
            <w:r>
              <w:rPr>
                <w:rFonts w:ascii="宋体" w:hAnsi="宋体" w:hint="eastAsia"/>
                <w:u w:val="single"/>
              </w:rPr>
              <w:t xml:space="preserve">                   </w:t>
            </w:r>
            <w:r>
              <w:rPr>
                <w:rFonts w:ascii="宋体" w:hAnsi="宋体" w:hint="eastAsia"/>
              </w:rPr>
              <w:t>。（注：核查结论填写：合格或不合格）</w:t>
            </w:r>
          </w:p>
        </w:tc>
      </w:tr>
      <w:tr w:rsidR="00F84690">
        <w:trPr>
          <w:cantSplit/>
          <w:jc w:val="center"/>
        </w:trPr>
        <w:tc>
          <w:tcPr>
            <w:tcW w:w="2697" w:type="dxa"/>
            <w:vMerge w:val="restart"/>
            <w:vAlign w:val="center"/>
          </w:tcPr>
          <w:p w:rsidR="00F84690" w:rsidRDefault="005D1B6B" w:rsidP="004B3558">
            <w:pPr>
              <w:spacing w:beforeLines="30" w:afterLines="30" w:line="288" w:lineRule="auto"/>
              <w:rPr>
                <w:rFonts w:ascii="宋体" w:hAnsi="宋体"/>
              </w:rPr>
            </w:pPr>
            <w:r>
              <w:rPr>
                <w:rFonts w:ascii="宋体" w:hAnsi="宋体" w:hint="eastAsia"/>
              </w:rPr>
              <w:t>审查组成员</w:t>
            </w:r>
          </w:p>
        </w:tc>
        <w:tc>
          <w:tcPr>
            <w:tcW w:w="1413" w:type="dxa"/>
            <w:vAlign w:val="center"/>
          </w:tcPr>
          <w:p w:rsidR="00F84690" w:rsidRDefault="005D1B6B" w:rsidP="004B3558">
            <w:pPr>
              <w:spacing w:beforeLines="30" w:afterLines="30" w:line="288" w:lineRule="auto"/>
              <w:rPr>
                <w:rFonts w:ascii="宋体" w:hAnsi="宋体"/>
              </w:rPr>
            </w:pPr>
            <w:r>
              <w:rPr>
                <w:rFonts w:ascii="宋体" w:hAnsi="宋体" w:hint="eastAsia"/>
              </w:rPr>
              <w:t>姓名（签字）</w:t>
            </w:r>
          </w:p>
        </w:tc>
        <w:tc>
          <w:tcPr>
            <w:tcW w:w="4362" w:type="dxa"/>
            <w:gridSpan w:val="2"/>
            <w:vAlign w:val="center"/>
          </w:tcPr>
          <w:p w:rsidR="00F84690" w:rsidRDefault="005D1B6B" w:rsidP="004B3558">
            <w:pPr>
              <w:spacing w:beforeLines="30" w:afterLines="30" w:line="288" w:lineRule="auto"/>
              <w:jc w:val="center"/>
              <w:rPr>
                <w:rFonts w:ascii="宋体" w:hAnsi="宋体"/>
              </w:rPr>
            </w:pPr>
            <w:r>
              <w:rPr>
                <w:rFonts w:ascii="宋体" w:hAnsi="宋体" w:hint="eastAsia"/>
              </w:rPr>
              <w:t>单    位</w:t>
            </w:r>
          </w:p>
        </w:tc>
        <w:tc>
          <w:tcPr>
            <w:tcW w:w="1928" w:type="dxa"/>
            <w:gridSpan w:val="2"/>
            <w:vAlign w:val="center"/>
          </w:tcPr>
          <w:p w:rsidR="00F84690" w:rsidRDefault="005D1B6B" w:rsidP="004B3558">
            <w:pPr>
              <w:spacing w:beforeLines="30" w:afterLines="30" w:line="288" w:lineRule="auto"/>
              <w:rPr>
                <w:rFonts w:ascii="宋体" w:hAnsi="宋体"/>
              </w:rPr>
            </w:pPr>
            <w:r>
              <w:rPr>
                <w:rFonts w:ascii="宋体" w:hAnsi="宋体" w:hint="eastAsia"/>
              </w:rPr>
              <w:t>职务(组长、组员)</w:t>
            </w:r>
          </w:p>
        </w:tc>
        <w:tc>
          <w:tcPr>
            <w:tcW w:w="2098" w:type="dxa"/>
            <w:gridSpan w:val="3"/>
            <w:vAlign w:val="center"/>
          </w:tcPr>
          <w:p w:rsidR="00F84690" w:rsidRDefault="005D1B6B" w:rsidP="004B3558">
            <w:pPr>
              <w:spacing w:beforeLines="30" w:afterLines="30" w:line="288" w:lineRule="auto"/>
              <w:rPr>
                <w:rFonts w:ascii="宋体" w:hAnsi="宋体"/>
              </w:rPr>
            </w:pPr>
            <w:r>
              <w:rPr>
                <w:rFonts w:ascii="宋体" w:hAnsi="宋体" w:hint="eastAsia"/>
              </w:rPr>
              <w:t>核查分工（条款）</w:t>
            </w:r>
          </w:p>
        </w:tc>
        <w:tc>
          <w:tcPr>
            <w:tcW w:w="1720" w:type="dxa"/>
            <w:vAlign w:val="center"/>
          </w:tcPr>
          <w:p w:rsidR="00F84690" w:rsidRDefault="005D1B6B" w:rsidP="004B3558">
            <w:pPr>
              <w:spacing w:beforeLines="30" w:afterLines="30" w:line="288" w:lineRule="auto"/>
              <w:rPr>
                <w:rFonts w:ascii="宋体" w:hAnsi="宋体"/>
              </w:rPr>
            </w:pPr>
            <w:r>
              <w:rPr>
                <w:rFonts w:ascii="宋体" w:hAnsi="宋体" w:hint="eastAsia"/>
              </w:rPr>
              <w:t>审查员证书编号</w:t>
            </w:r>
          </w:p>
        </w:tc>
      </w:tr>
      <w:tr w:rsidR="00F84690">
        <w:trPr>
          <w:cantSplit/>
          <w:jc w:val="center"/>
        </w:trPr>
        <w:tc>
          <w:tcPr>
            <w:tcW w:w="2697" w:type="dxa"/>
            <w:vMerge/>
          </w:tcPr>
          <w:p w:rsidR="00F84690" w:rsidRDefault="00F84690" w:rsidP="004B3558">
            <w:pPr>
              <w:spacing w:beforeLines="30" w:afterLines="30" w:line="288" w:lineRule="auto"/>
              <w:rPr>
                <w:rFonts w:ascii="宋体" w:hAnsi="宋体"/>
              </w:rPr>
            </w:pPr>
          </w:p>
        </w:tc>
        <w:tc>
          <w:tcPr>
            <w:tcW w:w="1413" w:type="dxa"/>
            <w:vAlign w:val="center"/>
          </w:tcPr>
          <w:p w:rsidR="00F84690" w:rsidRDefault="00F84690" w:rsidP="004B3558">
            <w:pPr>
              <w:spacing w:beforeLines="30" w:afterLines="30" w:line="288" w:lineRule="auto"/>
              <w:rPr>
                <w:rFonts w:ascii="宋体" w:hAnsi="宋体"/>
              </w:rPr>
            </w:pPr>
          </w:p>
        </w:tc>
        <w:tc>
          <w:tcPr>
            <w:tcW w:w="4362" w:type="dxa"/>
            <w:gridSpan w:val="2"/>
            <w:vAlign w:val="center"/>
          </w:tcPr>
          <w:p w:rsidR="00F84690" w:rsidRDefault="00F84690" w:rsidP="004B3558">
            <w:pPr>
              <w:spacing w:beforeLines="30" w:afterLines="30" w:line="288" w:lineRule="auto"/>
              <w:rPr>
                <w:rFonts w:ascii="宋体" w:hAnsi="宋体"/>
              </w:rPr>
            </w:pPr>
          </w:p>
        </w:tc>
        <w:tc>
          <w:tcPr>
            <w:tcW w:w="1928" w:type="dxa"/>
            <w:gridSpan w:val="2"/>
            <w:vAlign w:val="center"/>
          </w:tcPr>
          <w:p w:rsidR="00F84690" w:rsidRDefault="00F84690" w:rsidP="004B3558">
            <w:pPr>
              <w:spacing w:beforeLines="30" w:afterLines="30" w:line="288" w:lineRule="auto"/>
              <w:rPr>
                <w:rFonts w:ascii="宋体" w:hAnsi="宋体"/>
              </w:rPr>
            </w:pPr>
          </w:p>
        </w:tc>
        <w:tc>
          <w:tcPr>
            <w:tcW w:w="2098" w:type="dxa"/>
            <w:gridSpan w:val="3"/>
            <w:vAlign w:val="center"/>
          </w:tcPr>
          <w:p w:rsidR="00F84690" w:rsidRDefault="00F84690" w:rsidP="004B3558">
            <w:pPr>
              <w:spacing w:beforeLines="30" w:afterLines="30" w:line="288" w:lineRule="auto"/>
              <w:rPr>
                <w:rFonts w:ascii="宋体" w:hAnsi="宋体"/>
              </w:rPr>
            </w:pPr>
          </w:p>
        </w:tc>
        <w:tc>
          <w:tcPr>
            <w:tcW w:w="1720" w:type="dxa"/>
            <w:vAlign w:val="center"/>
          </w:tcPr>
          <w:p w:rsidR="00F84690" w:rsidRDefault="00F84690" w:rsidP="004B3558">
            <w:pPr>
              <w:spacing w:beforeLines="30" w:afterLines="30" w:line="288" w:lineRule="auto"/>
              <w:rPr>
                <w:rFonts w:ascii="宋体" w:hAnsi="宋体"/>
              </w:rPr>
            </w:pPr>
          </w:p>
        </w:tc>
      </w:tr>
      <w:tr w:rsidR="00F84690">
        <w:trPr>
          <w:cantSplit/>
          <w:jc w:val="center"/>
        </w:trPr>
        <w:tc>
          <w:tcPr>
            <w:tcW w:w="2697" w:type="dxa"/>
            <w:vMerge/>
          </w:tcPr>
          <w:p w:rsidR="00F84690" w:rsidRDefault="00F84690" w:rsidP="004B3558">
            <w:pPr>
              <w:spacing w:beforeLines="30" w:afterLines="30" w:line="288" w:lineRule="auto"/>
              <w:rPr>
                <w:rFonts w:ascii="宋体" w:hAnsi="宋体"/>
              </w:rPr>
            </w:pPr>
          </w:p>
        </w:tc>
        <w:tc>
          <w:tcPr>
            <w:tcW w:w="1413" w:type="dxa"/>
            <w:vAlign w:val="center"/>
          </w:tcPr>
          <w:p w:rsidR="00F84690" w:rsidRDefault="00F84690" w:rsidP="004B3558">
            <w:pPr>
              <w:spacing w:beforeLines="30" w:afterLines="30" w:line="288" w:lineRule="auto"/>
              <w:rPr>
                <w:rFonts w:ascii="宋体" w:hAnsi="宋体"/>
              </w:rPr>
            </w:pPr>
          </w:p>
        </w:tc>
        <w:tc>
          <w:tcPr>
            <w:tcW w:w="4362" w:type="dxa"/>
            <w:gridSpan w:val="2"/>
            <w:vAlign w:val="center"/>
          </w:tcPr>
          <w:p w:rsidR="00F84690" w:rsidRDefault="00F84690" w:rsidP="004B3558">
            <w:pPr>
              <w:spacing w:beforeLines="30" w:afterLines="30" w:line="288" w:lineRule="auto"/>
              <w:rPr>
                <w:rFonts w:ascii="宋体" w:hAnsi="宋体"/>
              </w:rPr>
            </w:pPr>
          </w:p>
        </w:tc>
        <w:tc>
          <w:tcPr>
            <w:tcW w:w="1928" w:type="dxa"/>
            <w:gridSpan w:val="2"/>
            <w:vAlign w:val="center"/>
          </w:tcPr>
          <w:p w:rsidR="00F84690" w:rsidRDefault="00F84690" w:rsidP="004B3558">
            <w:pPr>
              <w:spacing w:beforeLines="30" w:afterLines="30" w:line="288" w:lineRule="auto"/>
              <w:rPr>
                <w:rFonts w:ascii="宋体" w:hAnsi="宋体"/>
              </w:rPr>
            </w:pPr>
          </w:p>
        </w:tc>
        <w:tc>
          <w:tcPr>
            <w:tcW w:w="2098" w:type="dxa"/>
            <w:gridSpan w:val="3"/>
            <w:vAlign w:val="center"/>
          </w:tcPr>
          <w:p w:rsidR="00F84690" w:rsidRDefault="00F84690" w:rsidP="004B3558">
            <w:pPr>
              <w:spacing w:beforeLines="30" w:afterLines="30" w:line="288" w:lineRule="auto"/>
              <w:rPr>
                <w:rFonts w:ascii="宋体" w:hAnsi="宋体"/>
              </w:rPr>
            </w:pPr>
          </w:p>
        </w:tc>
        <w:tc>
          <w:tcPr>
            <w:tcW w:w="1720" w:type="dxa"/>
            <w:vAlign w:val="center"/>
          </w:tcPr>
          <w:p w:rsidR="00F84690" w:rsidRDefault="00F84690" w:rsidP="004B3558">
            <w:pPr>
              <w:spacing w:beforeLines="30" w:afterLines="30" w:line="288" w:lineRule="auto"/>
              <w:rPr>
                <w:rFonts w:ascii="宋体" w:hAnsi="宋体"/>
              </w:rPr>
            </w:pPr>
          </w:p>
        </w:tc>
      </w:tr>
      <w:tr w:rsidR="00F84690">
        <w:trPr>
          <w:cantSplit/>
          <w:jc w:val="center"/>
        </w:trPr>
        <w:tc>
          <w:tcPr>
            <w:tcW w:w="2697" w:type="dxa"/>
            <w:vMerge/>
          </w:tcPr>
          <w:p w:rsidR="00F84690" w:rsidRDefault="00F84690" w:rsidP="004B3558">
            <w:pPr>
              <w:spacing w:beforeLines="30" w:afterLines="30" w:line="288" w:lineRule="auto"/>
              <w:rPr>
                <w:rFonts w:ascii="宋体" w:hAnsi="宋体"/>
              </w:rPr>
            </w:pPr>
          </w:p>
        </w:tc>
        <w:tc>
          <w:tcPr>
            <w:tcW w:w="1413" w:type="dxa"/>
            <w:vAlign w:val="center"/>
          </w:tcPr>
          <w:p w:rsidR="00F84690" w:rsidRDefault="00F84690" w:rsidP="004B3558">
            <w:pPr>
              <w:spacing w:beforeLines="30" w:afterLines="30" w:line="288" w:lineRule="auto"/>
              <w:rPr>
                <w:rFonts w:ascii="宋体" w:hAnsi="宋体"/>
              </w:rPr>
            </w:pPr>
          </w:p>
        </w:tc>
        <w:tc>
          <w:tcPr>
            <w:tcW w:w="4362" w:type="dxa"/>
            <w:gridSpan w:val="2"/>
            <w:vAlign w:val="center"/>
          </w:tcPr>
          <w:p w:rsidR="00F84690" w:rsidRDefault="00F84690" w:rsidP="004B3558">
            <w:pPr>
              <w:spacing w:beforeLines="30" w:afterLines="30" w:line="288" w:lineRule="auto"/>
              <w:rPr>
                <w:rFonts w:ascii="宋体" w:hAnsi="宋体"/>
              </w:rPr>
            </w:pPr>
          </w:p>
        </w:tc>
        <w:tc>
          <w:tcPr>
            <w:tcW w:w="1928" w:type="dxa"/>
            <w:gridSpan w:val="2"/>
            <w:vAlign w:val="center"/>
          </w:tcPr>
          <w:p w:rsidR="00F84690" w:rsidRDefault="00F84690" w:rsidP="004B3558">
            <w:pPr>
              <w:spacing w:beforeLines="30" w:afterLines="30" w:line="288" w:lineRule="auto"/>
              <w:rPr>
                <w:rFonts w:ascii="宋体" w:hAnsi="宋体"/>
              </w:rPr>
            </w:pPr>
          </w:p>
        </w:tc>
        <w:tc>
          <w:tcPr>
            <w:tcW w:w="2098" w:type="dxa"/>
            <w:gridSpan w:val="3"/>
            <w:vAlign w:val="center"/>
          </w:tcPr>
          <w:p w:rsidR="00F84690" w:rsidRDefault="00F84690" w:rsidP="004B3558">
            <w:pPr>
              <w:spacing w:beforeLines="30" w:afterLines="30" w:line="288" w:lineRule="auto"/>
              <w:rPr>
                <w:rFonts w:ascii="宋体" w:hAnsi="宋体"/>
              </w:rPr>
            </w:pPr>
          </w:p>
        </w:tc>
        <w:tc>
          <w:tcPr>
            <w:tcW w:w="1720" w:type="dxa"/>
            <w:vAlign w:val="center"/>
          </w:tcPr>
          <w:p w:rsidR="00F84690" w:rsidRDefault="00F84690" w:rsidP="004B3558">
            <w:pPr>
              <w:spacing w:beforeLines="30" w:afterLines="30" w:line="288" w:lineRule="auto"/>
              <w:rPr>
                <w:rFonts w:ascii="宋体" w:hAnsi="宋体"/>
              </w:rPr>
            </w:pPr>
          </w:p>
        </w:tc>
      </w:tr>
      <w:tr w:rsidR="00F84690">
        <w:trPr>
          <w:cantSplit/>
          <w:jc w:val="center"/>
        </w:trPr>
        <w:tc>
          <w:tcPr>
            <w:tcW w:w="2697" w:type="dxa"/>
            <w:vMerge/>
          </w:tcPr>
          <w:p w:rsidR="00F84690" w:rsidRDefault="00F84690" w:rsidP="004B3558">
            <w:pPr>
              <w:spacing w:beforeLines="30" w:afterLines="30" w:line="288" w:lineRule="auto"/>
              <w:rPr>
                <w:rFonts w:ascii="宋体" w:hAnsi="宋体"/>
              </w:rPr>
            </w:pPr>
          </w:p>
        </w:tc>
        <w:tc>
          <w:tcPr>
            <w:tcW w:w="1413" w:type="dxa"/>
            <w:vAlign w:val="center"/>
          </w:tcPr>
          <w:p w:rsidR="00F84690" w:rsidRDefault="00F84690" w:rsidP="004B3558">
            <w:pPr>
              <w:spacing w:beforeLines="30" w:afterLines="30" w:line="288" w:lineRule="auto"/>
              <w:rPr>
                <w:rFonts w:ascii="宋体" w:hAnsi="宋体"/>
              </w:rPr>
            </w:pPr>
          </w:p>
        </w:tc>
        <w:tc>
          <w:tcPr>
            <w:tcW w:w="4362" w:type="dxa"/>
            <w:gridSpan w:val="2"/>
            <w:vAlign w:val="center"/>
          </w:tcPr>
          <w:p w:rsidR="00F84690" w:rsidRDefault="00F84690" w:rsidP="004B3558">
            <w:pPr>
              <w:spacing w:beforeLines="30" w:afterLines="30" w:line="288" w:lineRule="auto"/>
              <w:rPr>
                <w:rFonts w:ascii="宋体" w:hAnsi="宋体"/>
              </w:rPr>
            </w:pPr>
          </w:p>
        </w:tc>
        <w:tc>
          <w:tcPr>
            <w:tcW w:w="1928" w:type="dxa"/>
            <w:gridSpan w:val="2"/>
            <w:vAlign w:val="center"/>
          </w:tcPr>
          <w:p w:rsidR="00F84690" w:rsidRDefault="00F84690" w:rsidP="004B3558">
            <w:pPr>
              <w:spacing w:beforeLines="30" w:afterLines="30" w:line="288" w:lineRule="auto"/>
              <w:rPr>
                <w:rFonts w:ascii="宋体" w:hAnsi="宋体"/>
              </w:rPr>
            </w:pPr>
          </w:p>
        </w:tc>
        <w:tc>
          <w:tcPr>
            <w:tcW w:w="2098" w:type="dxa"/>
            <w:gridSpan w:val="3"/>
            <w:vAlign w:val="center"/>
          </w:tcPr>
          <w:p w:rsidR="00F84690" w:rsidRDefault="00F84690" w:rsidP="004B3558">
            <w:pPr>
              <w:spacing w:beforeLines="30" w:afterLines="30" w:line="288" w:lineRule="auto"/>
              <w:rPr>
                <w:rFonts w:ascii="宋体" w:hAnsi="宋体"/>
              </w:rPr>
            </w:pPr>
          </w:p>
        </w:tc>
        <w:tc>
          <w:tcPr>
            <w:tcW w:w="1720" w:type="dxa"/>
            <w:vAlign w:val="center"/>
          </w:tcPr>
          <w:p w:rsidR="00F84690" w:rsidRDefault="00F84690" w:rsidP="004B3558">
            <w:pPr>
              <w:spacing w:beforeLines="30" w:afterLines="30" w:line="288" w:lineRule="auto"/>
              <w:rPr>
                <w:rFonts w:ascii="宋体" w:hAnsi="宋体"/>
              </w:rPr>
            </w:pPr>
          </w:p>
        </w:tc>
      </w:tr>
      <w:tr w:rsidR="00F84690">
        <w:trPr>
          <w:cantSplit/>
          <w:jc w:val="center"/>
        </w:trPr>
        <w:tc>
          <w:tcPr>
            <w:tcW w:w="2697" w:type="dxa"/>
            <w:vAlign w:val="center"/>
          </w:tcPr>
          <w:p w:rsidR="00F84690" w:rsidRDefault="005D1B6B" w:rsidP="004B3558">
            <w:pPr>
              <w:spacing w:beforeLines="30" w:afterLines="30" w:line="288" w:lineRule="auto"/>
              <w:rPr>
                <w:rFonts w:ascii="宋体" w:hAnsi="宋体"/>
              </w:rPr>
            </w:pPr>
            <w:r>
              <w:rPr>
                <w:rFonts w:ascii="宋体" w:hAnsi="宋体" w:hint="eastAsia"/>
              </w:rPr>
              <w:t>企业负责人签字</w:t>
            </w:r>
          </w:p>
        </w:tc>
        <w:tc>
          <w:tcPr>
            <w:tcW w:w="5775" w:type="dxa"/>
            <w:gridSpan w:val="3"/>
            <w:vAlign w:val="center"/>
          </w:tcPr>
          <w:p w:rsidR="00F84690" w:rsidRDefault="00F84690" w:rsidP="004B3558">
            <w:pPr>
              <w:spacing w:beforeLines="30" w:afterLines="30" w:line="288" w:lineRule="auto"/>
              <w:rPr>
                <w:rFonts w:ascii="宋体" w:hAnsi="宋体"/>
              </w:rPr>
            </w:pPr>
          </w:p>
        </w:tc>
        <w:tc>
          <w:tcPr>
            <w:tcW w:w="5746" w:type="dxa"/>
            <w:gridSpan w:val="6"/>
            <w:vAlign w:val="center"/>
          </w:tcPr>
          <w:p w:rsidR="00F84690" w:rsidRDefault="005D1B6B" w:rsidP="004B3558">
            <w:pPr>
              <w:spacing w:beforeLines="30" w:afterLines="30" w:line="288" w:lineRule="auto"/>
              <w:jc w:val="left"/>
              <w:rPr>
                <w:rFonts w:ascii="宋体" w:hAnsi="宋体"/>
              </w:rPr>
            </w:pPr>
            <w:r>
              <w:rPr>
                <w:rFonts w:ascii="宋体" w:hAnsi="宋体" w:hint="eastAsia"/>
              </w:rPr>
              <w:t xml:space="preserve">企业（盖章）                     </w:t>
            </w:r>
            <w:r>
              <w:rPr>
                <w:rFonts w:ascii="宋体" w:hAnsi="宋体" w:hint="eastAsia"/>
                <w:szCs w:val="18"/>
              </w:rPr>
              <w:t>年    月    日</w:t>
            </w:r>
          </w:p>
        </w:tc>
      </w:tr>
    </w:tbl>
    <w:p w:rsidR="00F84690" w:rsidRDefault="00F84690">
      <w:pPr>
        <w:tabs>
          <w:tab w:val="left" w:pos="210"/>
        </w:tabs>
        <w:adjustRightInd w:val="0"/>
        <w:snapToGrid w:val="0"/>
        <w:spacing w:line="300" w:lineRule="auto"/>
        <w:jc w:val="left"/>
        <w:rPr>
          <w:rFonts w:ascii="宋体" w:hAnsi="宋体"/>
          <w:sz w:val="10"/>
          <w:szCs w:val="10"/>
        </w:rPr>
      </w:pPr>
    </w:p>
    <w:p w:rsidR="00F84690" w:rsidRDefault="005D1B6B">
      <w:pPr>
        <w:tabs>
          <w:tab w:val="left" w:pos="210"/>
        </w:tabs>
        <w:adjustRightInd w:val="0"/>
        <w:snapToGrid w:val="0"/>
        <w:spacing w:line="300" w:lineRule="auto"/>
        <w:rPr>
          <w:rFonts w:ascii="宋体" w:hAnsi="宋体"/>
          <w:szCs w:val="18"/>
        </w:rPr>
      </w:pPr>
      <w:r>
        <w:rPr>
          <w:rFonts w:ascii="宋体" w:hAnsi="宋体" w:hint="eastAsia"/>
          <w:szCs w:val="18"/>
        </w:rPr>
        <w:t xml:space="preserve">观察员(签字，如有)：                     年    月    日                   审查组织单位(章)：                      年    月    日  </w:t>
      </w:r>
    </w:p>
    <w:p w:rsidR="00F84690" w:rsidRDefault="005D1B6B">
      <w:pPr>
        <w:tabs>
          <w:tab w:val="left" w:pos="0"/>
        </w:tabs>
        <w:adjustRightInd w:val="0"/>
        <w:snapToGrid w:val="0"/>
        <w:spacing w:line="300" w:lineRule="auto"/>
        <w:sectPr w:rsidR="00F84690">
          <w:pgSz w:w="16838" w:h="11906" w:orient="landscape"/>
          <w:pgMar w:top="1418" w:right="1418" w:bottom="1418" w:left="1418" w:header="851" w:footer="992" w:gutter="0"/>
          <w:cols w:space="720"/>
          <w:docGrid w:linePitch="312"/>
        </w:sectPr>
      </w:pPr>
      <w:r>
        <w:rPr>
          <w:rFonts w:hint="eastAsia"/>
        </w:rPr>
        <w:t>注：“其他情况说明”栏中填写的内容为：企业存在不符合法律法规等有关规定，且不能体现在实地核查记录中的情况，如企业存在因非不可抗力原因拖延或拒绝核查的情况等。</w:t>
      </w:r>
    </w:p>
    <w:p w:rsidR="00F84690" w:rsidRDefault="005D1B6B" w:rsidP="005D1B6B">
      <w:pPr>
        <w:pStyle w:val="3"/>
        <w:ind w:left="1840" w:hangingChars="657" w:hanging="1840"/>
        <w:rPr>
          <w:rFonts w:asciiTheme="minorEastAsia" w:eastAsiaTheme="minorEastAsia" w:hAnsiTheme="minorEastAsia"/>
          <w:b w:val="0"/>
          <w:sz w:val="28"/>
          <w:szCs w:val="28"/>
        </w:rPr>
      </w:pPr>
      <w:bookmarkStart w:id="175" w:name="_Toc461207087"/>
      <w:bookmarkStart w:id="176" w:name="_Toc461207061"/>
      <w:bookmarkStart w:id="177" w:name="_Toc524358202"/>
      <w:bookmarkStart w:id="178" w:name="_Toc524358155"/>
      <w:bookmarkStart w:id="179" w:name="_Toc524357995"/>
      <w:bookmarkStart w:id="180" w:name="_Toc262641436"/>
      <w:r>
        <w:rPr>
          <w:rFonts w:asciiTheme="minorEastAsia" w:eastAsiaTheme="minorEastAsia" w:hAnsiTheme="minorEastAsia" w:hint="eastAsia"/>
          <w:b w:val="0"/>
          <w:sz w:val="28"/>
          <w:szCs w:val="28"/>
        </w:rPr>
        <w:lastRenderedPageBreak/>
        <w:t>附件</w:t>
      </w:r>
      <w:bookmarkEnd w:id="175"/>
      <w:bookmarkEnd w:id="176"/>
      <w:r>
        <w:rPr>
          <w:rFonts w:asciiTheme="minorEastAsia" w:eastAsiaTheme="minorEastAsia" w:hAnsiTheme="minorEastAsia" w:hint="eastAsia"/>
          <w:b w:val="0"/>
          <w:sz w:val="28"/>
          <w:szCs w:val="28"/>
        </w:rPr>
        <w:t>6</w:t>
      </w:r>
      <w:bookmarkEnd w:id="177"/>
      <w:bookmarkEnd w:id="178"/>
      <w:bookmarkEnd w:id="179"/>
    </w:p>
    <w:p w:rsidR="00F84690" w:rsidRDefault="005D1B6B">
      <w:pPr>
        <w:spacing w:line="360" w:lineRule="auto"/>
        <w:jc w:val="center"/>
        <w:outlineLvl w:val="0"/>
        <w:rPr>
          <w:rFonts w:ascii="宋体" w:hAnsi="宋体"/>
          <w:b/>
          <w:sz w:val="28"/>
          <w:szCs w:val="28"/>
        </w:rPr>
      </w:pPr>
      <w:bookmarkStart w:id="181" w:name="_Toc524358156"/>
      <w:bookmarkStart w:id="182" w:name="_Toc524357996"/>
      <w:bookmarkStart w:id="183" w:name="_Toc524358203"/>
      <w:r>
        <w:rPr>
          <w:rFonts w:hint="eastAsia"/>
          <w:b/>
          <w:sz w:val="28"/>
          <w:szCs w:val="28"/>
        </w:rPr>
        <w:t>本实施细则与旧版细则主要内容对比表</w:t>
      </w:r>
      <w:bookmarkEnd w:id="180"/>
      <w:bookmarkEnd w:id="181"/>
      <w:bookmarkEnd w:id="182"/>
      <w:bookmarkEnd w:id="183"/>
    </w:p>
    <w:p w:rsidR="00F84690" w:rsidRDefault="005D1B6B">
      <w:pPr>
        <w:spacing w:line="360" w:lineRule="auto"/>
        <w:jc w:val="center"/>
        <w:rPr>
          <w:b/>
          <w:sz w:val="28"/>
          <w:szCs w:val="28"/>
        </w:rPr>
      </w:pPr>
      <w:r>
        <w:rPr>
          <w:rFonts w:hint="eastAsia"/>
          <w:b/>
          <w:sz w:val="28"/>
          <w:szCs w:val="28"/>
        </w:rPr>
        <w:t>产品单元、产品品种变化对比表</w:t>
      </w:r>
    </w:p>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
        <w:gridCol w:w="2126"/>
        <w:gridCol w:w="1701"/>
        <w:gridCol w:w="1984"/>
        <w:gridCol w:w="1701"/>
        <w:gridCol w:w="1113"/>
      </w:tblGrid>
      <w:tr w:rsidR="00F84690">
        <w:trPr>
          <w:trHeight w:val="447"/>
          <w:jc w:val="center"/>
        </w:trPr>
        <w:tc>
          <w:tcPr>
            <w:tcW w:w="407" w:type="dxa"/>
            <w:vMerge w:val="restart"/>
            <w:vAlign w:val="center"/>
          </w:tcPr>
          <w:p w:rsidR="00F84690" w:rsidRDefault="005D1B6B">
            <w:pPr>
              <w:rPr>
                <w:b/>
                <w:szCs w:val="21"/>
              </w:rPr>
            </w:pPr>
            <w:r>
              <w:rPr>
                <w:rFonts w:hint="eastAsia"/>
                <w:b/>
                <w:szCs w:val="21"/>
              </w:rPr>
              <w:t>序号</w:t>
            </w:r>
          </w:p>
        </w:tc>
        <w:tc>
          <w:tcPr>
            <w:tcW w:w="3827" w:type="dxa"/>
            <w:gridSpan w:val="2"/>
            <w:vAlign w:val="center"/>
          </w:tcPr>
          <w:p w:rsidR="00F84690" w:rsidRDefault="005D1B6B">
            <w:pPr>
              <w:jc w:val="center"/>
              <w:rPr>
                <w:b/>
                <w:szCs w:val="21"/>
              </w:rPr>
            </w:pPr>
            <w:r>
              <w:rPr>
                <w:rFonts w:hint="eastAsia"/>
                <w:b/>
                <w:szCs w:val="21"/>
              </w:rPr>
              <w:t>新版</w:t>
            </w:r>
          </w:p>
        </w:tc>
        <w:tc>
          <w:tcPr>
            <w:tcW w:w="3685" w:type="dxa"/>
            <w:gridSpan w:val="2"/>
            <w:vAlign w:val="center"/>
          </w:tcPr>
          <w:p w:rsidR="00F84690" w:rsidRDefault="005D1B6B">
            <w:pPr>
              <w:jc w:val="center"/>
              <w:rPr>
                <w:b/>
                <w:szCs w:val="21"/>
              </w:rPr>
            </w:pPr>
            <w:r>
              <w:rPr>
                <w:rFonts w:hint="eastAsia"/>
                <w:b/>
                <w:szCs w:val="21"/>
              </w:rPr>
              <w:t>旧版</w:t>
            </w:r>
          </w:p>
        </w:tc>
        <w:tc>
          <w:tcPr>
            <w:tcW w:w="1113" w:type="dxa"/>
            <w:vMerge w:val="restart"/>
            <w:vAlign w:val="center"/>
          </w:tcPr>
          <w:p w:rsidR="00F84690" w:rsidRDefault="005D1B6B">
            <w:pPr>
              <w:jc w:val="center"/>
              <w:rPr>
                <w:b/>
                <w:szCs w:val="21"/>
              </w:rPr>
            </w:pPr>
            <w:r>
              <w:rPr>
                <w:rFonts w:hint="eastAsia"/>
                <w:b/>
                <w:szCs w:val="21"/>
              </w:rPr>
              <w:t>说明</w:t>
            </w:r>
          </w:p>
        </w:tc>
      </w:tr>
      <w:tr w:rsidR="00F84690">
        <w:trPr>
          <w:trHeight w:val="447"/>
          <w:jc w:val="center"/>
        </w:trPr>
        <w:tc>
          <w:tcPr>
            <w:tcW w:w="407" w:type="dxa"/>
            <w:vMerge/>
            <w:vAlign w:val="center"/>
          </w:tcPr>
          <w:p w:rsidR="00F84690" w:rsidRDefault="00F84690">
            <w:pPr>
              <w:rPr>
                <w:szCs w:val="21"/>
              </w:rPr>
            </w:pPr>
          </w:p>
        </w:tc>
        <w:tc>
          <w:tcPr>
            <w:tcW w:w="2126" w:type="dxa"/>
            <w:vAlign w:val="center"/>
          </w:tcPr>
          <w:p w:rsidR="00F84690" w:rsidRDefault="005D1B6B">
            <w:pPr>
              <w:jc w:val="center"/>
              <w:rPr>
                <w:b/>
                <w:szCs w:val="21"/>
              </w:rPr>
            </w:pPr>
            <w:r>
              <w:rPr>
                <w:rFonts w:hint="eastAsia"/>
                <w:b/>
                <w:szCs w:val="21"/>
              </w:rPr>
              <w:t>产品单元</w:t>
            </w:r>
          </w:p>
        </w:tc>
        <w:tc>
          <w:tcPr>
            <w:tcW w:w="1701" w:type="dxa"/>
            <w:vAlign w:val="center"/>
          </w:tcPr>
          <w:p w:rsidR="00F84690" w:rsidRDefault="005D1B6B">
            <w:pPr>
              <w:jc w:val="center"/>
              <w:rPr>
                <w:rFonts w:ascii="宋体" w:hAnsi="宋体"/>
                <w:b/>
                <w:szCs w:val="21"/>
              </w:rPr>
            </w:pPr>
            <w:r>
              <w:rPr>
                <w:rFonts w:ascii="宋体" w:hAnsi="宋体" w:hint="eastAsia"/>
                <w:b/>
                <w:szCs w:val="21"/>
              </w:rPr>
              <w:t>产品品种</w:t>
            </w:r>
          </w:p>
        </w:tc>
        <w:tc>
          <w:tcPr>
            <w:tcW w:w="1984" w:type="dxa"/>
            <w:vAlign w:val="center"/>
          </w:tcPr>
          <w:p w:rsidR="00F84690" w:rsidRDefault="005D1B6B">
            <w:pPr>
              <w:jc w:val="center"/>
              <w:rPr>
                <w:b/>
                <w:szCs w:val="21"/>
              </w:rPr>
            </w:pPr>
            <w:r>
              <w:rPr>
                <w:rFonts w:hint="eastAsia"/>
                <w:b/>
                <w:szCs w:val="21"/>
              </w:rPr>
              <w:t>产品单元</w:t>
            </w:r>
          </w:p>
        </w:tc>
        <w:tc>
          <w:tcPr>
            <w:tcW w:w="1701" w:type="dxa"/>
            <w:vAlign w:val="center"/>
          </w:tcPr>
          <w:p w:rsidR="00F84690" w:rsidRDefault="005D1B6B">
            <w:pPr>
              <w:jc w:val="center"/>
              <w:rPr>
                <w:rFonts w:ascii="宋体" w:hAnsi="宋体"/>
                <w:b/>
                <w:szCs w:val="21"/>
              </w:rPr>
            </w:pPr>
            <w:r>
              <w:rPr>
                <w:rFonts w:ascii="宋体" w:hAnsi="宋体" w:hint="eastAsia"/>
                <w:b/>
                <w:szCs w:val="21"/>
              </w:rPr>
              <w:t>产品品种</w:t>
            </w:r>
          </w:p>
        </w:tc>
        <w:tc>
          <w:tcPr>
            <w:tcW w:w="1113" w:type="dxa"/>
            <w:vMerge/>
            <w:vAlign w:val="center"/>
          </w:tcPr>
          <w:p w:rsidR="00F84690" w:rsidRDefault="00F84690">
            <w:pPr>
              <w:rPr>
                <w:szCs w:val="21"/>
              </w:rPr>
            </w:pPr>
          </w:p>
        </w:tc>
      </w:tr>
      <w:tr w:rsidR="00F84690">
        <w:trPr>
          <w:trHeight w:val="1092"/>
          <w:jc w:val="center"/>
        </w:trPr>
        <w:tc>
          <w:tcPr>
            <w:tcW w:w="407" w:type="dxa"/>
            <w:vAlign w:val="center"/>
          </w:tcPr>
          <w:p w:rsidR="00F84690" w:rsidRDefault="005D1B6B">
            <w:pPr>
              <w:rPr>
                <w:szCs w:val="21"/>
              </w:rPr>
            </w:pPr>
            <w:r>
              <w:rPr>
                <w:rFonts w:ascii="宋体" w:hAnsi="宋体" w:hint="eastAsia"/>
                <w:szCs w:val="21"/>
              </w:rPr>
              <w:t>1</w:t>
            </w:r>
          </w:p>
        </w:tc>
        <w:tc>
          <w:tcPr>
            <w:tcW w:w="2126" w:type="dxa"/>
            <w:vAlign w:val="center"/>
          </w:tcPr>
          <w:p w:rsidR="00F84690" w:rsidRDefault="005D1B6B">
            <w:pPr>
              <w:rPr>
                <w:rFonts w:ascii="宋体" w:hAnsi="宋体"/>
                <w:szCs w:val="21"/>
              </w:rPr>
            </w:pPr>
            <w:r>
              <w:rPr>
                <w:rFonts w:ascii="宋体" w:hAnsi="宋体" w:hint="eastAsia"/>
                <w:szCs w:val="21"/>
              </w:rPr>
              <w:t>热轧钢筋用钢坯</w:t>
            </w:r>
          </w:p>
        </w:tc>
        <w:tc>
          <w:tcPr>
            <w:tcW w:w="1701" w:type="dxa"/>
            <w:vAlign w:val="center"/>
          </w:tcPr>
          <w:p w:rsidR="00F84690" w:rsidRDefault="005D1B6B">
            <w:pPr>
              <w:rPr>
                <w:szCs w:val="21"/>
              </w:rPr>
            </w:pPr>
            <w:r>
              <w:rPr>
                <w:rFonts w:hint="eastAsia"/>
                <w:szCs w:val="21"/>
              </w:rPr>
              <w:t>/</w:t>
            </w:r>
          </w:p>
        </w:tc>
        <w:tc>
          <w:tcPr>
            <w:tcW w:w="1984" w:type="dxa"/>
            <w:vAlign w:val="center"/>
          </w:tcPr>
          <w:p w:rsidR="00F84690" w:rsidRDefault="005D1B6B">
            <w:pPr>
              <w:rPr>
                <w:rFonts w:ascii="宋体" w:hAnsi="宋体"/>
                <w:szCs w:val="21"/>
              </w:rPr>
            </w:pPr>
            <w:r>
              <w:rPr>
                <w:rFonts w:ascii="宋体" w:hAnsi="宋体" w:hint="eastAsia"/>
                <w:szCs w:val="21"/>
              </w:rPr>
              <w:t>热轧钢筋用钢坯</w:t>
            </w:r>
          </w:p>
        </w:tc>
        <w:tc>
          <w:tcPr>
            <w:tcW w:w="1701" w:type="dxa"/>
            <w:vAlign w:val="center"/>
          </w:tcPr>
          <w:p w:rsidR="00F84690" w:rsidRDefault="005D1B6B">
            <w:pPr>
              <w:rPr>
                <w:szCs w:val="21"/>
              </w:rPr>
            </w:pPr>
            <w:r>
              <w:rPr>
                <w:rFonts w:hint="eastAsia"/>
                <w:szCs w:val="21"/>
              </w:rPr>
              <w:t>/</w:t>
            </w:r>
          </w:p>
        </w:tc>
        <w:tc>
          <w:tcPr>
            <w:tcW w:w="1113" w:type="dxa"/>
            <w:vAlign w:val="center"/>
          </w:tcPr>
          <w:p w:rsidR="00F84690" w:rsidRDefault="005D1B6B">
            <w:pPr>
              <w:rPr>
                <w:szCs w:val="21"/>
              </w:rPr>
            </w:pPr>
            <w:r>
              <w:rPr>
                <w:rFonts w:hint="eastAsia"/>
                <w:szCs w:val="21"/>
              </w:rPr>
              <w:t>无变化</w:t>
            </w:r>
          </w:p>
        </w:tc>
      </w:tr>
      <w:tr w:rsidR="00F84690">
        <w:trPr>
          <w:trHeight w:val="948"/>
          <w:jc w:val="center"/>
        </w:trPr>
        <w:tc>
          <w:tcPr>
            <w:tcW w:w="407" w:type="dxa"/>
            <w:vAlign w:val="center"/>
          </w:tcPr>
          <w:p w:rsidR="00F84690" w:rsidRDefault="005D1B6B">
            <w:pPr>
              <w:rPr>
                <w:szCs w:val="21"/>
              </w:rPr>
            </w:pPr>
            <w:r>
              <w:rPr>
                <w:rFonts w:hint="eastAsia"/>
                <w:szCs w:val="21"/>
              </w:rPr>
              <w:t>2</w:t>
            </w:r>
          </w:p>
        </w:tc>
        <w:tc>
          <w:tcPr>
            <w:tcW w:w="2126" w:type="dxa"/>
            <w:vAlign w:val="center"/>
          </w:tcPr>
          <w:p w:rsidR="00F84690" w:rsidRDefault="005D1B6B">
            <w:pPr>
              <w:rPr>
                <w:rFonts w:ascii="宋体" w:hAnsi="宋体"/>
                <w:szCs w:val="21"/>
              </w:rPr>
            </w:pPr>
            <w:r>
              <w:rPr>
                <w:rFonts w:ascii="宋体" w:hAnsi="宋体" w:hint="eastAsia"/>
                <w:szCs w:val="21"/>
              </w:rPr>
              <w:t>热轧光圆钢筋</w:t>
            </w:r>
          </w:p>
        </w:tc>
        <w:tc>
          <w:tcPr>
            <w:tcW w:w="1701" w:type="dxa"/>
            <w:vAlign w:val="center"/>
          </w:tcPr>
          <w:p w:rsidR="00F84690" w:rsidRDefault="005D1B6B">
            <w:pPr>
              <w:rPr>
                <w:szCs w:val="21"/>
              </w:rPr>
            </w:pPr>
            <w:r>
              <w:rPr>
                <w:rFonts w:hint="eastAsia"/>
                <w:szCs w:val="21"/>
              </w:rPr>
              <w:t>/</w:t>
            </w:r>
          </w:p>
        </w:tc>
        <w:tc>
          <w:tcPr>
            <w:tcW w:w="1984" w:type="dxa"/>
            <w:vAlign w:val="center"/>
          </w:tcPr>
          <w:p w:rsidR="00F84690" w:rsidRDefault="005D1B6B">
            <w:pPr>
              <w:rPr>
                <w:rFonts w:ascii="宋体" w:hAnsi="宋体"/>
                <w:szCs w:val="21"/>
              </w:rPr>
            </w:pPr>
            <w:r>
              <w:rPr>
                <w:rFonts w:ascii="宋体" w:hAnsi="宋体" w:hint="eastAsia"/>
                <w:szCs w:val="21"/>
              </w:rPr>
              <w:t>热轧光圆钢筋</w:t>
            </w:r>
          </w:p>
        </w:tc>
        <w:tc>
          <w:tcPr>
            <w:tcW w:w="1701" w:type="dxa"/>
            <w:vAlign w:val="center"/>
          </w:tcPr>
          <w:p w:rsidR="00F84690" w:rsidRDefault="005D1B6B">
            <w:pPr>
              <w:rPr>
                <w:rFonts w:ascii="宋体" w:hAnsi="宋体"/>
                <w:szCs w:val="21"/>
              </w:rPr>
            </w:pPr>
            <w:r>
              <w:rPr>
                <w:rFonts w:hint="eastAsia"/>
                <w:szCs w:val="21"/>
              </w:rPr>
              <w:t>/</w:t>
            </w:r>
          </w:p>
        </w:tc>
        <w:tc>
          <w:tcPr>
            <w:tcW w:w="1113" w:type="dxa"/>
            <w:vAlign w:val="center"/>
          </w:tcPr>
          <w:p w:rsidR="00F84690" w:rsidRDefault="005D1B6B">
            <w:pPr>
              <w:rPr>
                <w:szCs w:val="21"/>
              </w:rPr>
            </w:pPr>
            <w:r>
              <w:rPr>
                <w:rFonts w:hint="eastAsia"/>
                <w:szCs w:val="21"/>
              </w:rPr>
              <w:t>无变化</w:t>
            </w:r>
          </w:p>
        </w:tc>
      </w:tr>
      <w:tr w:rsidR="00F84690">
        <w:trPr>
          <w:trHeight w:val="1043"/>
          <w:jc w:val="center"/>
        </w:trPr>
        <w:tc>
          <w:tcPr>
            <w:tcW w:w="407" w:type="dxa"/>
            <w:vAlign w:val="center"/>
          </w:tcPr>
          <w:p w:rsidR="00F84690" w:rsidRDefault="005D1B6B">
            <w:pPr>
              <w:rPr>
                <w:szCs w:val="21"/>
              </w:rPr>
            </w:pPr>
            <w:r>
              <w:rPr>
                <w:rFonts w:hint="eastAsia"/>
                <w:szCs w:val="21"/>
              </w:rPr>
              <w:t>3</w:t>
            </w:r>
          </w:p>
        </w:tc>
        <w:tc>
          <w:tcPr>
            <w:tcW w:w="2126" w:type="dxa"/>
            <w:vAlign w:val="center"/>
          </w:tcPr>
          <w:p w:rsidR="00F84690" w:rsidRDefault="005D1B6B">
            <w:pPr>
              <w:rPr>
                <w:rFonts w:ascii="宋体" w:hAnsi="宋体"/>
                <w:szCs w:val="21"/>
              </w:rPr>
            </w:pPr>
            <w:r>
              <w:rPr>
                <w:rFonts w:ascii="宋体" w:hAnsi="宋体" w:hint="eastAsia"/>
                <w:szCs w:val="21"/>
              </w:rPr>
              <w:t>热轧带肋钢筋</w:t>
            </w:r>
          </w:p>
        </w:tc>
        <w:tc>
          <w:tcPr>
            <w:tcW w:w="1701" w:type="dxa"/>
            <w:vAlign w:val="center"/>
          </w:tcPr>
          <w:p w:rsidR="00F84690" w:rsidRDefault="005D1B6B">
            <w:pPr>
              <w:rPr>
                <w:szCs w:val="21"/>
              </w:rPr>
            </w:pPr>
            <w:r>
              <w:rPr>
                <w:rFonts w:hint="eastAsia"/>
                <w:szCs w:val="21"/>
              </w:rPr>
              <w:t>/</w:t>
            </w:r>
          </w:p>
        </w:tc>
        <w:tc>
          <w:tcPr>
            <w:tcW w:w="1984" w:type="dxa"/>
            <w:vAlign w:val="center"/>
          </w:tcPr>
          <w:p w:rsidR="00F84690" w:rsidRDefault="005D1B6B">
            <w:pPr>
              <w:rPr>
                <w:rFonts w:ascii="宋体" w:hAnsi="宋体"/>
                <w:szCs w:val="21"/>
              </w:rPr>
            </w:pPr>
            <w:r>
              <w:rPr>
                <w:rFonts w:ascii="宋体" w:hAnsi="宋体" w:hint="eastAsia"/>
                <w:szCs w:val="21"/>
              </w:rPr>
              <w:t>热轧带肋钢筋</w:t>
            </w:r>
          </w:p>
        </w:tc>
        <w:tc>
          <w:tcPr>
            <w:tcW w:w="1701" w:type="dxa"/>
            <w:vAlign w:val="center"/>
          </w:tcPr>
          <w:p w:rsidR="00F84690" w:rsidRDefault="005D1B6B">
            <w:pPr>
              <w:rPr>
                <w:szCs w:val="21"/>
              </w:rPr>
            </w:pPr>
            <w:r>
              <w:rPr>
                <w:rFonts w:hint="eastAsia"/>
                <w:szCs w:val="21"/>
              </w:rPr>
              <w:t>/</w:t>
            </w:r>
          </w:p>
        </w:tc>
        <w:tc>
          <w:tcPr>
            <w:tcW w:w="1113" w:type="dxa"/>
            <w:vAlign w:val="center"/>
          </w:tcPr>
          <w:p w:rsidR="00F84690" w:rsidRDefault="005D1B6B">
            <w:pPr>
              <w:rPr>
                <w:szCs w:val="21"/>
              </w:rPr>
            </w:pPr>
            <w:r>
              <w:rPr>
                <w:rFonts w:hint="eastAsia"/>
                <w:szCs w:val="21"/>
              </w:rPr>
              <w:t>无变化</w:t>
            </w:r>
          </w:p>
        </w:tc>
      </w:tr>
      <w:tr w:rsidR="00F84690">
        <w:trPr>
          <w:trHeight w:val="973"/>
          <w:jc w:val="center"/>
        </w:trPr>
        <w:tc>
          <w:tcPr>
            <w:tcW w:w="407" w:type="dxa"/>
            <w:vAlign w:val="center"/>
          </w:tcPr>
          <w:p w:rsidR="00F84690" w:rsidRDefault="005D1B6B">
            <w:pPr>
              <w:rPr>
                <w:szCs w:val="21"/>
              </w:rPr>
            </w:pPr>
            <w:r>
              <w:rPr>
                <w:rFonts w:hint="eastAsia"/>
                <w:szCs w:val="21"/>
              </w:rPr>
              <w:t>4</w:t>
            </w:r>
          </w:p>
        </w:tc>
        <w:tc>
          <w:tcPr>
            <w:tcW w:w="2126" w:type="dxa"/>
            <w:vAlign w:val="center"/>
          </w:tcPr>
          <w:p w:rsidR="00F84690" w:rsidRDefault="005D1B6B">
            <w:pPr>
              <w:rPr>
                <w:rFonts w:ascii="宋体" w:hAnsi="宋体"/>
                <w:szCs w:val="21"/>
              </w:rPr>
            </w:pPr>
            <w:r>
              <w:rPr>
                <w:rFonts w:ascii="宋体" w:hAnsi="宋体" w:hint="eastAsia"/>
                <w:szCs w:val="21"/>
              </w:rPr>
              <w:t>余热处理钢筋</w:t>
            </w:r>
          </w:p>
        </w:tc>
        <w:tc>
          <w:tcPr>
            <w:tcW w:w="1701" w:type="dxa"/>
            <w:vAlign w:val="center"/>
          </w:tcPr>
          <w:p w:rsidR="00F84690" w:rsidRDefault="005D1B6B">
            <w:pPr>
              <w:rPr>
                <w:szCs w:val="21"/>
              </w:rPr>
            </w:pPr>
            <w:r>
              <w:rPr>
                <w:rFonts w:hint="eastAsia"/>
                <w:szCs w:val="21"/>
              </w:rPr>
              <w:t>/</w:t>
            </w:r>
          </w:p>
        </w:tc>
        <w:tc>
          <w:tcPr>
            <w:tcW w:w="1984" w:type="dxa"/>
            <w:vAlign w:val="center"/>
          </w:tcPr>
          <w:p w:rsidR="00F84690" w:rsidRDefault="005D1B6B">
            <w:pPr>
              <w:rPr>
                <w:rFonts w:ascii="宋体" w:hAnsi="宋体"/>
                <w:szCs w:val="21"/>
              </w:rPr>
            </w:pPr>
            <w:r>
              <w:rPr>
                <w:rFonts w:ascii="宋体" w:hAnsi="宋体" w:hint="eastAsia"/>
                <w:szCs w:val="21"/>
              </w:rPr>
              <w:t>余热处理钢筋</w:t>
            </w:r>
          </w:p>
        </w:tc>
        <w:tc>
          <w:tcPr>
            <w:tcW w:w="1701" w:type="dxa"/>
            <w:vAlign w:val="center"/>
          </w:tcPr>
          <w:p w:rsidR="00F84690" w:rsidRDefault="005D1B6B">
            <w:pPr>
              <w:rPr>
                <w:rFonts w:ascii="宋体" w:hAnsi="宋体"/>
                <w:szCs w:val="21"/>
              </w:rPr>
            </w:pPr>
            <w:r>
              <w:rPr>
                <w:rFonts w:hint="eastAsia"/>
                <w:szCs w:val="21"/>
              </w:rPr>
              <w:t>/</w:t>
            </w:r>
          </w:p>
        </w:tc>
        <w:tc>
          <w:tcPr>
            <w:tcW w:w="1113" w:type="dxa"/>
            <w:vAlign w:val="center"/>
          </w:tcPr>
          <w:p w:rsidR="00F84690" w:rsidRDefault="005D1B6B">
            <w:pPr>
              <w:rPr>
                <w:szCs w:val="21"/>
              </w:rPr>
            </w:pPr>
            <w:r>
              <w:rPr>
                <w:rFonts w:hint="eastAsia"/>
                <w:szCs w:val="21"/>
              </w:rPr>
              <w:t>无变化</w:t>
            </w:r>
          </w:p>
        </w:tc>
      </w:tr>
      <w:tr w:rsidR="00F84690">
        <w:trPr>
          <w:trHeight w:val="988"/>
          <w:jc w:val="center"/>
        </w:trPr>
        <w:tc>
          <w:tcPr>
            <w:tcW w:w="407" w:type="dxa"/>
            <w:vAlign w:val="center"/>
          </w:tcPr>
          <w:p w:rsidR="00F84690" w:rsidRDefault="005D1B6B">
            <w:pPr>
              <w:rPr>
                <w:szCs w:val="21"/>
              </w:rPr>
            </w:pPr>
            <w:r>
              <w:rPr>
                <w:rFonts w:hint="eastAsia"/>
                <w:szCs w:val="21"/>
              </w:rPr>
              <w:t>5</w:t>
            </w:r>
          </w:p>
        </w:tc>
        <w:tc>
          <w:tcPr>
            <w:tcW w:w="2126" w:type="dxa"/>
            <w:vAlign w:val="center"/>
          </w:tcPr>
          <w:p w:rsidR="00F84690" w:rsidRDefault="005D1B6B">
            <w:pPr>
              <w:rPr>
                <w:rFonts w:ascii="宋体" w:hAnsi="宋体"/>
                <w:szCs w:val="21"/>
              </w:rPr>
            </w:pPr>
            <w:r>
              <w:rPr>
                <w:rFonts w:ascii="宋体" w:hAnsi="宋体" w:hint="eastAsia"/>
                <w:szCs w:val="21"/>
              </w:rPr>
              <w:t>耐蚀钢筋</w:t>
            </w:r>
          </w:p>
        </w:tc>
        <w:tc>
          <w:tcPr>
            <w:tcW w:w="1701" w:type="dxa"/>
            <w:vAlign w:val="center"/>
          </w:tcPr>
          <w:p w:rsidR="00F84690" w:rsidRDefault="005D1B6B">
            <w:pPr>
              <w:rPr>
                <w:szCs w:val="21"/>
              </w:rPr>
            </w:pPr>
            <w:r>
              <w:rPr>
                <w:rFonts w:hint="eastAsia"/>
                <w:szCs w:val="21"/>
              </w:rPr>
              <w:t>/</w:t>
            </w:r>
          </w:p>
        </w:tc>
        <w:tc>
          <w:tcPr>
            <w:tcW w:w="1984" w:type="dxa"/>
            <w:vAlign w:val="center"/>
          </w:tcPr>
          <w:p w:rsidR="00F84690" w:rsidRDefault="005D1B6B">
            <w:pPr>
              <w:rPr>
                <w:rFonts w:ascii="宋体" w:hAnsi="宋体"/>
                <w:szCs w:val="21"/>
              </w:rPr>
            </w:pPr>
            <w:r>
              <w:rPr>
                <w:rFonts w:ascii="宋体" w:hAnsi="宋体" w:hint="eastAsia"/>
                <w:szCs w:val="21"/>
              </w:rPr>
              <w:t>耐蚀钢筋</w:t>
            </w:r>
          </w:p>
        </w:tc>
        <w:tc>
          <w:tcPr>
            <w:tcW w:w="1701" w:type="dxa"/>
            <w:vAlign w:val="center"/>
          </w:tcPr>
          <w:p w:rsidR="00F84690" w:rsidRDefault="005D1B6B">
            <w:pPr>
              <w:rPr>
                <w:szCs w:val="21"/>
              </w:rPr>
            </w:pPr>
            <w:r>
              <w:rPr>
                <w:rFonts w:hint="eastAsia"/>
                <w:szCs w:val="21"/>
              </w:rPr>
              <w:t>/</w:t>
            </w:r>
          </w:p>
        </w:tc>
        <w:tc>
          <w:tcPr>
            <w:tcW w:w="1113" w:type="dxa"/>
            <w:vAlign w:val="center"/>
          </w:tcPr>
          <w:p w:rsidR="00F84690" w:rsidRDefault="005D1B6B">
            <w:pPr>
              <w:rPr>
                <w:szCs w:val="21"/>
              </w:rPr>
            </w:pPr>
            <w:r>
              <w:rPr>
                <w:rFonts w:hint="eastAsia"/>
                <w:szCs w:val="21"/>
              </w:rPr>
              <w:t>无变化</w:t>
            </w:r>
          </w:p>
        </w:tc>
      </w:tr>
      <w:tr w:rsidR="00F84690">
        <w:trPr>
          <w:trHeight w:val="910"/>
          <w:jc w:val="center"/>
        </w:trPr>
        <w:tc>
          <w:tcPr>
            <w:tcW w:w="407" w:type="dxa"/>
            <w:vAlign w:val="center"/>
          </w:tcPr>
          <w:p w:rsidR="00F84690" w:rsidRDefault="005D1B6B">
            <w:pPr>
              <w:rPr>
                <w:szCs w:val="21"/>
              </w:rPr>
            </w:pPr>
            <w:r>
              <w:rPr>
                <w:rFonts w:hint="eastAsia"/>
                <w:szCs w:val="21"/>
              </w:rPr>
              <w:t>6</w:t>
            </w:r>
          </w:p>
        </w:tc>
        <w:tc>
          <w:tcPr>
            <w:tcW w:w="2126" w:type="dxa"/>
            <w:vAlign w:val="center"/>
          </w:tcPr>
          <w:p w:rsidR="00F84690" w:rsidRDefault="005D1B6B">
            <w:pPr>
              <w:rPr>
                <w:rFonts w:ascii="宋体" w:hAnsi="宋体"/>
                <w:szCs w:val="21"/>
              </w:rPr>
            </w:pPr>
            <w:r>
              <w:rPr>
                <w:rFonts w:ascii="宋体" w:hAnsi="宋体" w:hint="eastAsia"/>
                <w:szCs w:val="21"/>
              </w:rPr>
              <w:t>不锈钢钢筋</w:t>
            </w:r>
          </w:p>
        </w:tc>
        <w:tc>
          <w:tcPr>
            <w:tcW w:w="1701" w:type="dxa"/>
            <w:vAlign w:val="center"/>
          </w:tcPr>
          <w:p w:rsidR="00F84690" w:rsidRDefault="005D1B6B">
            <w:pPr>
              <w:rPr>
                <w:szCs w:val="21"/>
              </w:rPr>
            </w:pPr>
            <w:r>
              <w:rPr>
                <w:rFonts w:hint="eastAsia"/>
                <w:szCs w:val="21"/>
              </w:rPr>
              <w:t>/</w:t>
            </w:r>
          </w:p>
        </w:tc>
        <w:tc>
          <w:tcPr>
            <w:tcW w:w="1984" w:type="dxa"/>
            <w:vAlign w:val="center"/>
          </w:tcPr>
          <w:p w:rsidR="00F84690" w:rsidRDefault="005D1B6B">
            <w:pPr>
              <w:rPr>
                <w:rFonts w:ascii="宋体" w:hAnsi="宋体"/>
                <w:szCs w:val="21"/>
              </w:rPr>
            </w:pPr>
            <w:r>
              <w:rPr>
                <w:rFonts w:ascii="宋体" w:hAnsi="宋体" w:hint="eastAsia"/>
                <w:szCs w:val="21"/>
              </w:rPr>
              <w:t>不锈钢钢筋</w:t>
            </w:r>
          </w:p>
        </w:tc>
        <w:tc>
          <w:tcPr>
            <w:tcW w:w="1701" w:type="dxa"/>
            <w:vAlign w:val="center"/>
          </w:tcPr>
          <w:p w:rsidR="00F84690" w:rsidRDefault="005D1B6B">
            <w:pPr>
              <w:rPr>
                <w:rFonts w:ascii="宋体" w:hAnsi="宋体"/>
                <w:szCs w:val="21"/>
              </w:rPr>
            </w:pPr>
            <w:r>
              <w:rPr>
                <w:rFonts w:hint="eastAsia"/>
                <w:szCs w:val="21"/>
              </w:rPr>
              <w:t>/</w:t>
            </w:r>
          </w:p>
        </w:tc>
        <w:tc>
          <w:tcPr>
            <w:tcW w:w="1113" w:type="dxa"/>
            <w:vAlign w:val="center"/>
          </w:tcPr>
          <w:p w:rsidR="00F84690" w:rsidRDefault="005D1B6B">
            <w:pPr>
              <w:rPr>
                <w:szCs w:val="21"/>
              </w:rPr>
            </w:pPr>
            <w:r>
              <w:rPr>
                <w:rFonts w:hint="eastAsia"/>
                <w:szCs w:val="21"/>
              </w:rPr>
              <w:t>无变化</w:t>
            </w:r>
          </w:p>
        </w:tc>
      </w:tr>
    </w:tbl>
    <w:p w:rsidR="00F84690" w:rsidRDefault="00F84690">
      <w:pPr>
        <w:rPr>
          <w:rFonts w:ascii="宋体" w:hAnsi="宋体"/>
          <w:kern w:val="0"/>
        </w:rPr>
      </w:pPr>
    </w:p>
    <w:p w:rsidR="00F84690" w:rsidRDefault="00F84690">
      <w:pPr>
        <w:rPr>
          <w:szCs w:val="21"/>
        </w:rPr>
      </w:pPr>
    </w:p>
    <w:p w:rsidR="00F84690" w:rsidRDefault="005D1B6B">
      <w:pPr>
        <w:jc w:val="center"/>
        <w:rPr>
          <w:b/>
          <w:sz w:val="28"/>
          <w:szCs w:val="28"/>
        </w:rPr>
      </w:pPr>
      <w:r>
        <w:rPr>
          <w:b/>
          <w:sz w:val="28"/>
          <w:szCs w:val="28"/>
        </w:rPr>
        <w:br w:type="page"/>
      </w:r>
      <w:r>
        <w:rPr>
          <w:rFonts w:hint="eastAsia"/>
          <w:b/>
          <w:sz w:val="28"/>
          <w:szCs w:val="28"/>
        </w:rPr>
        <w:lastRenderedPageBreak/>
        <w:t>产品标准变化对比表</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1707"/>
        <w:gridCol w:w="2535"/>
        <w:gridCol w:w="2682"/>
        <w:gridCol w:w="1654"/>
      </w:tblGrid>
      <w:tr w:rsidR="00F84690">
        <w:trPr>
          <w:trHeight w:val="474"/>
          <w:jc w:val="center"/>
        </w:trPr>
        <w:tc>
          <w:tcPr>
            <w:tcW w:w="744" w:type="dxa"/>
            <w:tcBorders>
              <w:top w:val="single" w:sz="4" w:space="0" w:color="auto"/>
              <w:left w:val="single" w:sz="4" w:space="0" w:color="auto"/>
              <w:bottom w:val="single" w:sz="4" w:space="0" w:color="auto"/>
              <w:right w:val="single" w:sz="4" w:space="0" w:color="auto"/>
            </w:tcBorders>
            <w:vAlign w:val="center"/>
          </w:tcPr>
          <w:p w:rsidR="00F84690" w:rsidRDefault="005D1B6B">
            <w:pPr>
              <w:jc w:val="center"/>
              <w:rPr>
                <w:b/>
                <w:szCs w:val="21"/>
              </w:rPr>
            </w:pPr>
            <w:r>
              <w:rPr>
                <w:rFonts w:hint="eastAsia"/>
                <w:b/>
                <w:szCs w:val="21"/>
              </w:rPr>
              <w:t>序号</w:t>
            </w:r>
          </w:p>
        </w:tc>
        <w:tc>
          <w:tcPr>
            <w:tcW w:w="1707" w:type="dxa"/>
            <w:tcBorders>
              <w:top w:val="single" w:sz="4" w:space="0" w:color="auto"/>
              <w:left w:val="single" w:sz="4" w:space="0" w:color="auto"/>
              <w:bottom w:val="single" w:sz="4" w:space="0" w:color="auto"/>
              <w:right w:val="single" w:sz="4" w:space="0" w:color="auto"/>
            </w:tcBorders>
            <w:vAlign w:val="center"/>
          </w:tcPr>
          <w:p w:rsidR="00F84690" w:rsidRDefault="005D1B6B">
            <w:pPr>
              <w:jc w:val="center"/>
              <w:rPr>
                <w:b/>
                <w:szCs w:val="21"/>
              </w:rPr>
            </w:pPr>
            <w:r>
              <w:rPr>
                <w:rFonts w:hint="eastAsia"/>
                <w:b/>
                <w:szCs w:val="21"/>
              </w:rPr>
              <w:t>产品单元（新版）</w:t>
            </w:r>
          </w:p>
        </w:tc>
        <w:tc>
          <w:tcPr>
            <w:tcW w:w="2535" w:type="dxa"/>
            <w:tcBorders>
              <w:top w:val="single" w:sz="4" w:space="0" w:color="auto"/>
              <w:left w:val="single" w:sz="4" w:space="0" w:color="auto"/>
              <w:bottom w:val="single" w:sz="4" w:space="0" w:color="auto"/>
              <w:right w:val="single" w:sz="4" w:space="0" w:color="auto"/>
            </w:tcBorders>
            <w:vAlign w:val="center"/>
          </w:tcPr>
          <w:p w:rsidR="00F84690" w:rsidRDefault="005D1B6B">
            <w:pPr>
              <w:jc w:val="center"/>
              <w:rPr>
                <w:b/>
                <w:szCs w:val="21"/>
              </w:rPr>
            </w:pPr>
            <w:r>
              <w:rPr>
                <w:rFonts w:hint="eastAsia"/>
                <w:b/>
                <w:szCs w:val="21"/>
              </w:rPr>
              <w:t>产品标准（新版）</w:t>
            </w:r>
          </w:p>
        </w:tc>
        <w:tc>
          <w:tcPr>
            <w:tcW w:w="2682" w:type="dxa"/>
            <w:tcBorders>
              <w:top w:val="single" w:sz="4" w:space="0" w:color="auto"/>
              <w:left w:val="single" w:sz="4" w:space="0" w:color="auto"/>
              <w:bottom w:val="single" w:sz="4" w:space="0" w:color="auto"/>
              <w:right w:val="single" w:sz="4" w:space="0" w:color="auto"/>
            </w:tcBorders>
            <w:vAlign w:val="center"/>
          </w:tcPr>
          <w:p w:rsidR="00F84690" w:rsidRDefault="005D1B6B">
            <w:pPr>
              <w:jc w:val="center"/>
              <w:rPr>
                <w:b/>
                <w:szCs w:val="21"/>
              </w:rPr>
            </w:pPr>
            <w:r>
              <w:rPr>
                <w:rFonts w:hint="eastAsia"/>
                <w:b/>
                <w:szCs w:val="21"/>
              </w:rPr>
              <w:t>产品标准（旧版）</w:t>
            </w:r>
          </w:p>
        </w:tc>
        <w:tc>
          <w:tcPr>
            <w:tcW w:w="1654" w:type="dxa"/>
            <w:tcBorders>
              <w:top w:val="single" w:sz="4" w:space="0" w:color="auto"/>
              <w:left w:val="single" w:sz="4" w:space="0" w:color="auto"/>
              <w:bottom w:val="single" w:sz="4" w:space="0" w:color="auto"/>
              <w:right w:val="single" w:sz="4" w:space="0" w:color="auto"/>
            </w:tcBorders>
            <w:vAlign w:val="center"/>
          </w:tcPr>
          <w:p w:rsidR="00F84690" w:rsidRDefault="005D1B6B">
            <w:pPr>
              <w:jc w:val="center"/>
              <w:rPr>
                <w:b/>
                <w:szCs w:val="21"/>
              </w:rPr>
            </w:pPr>
            <w:r>
              <w:rPr>
                <w:rFonts w:hint="eastAsia"/>
                <w:b/>
                <w:szCs w:val="21"/>
              </w:rPr>
              <w:t>说明</w:t>
            </w:r>
          </w:p>
        </w:tc>
      </w:tr>
      <w:tr w:rsidR="00F84690">
        <w:trPr>
          <w:trHeight w:val="836"/>
          <w:jc w:val="center"/>
        </w:trPr>
        <w:tc>
          <w:tcPr>
            <w:tcW w:w="744" w:type="dxa"/>
            <w:tcBorders>
              <w:top w:val="single" w:sz="4" w:space="0" w:color="auto"/>
              <w:left w:val="single" w:sz="4" w:space="0" w:color="auto"/>
              <w:bottom w:val="single" w:sz="4" w:space="0" w:color="auto"/>
              <w:right w:val="single" w:sz="4" w:space="0" w:color="auto"/>
            </w:tcBorders>
            <w:vAlign w:val="center"/>
          </w:tcPr>
          <w:p w:rsidR="00F84690" w:rsidRDefault="005D1B6B">
            <w:pPr>
              <w:rPr>
                <w:szCs w:val="21"/>
              </w:rPr>
            </w:pPr>
            <w:r>
              <w:rPr>
                <w:rFonts w:ascii="宋体" w:hAnsi="宋体" w:hint="eastAsia"/>
                <w:szCs w:val="21"/>
              </w:rPr>
              <w:t>1</w:t>
            </w:r>
          </w:p>
        </w:tc>
        <w:tc>
          <w:tcPr>
            <w:tcW w:w="1707" w:type="dxa"/>
            <w:tcBorders>
              <w:top w:val="single" w:sz="4" w:space="0" w:color="auto"/>
              <w:left w:val="single" w:sz="4" w:space="0" w:color="auto"/>
              <w:bottom w:val="single" w:sz="4" w:space="0" w:color="auto"/>
              <w:right w:val="single" w:sz="4" w:space="0" w:color="auto"/>
            </w:tcBorders>
            <w:vAlign w:val="center"/>
          </w:tcPr>
          <w:p w:rsidR="00F84690" w:rsidRDefault="005D1B6B">
            <w:pPr>
              <w:rPr>
                <w:rFonts w:ascii="宋体" w:hAnsi="宋体"/>
                <w:szCs w:val="21"/>
              </w:rPr>
            </w:pPr>
            <w:r>
              <w:rPr>
                <w:rFonts w:ascii="宋体" w:hAnsi="宋体" w:hint="eastAsia"/>
                <w:szCs w:val="21"/>
              </w:rPr>
              <w:t>热轧钢筋用钢坯</w:t>
            </w:r>
          </w:p>
          <w:p w:rsidR="00F84690" w:rsidRDefault="00F84690">
            <w:pPr>
              <w:rPr>
                <w:rFonts w:ascii="宋体" w:hAnsi="宋体"/>
                <w:szCs w:val="21"/>
              </w:rPr>
            </w:pPr>
          </w:p>
        </w:tc>
        <w:tc>
          <w:tcPr>
            <w:tcW w:w="2535" w:type="dxa"/>
            <w:tcBorders>
              <w:top w:val="single" w:sz="4" w:space="0" w:color="auto"/>
              <w:left w:val="single" w:sz="4" w:space="0" w:color="auto"/>
              <w:bottom w:val="single" w:sz="4" w:space="0" w:color="auto"/>
              <w:right w:val="single" w:sz="4" w:space="0" w:color="auto"/>
            </w:tcBorders>
            <w:vAlign w:val="center"/>
          </w:tcPr>
          <w:p w:rsidR="00F84690" w:rsidRDefault="005D1B6B">
            <w:pPr>
              <w:spacing w:line="0" w:lineRule="atLeast"/>
              <w:jc w:val="left"/>
              <w:rPr>
                <w:rFonts w:ascii="宋体" w:hAnsi="宋体"/>
                <w:kern w:val="0"/>
              </w:rPr>
            </w:pPr>
            <w:r>
              <w:rPr>
                <w:rFonts w:ascii="宋体" w:hAnsi="宋体" w:hint="eastAsia"/>
                <w:kern w:val="0"/>
              </w:rPr>
              <w:t>YB/T 2011-2014《连续铸钢方坯和矩形坯》</w:t>
            </w:r>
          </w:p>
        </w:tc>
        <w:tc>
          <w:tcPr>
            <w:tcW w:w="2682" w:type="dxa"/>
            <w:tcBorders>
              <w:top w:val="single" w:sz="4" w:space="0" w:color="auto"/>
              <w:left w:val="single" w:sz="4" w:space="0" w:color="auto"/>
              <w:bottom w:val="single" w:sz="4" w:space="0" w:color="auto"/>
              <w:right w:val="single" w:sz="4" w:space="0" w:color="auto"/>
            </w:tcBorders>
            <w:vAlign w:val="center"/>
          </w:tcPr>
          <w:p w:rsidR="00F84690" w:rsidRDefault="005D1B6B">
            <w:pPr>
              <w:rPr>
                <w:rFonts w:ascii="宋体" w:hAnsi="宋体"/>
                <w:szCs w:val="21"/>
              </w:rPr>
            </w:pPr>
            <w:r>
              <w:rPr>
                <w:rFonts w:ascii="宋体" w:hAnsi="宋体" w:hint="eastAsia"/>
                <w:kern w:val="0"/>
              </w:rPr>
              <w:t>YB/T 2011</w:t>
            </w:r>
            <w:r>
              <w:rPr>
                <w:rFonts w:ascii="宋体" w:hAnsi="宋体"/>
                <w:kern w:val="0"/>
              </w:rPr>
              <w:t>-2014</w:t>
            </w:r>
            <w:r>
              <w:rPr>
                <w:rFonts w:ascii="宋体" w:hAnsi="宋体" w:hint="eastAsia"/>
                <w:kern w:val="0"/>
              </w:rPr>
              <w:t>《连续铸钢方坯和矩形坯》</w:t>
            </w:r>
          </w:p>
        </w:tc>
        <w:tc>
          <w:tcPr>
            <w:tcW w:w="1654" w:type="dxa"/>
            <w:tcBorders>
              <w:top w:val="single" w:sz="4" w:space="0" w:color="auto"/>
              <w:left w:val="single" w:sz="4" w:space="0" w:color="auto"/>
              <w:bottom w:val="single" w:sz="4" w:space="0" w:color="auto"/>
              <w:right w:val="single" w:sz="4" w:space="0" w:color="auto"/>
            </w:tcBorders>
            <w:vAlign w:val="center"/>
          </w:tcPr>
          <w:p w:rsidR="00F84690" w:rsidRDefault="005D1B6B">
            <w:pPr>
              <w:rPr>
                <w:rFonts w:ascii="宋体" w:hAnsi="宋体"/>
                <w:szCs w:val="21"/>
              </w:rPr>
            </w:pPr>
            <w:r>
              <w:rPr>
                <w:rFonts w:ascii="宋体" w:hAnsi="宋体" w:hint="eastAsia"/>
                <w:szCs w:val="21"/>
              </w:rPr>
              <w:t>无变化</w:t>
            </w:r>
          </w:p>
        </w:tc>
      </w:tr>
      <w:tr w:rsidR="00F84690">
        <w:trPr>
          <w:trHeight w:val="836"/>
          <w:jc w:val="center"/>
        </w:trPr>
        <w:tc>
          <w:tcPr>
            <w:tcW w:w="744" w:type="dxa"/>
            <w:tcBorders>
              <w:top w:val="single" w:sz="4" w:space="0" w:color="auto"/>
              <w:left w:val="single" w:sz="4" w:space="0" w:color="auto"/>
              <w:bottom w:val="single" w:sz="4" w:space="0" w:color="auto"/>
              <w:right w:val="single" w:sz="4" w:space="0" w:color="auto"/>
            </w:tcBorders>
            <w:vAlign w:val="center"/>
          </w:tcPr>
          <w:p w:rsidR="00F84690" w:rsidRDefault="005D1B6B">
            <w:pPr>
              <w:rPr>
                <w:szCs w:val="21"/>
              </w:rPr>
            </w:pPr>
            <w:r>
              <w:rPr>
                <w:rFonts w:hint="eastAsia"/>
                <w:szCs w:val="21"/>
              </w:rPr>
              <w:t>2</w:t>
            </w:r>
          </w:p>
        </w:tc>
        <w:tc>
          <w:tcPr>
            <w:tcW w:w="1707" w:type="dxa"/>
            <w:tcBorders>
              <w:top w:val="single" w:sz="4" w:space="0" w:color="auto"/>
              <w:left w:val="single" w:sz="4" w:space="0" w:color="auto"/>
              <w:bottom w:val="single" w:sz="4" w:space="0" w:color="auto"/>
              <w:right w:val="single" w:sz="4" w:space="0" w:color="auto"/>
            </w:tcBorders>
            <w:vAlign w:val="center"/>
          </w:tcPr>
          <w:p w:rsidR="00F84690" w:rsidRDefault="005D1B6B">
            <w:pPr>
              <w:rPr>
                <w:rFonts w:ascii="宋体" w:hAnsi="宋体"/>
                <w:szCs w:val="21"/>
              </w:rPr>
            </w:pPr>
            <w:r>
              <w:rPr>
                <w:rFonts w:ascii="宋体" w:hAnsi="宋体" w:hint="eastAsia"/>
                <w:szCs w:val="21"/>
              </w:rPr>
              <w:t>热轧光圆钢筋</w:t>
            </w:r>
          </w:p>
          <w:p w:rsidR="00F84690" w:rsidRDefault="00F84690">
            <w:pPr>
              <w:rPr>
                <w:rFonts w:ascii="宋体" w:hAnsi="宋体"/>
                <w:szCs w:val="21"/>
              </w:rPr>
            </w:pPr>
          </w:p>
        </w:tc>
        <w:tc>
          <w:tcPr>
            <w:tcW w:w="2535" w:type="dxa"/>
            <w:tcBorders>
              <w:top w:val="single" w:sz="4" w:space="0" w:color="auto"/>
              <w:left w:val="single" w:sz="4" w:space="0" w:color="auto"/>
              <w:bottom w:val="single" w:sz="4" w:space="0" w:color="auto"/>
              <w:right w:val="single" w:sz="4" w:space="0" w:color="auto"/>
            </w:tcBorders>
            <w:vAlign w:val="center"/>
          </w:tcPr>
          <w:p w:rsidR="00F84690" w:rsidRDefault="005D1B6B">
            <w:pPr>
              <w:spacing w:line="0" w:lineRule="atLeast"/>
              <w:jc w:val="left"/>
              <w:rPr>
                <w:rFonts w:ascii="宋体" w:hAnsi="宋体"/>
                <w:kern w:val="0"/>
              </w:rPr>
            </w:pPr>
            <w:r>
              <w:rPr>
                <w:rFonts w:ascii="宋体" w:hAnsi="宋体" w:hint="eastAsia"/>
                <w:kern w:val="0"/>
              </w:rPr>
              <w:t>GB/T 1499.1-20</w:t>
            </w:r>
            <w:r>
              <w:rPr>
                <w:rFonts w:ascii="宋体" w:hAnsi="宋体"/>
                <w:kern w:val="0"/>
              </w:rPr>
              <w:t>17</w:t>
            </w:r>
            <w:r>
              <w:rPr>
                <w:rFonts w:ascii="宋体" w:hAnsi="宋体" w:hint="eastAsia"/>
                <w:kern w:val="0"/>
              </w:rPr>
              <w:t>《钢筋混凝土用钢第1部分：热轧光圆钢筋》</w:t>
            </w:r>
          </w:p>
        </w:tc>
        <w:tc>
          <w:tcPr>
            <w:tcW w:w="2682" w:type="dxa"/>
            <w:tcBorders>
              <w:top w:val="single" w:sz="4" w:space="0" w:color="auto"/>
              <w:left w:val="single" w:sz="4" w:space="0" w:color="auto"/>
              <w:bottom w:val="single" w:sz="4" w:space="0" w:color="auto"/>
              <w:right w:val="single" w:sz="4" w:space="0" w:color="auto"/>
            </w:tcBorders>
            <w:vAlign w:val="center"/>
          </w:tcPr>
          <w:p w:rsidR="00F84690" w:rsidRDefault="005D1B6B">
            <w:pPr>
              <w:rPr>
                <w:rFonts w:ascii="宋体" w:hAnsi="宋体"/>
                <w:szCs w:val="21"/>
              </w:rPr>
            </w:pPr>
            <w:r>
              <w:rPr>
                <w:rFonts w:ascii="宋体" w:hAnsi="宋体" w:hint="eastAsia"/>
                <w:kern w:val="0"/>
              </w:rPr>
              <w:t>GB 1499.1-2008《</w:t>
            </w:r>
            <w:r>
              <w:rPr>
                <w:rFonts w:ascii="宋体" w:hAnsi="宋体" w:hint="eastAsia"/>
                <w:szCs w:val="21"/>
              </w:rPr>
              <w:t>钢筋混凝土用钢 第1部分：</w:t>
            </w:r>
            <w:r>
              <w:rPr>
                <w:rFonts w:ascii="宋体" w:hAnsi="宋体" w:hint="eastAsia"/>
              </w:rPr>
              <w:t>热轧光圆钢筋》</w:t>
            </w:r>
          </w:p>
        </w:tc>
        <w:tc>
          <w:tcPr>
            <w:tcW w:w="1654" w:type="dxa"/>
            <w:tcBorders>
              <w:top w:val="single" w:sz="4" w:space="0" w:color="auto"/>
              <w:left w:val="single" w:sz="4" w:space="0" w:color="auto"/>
              <w:bottom w:val="single" w:sz="4" w:space="0" w:color="auto"/>
              <w:right w:val="single" w:sz="4" w:space="0" w:color="auto"/>
            </w:tcBorders>
            <w:vAlign w:val="center"/>
          </w:tcPr>
          <w:p w:rsidR="00F84690" w:rsidRDefault="005D1B6B">
            <w:pPr>
              <w:rPr>
                <w:rFonts w:ascii="宋体" w:hAnsi="宋体"/>
                <w:szCs w:val="21"/>
              </w:rPr>
            </w:pPr>
            <w:r>
              <w:rPr>
                <w:rFonts w:ascii="宋体" w:hAnsi="宋体" w:hint="eastAsia"/>
                <w:szCs w:val="21"/>
              </w:rPr>
              <w:t>标准更新</w:t>
            </w:r>
          </w:p>
        </w:tc>
      </w:tr>
      <w:tr w:rsidR="00F84690">
        <w:trPr>
          <w:trHeight w:val="836"/>
          <w:jc w:val="center"/>
        </w:trPr>
        <w:tc>
          <w:tcPr>
            <w:tcW w:w="744" w:type="dxa"/>
            <w:tcBorders>
              <w:top w:val="single" w:sz="4" w:space="0" w:color="auto"/>
              <w:left w:val="single" w:sz="4" w:space="0" w:color="auto"/>
              <w:bottom w:val="single" w:sz="4" w:space="0" w:color="auto"/>
              <w:right w:val="single" w:sz="4" w:space="0" w:color="auto"/>
            </w:tcBorders>
            <w:vAlign w:val="center"/>
          </w:tcPr>
          <w:p w:rsidR="00F84690" w:rsidRDefault="005D1B6B">
            <w:pPr>
              <w:rPr>
                <w:szCs w:val="21"/>
              </w:rPr>
            </w:pPr>
            <w:r>
              <w:rPr>
                <w:rFonts w:hint="eastAsia"/>
                <w:szCs w:val="21"/>
              </w:rPr>
              <w:t>3</w:t>
            </w:r>
          </w:p>
        </w:tc>
        <w:tc>
          <w:tcPr>
            <w:tcW w:w="1707" w:type="dxa"/>
            <w:tcBorders>
              <w:top w:val="single" w:sz="4" w:space="0" w:color="auto"/>
              <w:left w:val="single" w:sz="4" w:space="0" w:color="auto"/>
              <w:bottom w:val="single" w:sz="4" w:space="0" w:color="auto"/>
              <w:right w:val="single" w:sz="4" w:space="0" w:color="auto"/>
            </w:tcBorders>
            <w:vAlign w:val="center"/>
          </w:tcPr>
          <w:p w:rsidR="00F84690" w:rsidRDefault="005D1B6B">
            <w:pPr>
              <w:rPr>
                <w:rFonts w:ascii="宋体" w:hAnsi="宋体"/>
                <w:szCs w:val="21"/>
              </w:rPr>
            </w:pPr>
            <w:r>
              <w:rPr>
                <w:rFonts w:ascii="宋体" w:hAnsi="宋体" w:hint="eastAsia"/>
                <w:szCs w:val="21"/>
              </w:rPr>
              <w:t>热轧带肋钢筋</w:t>
            </w:r>
          </w:p>
          <w:p w:rsidR="00F84690" w:rsidRDefault="00F84690">
            <w:pPr>
              <w:rPr>
                <w:rFonts w:ascii="宋体" w:hAnsi="宋体"/>
                <w:szCs w:val="21"/>
              </w:rPr>
            </w:pPr>
          </w:p>
        </w:tc>
        <w:tc>
          <w:tcPr>
            <w:tcW w:w="2535" w:type="dxa"/>
            <w:tcBorders>
              <w:top w:val="single" w:sz="4" w:space="0" w:color="auto"/>
              <w:left w:val="single" w:sz="4" w:space="0" w:color="auto"/>
              <w:bottom w:val="single" w:sz="4" w:space="0" w:color="auto"/>
              <w:right w:val="single" w:sz="4" w:space="0" w:color="auto"/>
            </w:tcBorders>
            <w:vAlign w:val="center"/>
          </w:tcPr>
          <w:p w:rsidR="00F84690" w:rsidRDefault="005D1B6B">
            <w:pPr>
              <w:spacing w:line="0" w:lineRule="atLeast"/>
              <w:jc w:val="left"/>
              <w:rPr>
                <w:rFonts w:ascii="宋体" w:hAnsi="宋体"/>
                <w:kern w:val="0"/>
              </w:rPr>
            </w:pPr>
            <w:r>
              <w:rPr>
                <w:rFonts w:ascii="宋体" w:hAnsi="宋体" w:hint="eastAsia"/>
                <w:kern w:val="0"/>
              </w:rPr>
              <w:t>GB/T 1499.2-20</w:t>
            </w:r>
            <w:r>
              <w:rPr>
                <w:rFonts w:ascii="宋体" w:hAnsi="宋体"/>
                <w:kern w:val="0"/>
              </w:rPr>
              <w:t>18</w:t>
            </w:r>
            <w:r>
              <w:rPr>
                <w:rFonts w:ascii="宋体" w:hAnsi="宋体" w:hint="eastAsia"/>
                <w:kern w:val="0"/>
              </w:rPr>
              <w:t>《钢筋混凝土用钢第2部分：热轧带肋钢筋》</w:t>
            </w:r>
          </w:p>
        </w:tc>
        <w:tc>
          <w:tcPr>
            <w:tcW w:w="2682" w:type="dxa"/>
            <w:tcBorders>
              <w:top w:val="single" w:sz="4" w:space="0" w:color="auto"/>
              <w:left w:val="single" w:sz="4" w:space="0" w:color="auto"/>
              <w:bottom w:val="single" w:sz="4" w:space="0" w:color="auto"/>
              <w:right w:val="single" w:sz="4" w:space="0" w:color="auto"/>
            </w:tcBorders>
            <w:vAlign w:val="center"/>
          </w:tcPr>
          <w:p w:rsidR="00F84690" w:rsidRDefault="005D1B6B">
            <w:pPr>
              <w:rPr>
                <w:rFonts w:ascii="宋体" w:hAnsi="宋体"/>
                <w:szCs w:val="21"/>
              </w:rPr>
            </w:pPr>
            <w:r>
              <w:rPr>
                <w:rFonts w:ascii="宋体" w:hAnsi="宋体" w:hint="eastAsia"/>
                <w:kern w:val="0"/>
              </w:rPr>
              <w:t xml:space="preserve">GB 1499.2-2007《 </w:t>
            </w:r>
            <w:r>
              <w:rPr>
                <w:rFonts w:ascii="宋体" w:hAnsi="宋体" w:hint="eastAsia"/>
                <w:szCs w:val="21"/>
              </w:rPr>
              <w:t>钢筋混凝土用钢 第2部分：热轧带肋钢筋》</w:t>
            </w:r>
          </w:p>
        </w:tc>
        <w:tc>
          <w:tcPr>
            <w:tcW w:w="1654" w:type="dxa"/>
            <w:tcBorders>
              <w:top w:val="single" w:sz="4" w:space="0" w:color="auto"/>
              <w:left w:val="single" w:sz="4" w:space="0" w:color="auto"/>
              <w:bottom w:val="single" w:sz="4" w:space="0" w:color="auto"/>
              <w:right w:val="single" w:sz="4" w:space="0" w:color="auto"/>
            </w:tcBorders>
            <w:vAlign w:val="center"/>
          </w:tcPr>
          <w:p w:rsidR="00F84690" w:rsidRDefault="005D1B6B">
            <w:pPr>
              <w:rPr>
                <w:rFonts w:ascii="宋体" w:hAnsi="宋体"/>
                <w:szCs w:val="21"/>
              </w:rPr>
            </w:pPr>
            <w:r>
              <w:rPr>
                <w:rFonts w:ascii="宋体" w:hAnsi="宋体" w:hint="eastAsia"/>
                <w:szCs w:val="21"/>
              </w:rPr>
              <w:t>标准更新</w:t>
            </w:r>
          </w:p>
        </w:tc>
      </w:tr>
      <w:tr w:rsidR="00F84690">
        <w:trPr>
          <w:trHeight w:val="836"/>
          <w:jc w:val="center"/>
        </w:trPr>
        <w:tc>
          <w:tcPr>
            <w:tcW w:w="744" w:type="dxa"/>
            <w:tcBorders>
              <w:top w:val="single" w:sz="4" w:space="0" w:color="auto"/>
              <w:left w:val="single" w:sz="4" w:space="0" w:color="auto"/>
              <w:bottom w:val="single" w:sz="4" w:space="0" w:color="auto"/>
              <w:right w:val="single" w:sz="4" w:space="0" w:color="auto"/>
            </w:tcBorders>
            <w:vAlign w:val="center"/>
          </w:tcPr>
          <w:p w:rsidR="00F84690" w:rsidRDefault="005D1B6B">
            <w:pPr>
              <w:rPr>
                <w:szCs w:val="21"/>
              </w:rPr>
            </w:pPr>
            <w:r>
              <w:rPr>
                <w:rFonts w:hint="eastAsia"/>
                <w:szCs w:val="21"/>
              </w:rPr>
              <w:t>4</w:t>
            </w:r>
          </w:p>
        </w:tc>
        <w:tc>
          <w:tcPr>
            <w:tcW w:w="1707" w:type="dxa"/>
            <w:tcBorders>
              <w:top w:val="single" w:sz="4" w:space="0" w:color="auto"/>
              <w:left w:val="single" w:sz="4" w:space="0" w:color="auto"/>
              <w:bottom w:val="single" w:sz="4" w:space="0" w:color="auto"/>
              <w:right w:val="single" w:sz="4" w:space="0" w:color="auto"/>
            </w:tcBorders>
            <w:vAlign w:val="center"/>
          </w:tcPr>
          <w:p w:rsidR="00F84690" w:rsidRDefault="005D1B6B">
            <w:pPr>
              <w:rPr>
                <w:rFonts w:ascii="宋体" w:hAnsi="宋体"/>
                <w:szCs w:val="21"/>
              </w:rPr>
            </w:pPr>
            <w:r>
              <w:rPr>
                <w:rFonts w:ascii="宋体" w:hAnsi="宋体" w:hint="eastAsia"/>
                <w:szCs w:val="21"/>
              </w:rPr>
              <w:t>余热处理钢筋</w:t>
            </w:r>
          </w:p>
          <w:p w:rsidR="00F84690" w:rsidRDefault="00F84690">
            <w:pPr>
              <w:rPr>
                <w:rFonts w:ascii="宋体" w:hAnsi="宋体"/>
                <w:szCs w:val="21"/>
              </w:rPr>
            </w:pPr>
          </w:p>
        </w:tc>
        <w:tc>
          <w:tcPr>
            <w:tcW w:w="2535" w:type="dxa"/>
            <w:tcBorders>
              <w:top w:val="single" w:sz="4" w:space="0" w:color="auto"/>
              <w:left w:val="single" w:sz="4" w:space="0" w:color="auto"/>
              <w:bottom w:val="single" w:sz="4" w:space="0" w:color="auto"/>
              <w:right w:val="single" w:sz="4" w:space="0" w:color="auto"/>
            </w:tcBorders>
            <w:vAlign w:val="center"/>
          </w:tcPr>
          <w:p w:rsidR="00F84690" w:rsidRDefault="005D1B6B">
            <w:pPr>
              <w:spacing w:line="0" w:lineRule="atLeast"/>
              <w:jc w:val="left"/>
              <w:rPr>
                <w:rFonts w:ascii="宋体" w:hAnsi="宋体"/>
                <w:kern w:val="0"/>
              </w:rPr>
            </w:pPr>
            <w:r>
              <w:rPr>
                <w:rFonts w:ascii="宋体" w:hAnsi="宋体" w:hint="eastAsia"/>
                <w:kern w:val="0"/>
              </w:rPr>
              <w:t>GB/T 13014-2013《钢筋混凝土用余热处理钢筋》</w:t>
            </w:r>
          </w:p>
        </w:tc>
        <w:tc>
          <w:tcPr>
            <w:tcW w:w="2682" w:type="dxa"/>
            <w:tcBorders>
              <w:top w:val="single" w:sz="4" w:space="0" w:color="auto"/>
              <w:left w:val="single" w:sz="4" w:space="0" w:color="auto"/>
              <w:bottom w:val="single" w:sz="4" w:space="0" w:color="auto"/>
              <w:right w:val="single" w:sz="4" w:space="0" w:color="auto"/>
            </w:tcBorders>
            <w:vAlign w:val="center"/>
          </w:tcPr>
          <w:p w:rsidR="00F84690" w:rsidRDefault="005D1B6B">
            <w:pPr>
              <w:rPr>
                <w:rFonts w:ascii="宋体" w:hAnsi="宋体"/>
                <w:szCs w:val="21"/>
              </w:rPr>
            </w:pPr>
            <w:r>
              <w:rPr>
                <w:rFonts w:ascii="宋体" w:hAnsi="宋体" w:hint="eastAsia"/>
                <w:kern w:val="0"/>
              </w:rPr>
              <w:t>GB/T 13014-2013《钢筋混凝土用余热处理钢筋》</w:t>
            </w:r>
          </w:p>
        </w:tc>
        <w:tc>
          <w:tcPr>
            <w:tcW w:w="1654" w:type="dxa"/>
            <w:tcBorders>
              <w:top w:val="single" w:sz="4" w:space="0" w:color="auto"/>
              <w:left w:val="single" w:sz="4" w:space="0" w:color="auto"/>
              <w:bottom w:val="single" w:sz="4" w:space="0" w:color="auto"/>
              <w:right w:val="single" w:sz="4" w:space="0" w:color="auto"/>
            </w:tcBorders>
            <w:vAlign w:val="center"/>
          </w:tcPr>
          <w:p w:rsidR="00F84690" w:rsidRDefault="005D1B6B">
            <w:pPr>
              <w:rPr>
                <w:rFonts w:ascii="宋体" w:hAnsi="宋体"/>
                <w:szCs w:val="21"/>
              </w:rPr>
            </w:pPr>
            <w:r>
              <w:rPr>
                <w:rFonts w:ascii="宋体" w:hAnsi="宋体" w:hint="eastAsia"/>
                <w:szCs w:val="21"/>
              </w:rPr>
              <w:t>无变化</w:t>
            </w:r>
          </w:p>
        </w:tc>
      </w:tr>
      <w:tr w:rsidR="00F84690">
        <w:trPr>
          <w:trHeight w:val="836"/>
          <w:jc w:val="center"/>
        </w:trPr>
        <w:tc>
          <w:tcPr>
            <w:tcW w:w="744" w:type="dxa"/>
            <w:tcBorders>
              <w:top w:val="single" w:sz="4" w:space="0" w:color="auto"/>
              <w:left w:val="single" w:sz="4" w:space="0" w:color="auto"/>
              <w:bottom w:val="single" w:sz="4" w:space="0" w:color="auto"/>
              <w:right w:val="single" w:sz="4" w:space="0" w:color="auto"/>
            </w:tcBorders>
            <w:vAlign w:val="center"/>
          </w:tcPr>
          <w:p w:rsidR="00F84690" w:rsidRDefault="005D1B6B">
            <w:pPr>
              <w:rPr>
                <w:szCs w:val="21"/>
              </w:rPr>
            </w:pPr>
            <w:r>
              <w:rPr>
                <w:rFonts w:hint="eastAsia"/>
                <w:szCs w:val="21"/>
              </w:rPr>
              <w:t>5</w:t>
            </w:r>
          </w:p>
        </w:tc>
        <w:tc>
          <w:tcPr>
            <w:tcW w:w="1707" w:type="dxa"/>
            <w:tcBorders>
              <w:top w:val="single" w:sz="4" w:space="0" w:color="auto"/>
              <w:left w:val="single" w:sz="4" w:space="0" w:color="auto"/>
              <w:bottom w:val="single" w:sz="4" w:space="0" w:color="auto"/>
              <w:right w:val="single" w:sz="4" w:space="0" w:color="auto"/>
            </w:tcBorders>
            <w:vAlign w:val="center"/>
          </w:tcPr>
          <w:p w:rsidR="00F84690" w:rsidRDefault="005D1B6B">
            <w:pPr>
              <w:rPr>
                <w:rFonts w:ascii="宋体" w:hAnsi="宋体"/>
                <w:szCs w:val="21"/>
              </w:rPr>
            </w:pPr>
            <w:r>
              <w:rPr>
                <w:rFonts w:ascii="宋体" w:hAnsi="宋体" w:hint="eastAsia"/>
                <w:szCs w:val="21"/>
              </w:rPr>
              <w:t>耐蚀钢筋</w:t>
            </w:r>
          </w:p>
          <w:p w:rsidR="00F84690" w:rsidRDefault="00F84690">
            <w:pPr>
              <w:rPr>
                <w:rFonts w:ascii="宋体" w:hAnsi="宋体"/>
                <w:szCs w:val="21"/>
              </w:rPr>
            </w:pPr>
          </w:p>
        </w:tc>
        <w:tc>
          <w:tcPr>
            <w:tcW w:w="2535" w:type="dxa"/>
            <w:tcBorders>
              <w:top w:val="single" w:sz="4" w:space="0" w:color="auto"/>
              <w:left w:val="single" w:sz="4" w:space="0" w:color="auto"/>
              <w:bottom w:val="single" w:sz="4" w:space="0" w:color="auto"/>
              <w:right w:val="single" w:sz="4" w:space="0" w:color="auto"/>
            </w:tcBorders>
            <w:vAlign w:val="center"/>
          </w:tcPr>
          <w:p w:rsidR="00F84690" w:rsidRDefault="005D1B6B">
            <w:pPr>
              <w:spacing w:line="0" w:lineRule="atLeast"/>
              <w:jc w:val="left"/>
              <w:rPr>
                <w:rFonts w:ascii="宋体" w:hAnsi="宋体"/>
                <w:kern w:val="0"/>
              </w:rPr>
            </w:pPr>
            <w:r>
              <w:rPr>
                <w:rFonts w:ascii="宋体" w:hAnsi="宋体" w:hint="eastAsia"/>
                <w:kern w:val="0"/>
              </w:rPr>
              <w:t>GB/T 33953-2017《钢筋混凝土用耐蚀钢筋》</w:t>
            </w:r>
          </w:p>
        </w:tc>
        <w:tc>
          <w:tcPr>
            <w:tcW w:w="2682" w:type="dxa"/>
            <w:tcBorders>
              <w:top w:val="single" w:sz="4" w:space="0" w:color="auto"/>
              <w:left w:val="single" w:sz="4" w:space="0" w:color="auto"/>
              <w:bottom w:val="single" w:sz="4" w:space="0" w:color="auto"/>
              <w:right w:val="single" w:sz="4" w:space="0" w:color="auto"/>
            </w:tcBorders>
            <w:vAlign w:val="center"/>
          </w:tcPr>
          <w:p w:rsidR="00F84690" w:rsidRDefault="005D1B6B">
            <w:pPr>
              <w:rPr>
                <w:rFonts w:ascii="宋体" w:hAnsi="宋体"/>
                <w:szCs w:val="21"/>
              </w:rPr>
            </w:pPr>
            <w:r>
              <w:rPr>
                <w:rFonts w:ascii="宋体" w:hAnsi="宋体" w:hint="eastAsia"/>
                <w:kern w:val="0"/>
              </w:rPr>
              <w:t>YB/T 4361-2014《钢筋混凝土用耐蚀钢筋》</w:t>
            </w:r>
          </w:p>
        </w:tc>
        <w:tc>
          <w:tcPr>
            <w:tcW w:w="1654" w:type="dxa"/>
            <w:tcBorders>
              <w:top w:val="single" w:sz="4" w:space="0" w:color="auto"/>
              <w:left w:val="single" w:sz="4" w:space="0" w:color="auto"/>
              <w:bottom w:val="single" w:sz="4" w:space="0" w:color="auto"/>
              <w:right w:val="single" w:sz="4" w:space="0" w:color="auto"/>
            </w:tcBorders>
            <w:vAlign w:val="center"/>
          </w:tcPr>
          <w:p w:rsidR="00F84690" w:rsidRDefault="005D1B6B">
            <w:pPr>
              <w:rPr>
                <w:rFonts w:ascii="宋体" w:hAnsi="宋体"/>
                <w:szCs w:val="21"/>
              </w:rPr>
            </w:pPr>
            <w:r>
              <w:rPr>
                <w:rFonts w:ascii="宋体" w:hAnsi="宋体" w:hint="eastAsia"/>
                <w:szCs w:val="21"/>
              </w:rPr>
              <w:t>变更国标</w:t>
            </w:r>
          </w:p>
        </w:tc>
      </w:tr>
      <w:tr w:rsidR="00F84690">
        <w:trPr>
          <w:trHeight w:val="836"/>
          <w:jc w:val="center"/>
        </w:trPr>
        <w:tc>
          <w:tcPr>
            <w:tcW w:w="744" w:type="dxa"/>
            <w:tcBorders>
              <w:top w:val="single" w:sz="4" w:space="0" w:color="auto"/>
              <w:left w:val="single" w:sz="4" w:space="0" w:color="auto"/>
              <w:bottom w:val="single" w:sz="4" w:space="0" w:color="auto"/>
              <w:right w:val="single" w:sz="4" w:space="0" w:color="auto"/>
            </w:tcBorders>
            <w:vAlign w:val="center"/>
          </w:tcPr>
          <w:p w:rsidR="00F84690" w:rsidRDefault="005D1B6B">
            <w:pPr>
              <w:rPr>
                <w:szCs w:val="21"/>
              </w:rPr>
            </w:pPr>
            <w:r>
              <w:rPr>
                <w:rFonts w:hint="eastAsia"/>
                <w:szCs w:val="21"/>
              </w:rPr>
              <w:t>6</w:t>
            </w:r>
          </w:p>
        </w:tc>
        <w:tc>
          <w:tcPr>
            <w:tcW w:w="1707" w:type="dxa"/>
            <w:tcBorders>
              <w:top w:val="single" w:sz="4" w:space="0" w:color="auto"/>
              <w:left w:val="single" w:sz="4" w:space="0" w:color="auto"/>
              <w:bottom w:val="single" w:sz="4" w:space="0" w:color="auto"/>
              <w:right w:val="single" w:sz="4" w:space="0" w:color="auto"/>
            </w:tcBorders>
            <w:vAlign w:val="center"/>
          </w:tcPr>
          <w:p w:rsidR="00F84690" w:rsidRDefault="005D1B6B">
            <w:pPr>
              <w:rPr>
                <w:rFonts w:ascii="宋体" w:hAnsi="宋体"/>
                <w:szCs w:val="21"/>
              </w:rPr>
            </w:pPr>
            <w:r>
              <w:rPr>
                <w:rFonts w:ascii="宋体" w:hAnsi="宋体" w:hint="eastAsia"/>
                <w:szCs w:val="21"/>
              </w:rPr>
              <w:t>不锈钢钢筋</w:t>
            </w:r>
          </w:p>
        </w:tc>
        <w:tc>
          <w:tcPr>
            <w:tcW w:w="2535" w:type="dxa"/>
            <w:tcBorders>
              <w:top w:val="single" w:sz="4" w:space="0" w:color="auto"/>
              <w:left w:val="single" w:sz="4" w:space="0" w:color="auto"/>
              <w:bottom w:val="single" w:sz="4" w:space="0" w:color="auto"/>
              <w:right w:val="single" w:sz="4" w:space="0" w:color="auto"/>
            </w:tcBorders>
            <w:vAlign w:val="center"/>
          </w:tcPr>
          <w:p w:rsidR="00F84690" w:rsidRDefault="005D1B6B">
            <w:pPr>
              <w:spacing w:line="0" w:lineRule="atLeast"/>
              <w:jc w:val="left"/>
              <w:rPr>
                <w:rFonts w:ascii="宋体" w:hAnsi="宋体"/>
                <w:kern w:val="0"/>
              </w:rPr>
            </w:pPr>
            <w:r>
              <w:rPr>
                <w:rFonts w:ascii="宋体" w:hAnsi="宋体" w:hint="eastAsia"/>
                <w:kern w:val="0"/>
              </w:rPr>
              <w:t>GB/T 33959-2017《钢筋混凝土用不锈钢钢筋》</w:t>
            </w:r>
          </w:p>
        </w:tc>
        <w:tc>
          <w:tcPr>
            <w:tcW w:w="2682" w:type="dxa"/>
            <w:tcBorders>
              <w:top w:val="single" w:sz="4" w:space="0" w:color="auto"/>
              <w:left w:val="single" w:sz="4" w:space="0" w:color="auto"/>
              <w:bottom w:val="single" w:sz="4" w:space="0" w:color="auto"/>
              <w:right w:val="single" w:sz="4" w:space="0" w:color="auto"/>
            </w:tcBorders>
            <w:vAlign w:val="center"/>
          </w:tcPr>
          <w:p w:rsidR="00F84690" w:rsidRDefault="005D1B6B">
            <w:pPr>
              <w:rPr>
                <w:rFonts w:ascii="宋体" w:hAnsi="宋体"/>
                <w:szCs w:val="21"/>
              </w:rPr>
            </w:pPr>
            <w:r>
              <w:rPr>
                <w:rFonts w:ascii="宋体" w:hAnsi="宋体" w:hint="eastAsia"/>
                <w:kern w:val="0"/>
              </w:rPr>
              <w:t>YB/T 4362-2014《钢筋混凝土用不锈钢钢筋》</w:t>
            </w:r>
          </w:p>
        </w:tc>
        <w:tc>
          <w:tcPr>
            <w:tcW w:w="1654" w:type="dxa"/>
            <w:tcBorders>
              <w:top w:val="single" w:sz="4" w:space="0" w:color="auto"/>
              <w:left w:val="single" w:sz="4" w:space="0" w:color="auto"/>
              <w:bottom w:val="single" w:sz="4" w:space="0" w:color="auto"/>
              <w:right w:val="single" w:sz="4" w:space="0" w:color="auto"/>
            </w:tcBorders>
            <w:vAlign w:val="center"/>
          </w:tcPr>
          <w:p w:rsidR="00F84690" w:rsidRDefault="005D1B6B">
            <w:pPr>
              <w:rPr>
                <w:rFonts w:ascii="宋体" w:hAnsi="宋体"/>
                <w:szCs w:val="21"/>
              </w:rPr>
            </w:pPr>
            <w:r>
              <w:rPr>
                <w:rFonts w:ascii="宋体" w:hAnsi="宋体" w:hint="eastAsia"/>
                <w:szCs w:val="21"/>
              </w:rPr>
              <w:t>变更国标</w:t>
            </w:r>
          </w:p>
        </w:tc>
      </w:tr>
    </w:tbl>
    <w:p w:rsidR="00F84690" w:rsidRDefault="00F84690">
      <w:pPr>
        <w:rPr>
          <w:szCs w:val="21"/>
        </w:rPr>
      </w:pPr>
    </w:p>
    <w:p w:rsidR="00F84690" w:rsidRDefault="00F84690">
      <w:pPr>
        <w:tabs>
          <w:tab w:val="left" w:pos="0"/>
        </w:tabs>
        <w:adjustRightInd w:val="0"/>
        <w:snapToGrid w:val="0"/>
        <w:spacing w:before="240" w:line="300" w:lineRule="auto"/>
        <w:rPr>
          <w:rFonts w:ascii="宋体" w:hAnsi="宋体"/>
          <w:szCs w:val="32"/>
        </w:rPr>
      </w:pPr>
    </w:p>
    <w:p w:rsidR="00F84690" w:rsidRDefault="00F84690">
      <w:pPr>
        <w:spacing w:before="240"/>
      </w:pPr>
    </w:p>
    <w:sectPr w:rsidR="00F84690" w:rsidSect="006356AF">
      <w:pgSz w:w="11906" w:h="16838"/>
      <w:pgMar w:top="1418" w:right="1418" w:bottom="1418" w:left="141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B96" w:rsidRDefault="00642B96">
      <w:r>
        <w:separator/>
      </w:r>
    </w:p>
  </w:endnote>
  <w:endnote w:type="continuationSeparator" w:id="0">
    <w:p w:rsidR="00642B96" w:rsidRDefault="00642B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仿宋简体">
    <w:altName w:val="Arial Unicode MS"/>
    <w:charset w:val="86"/>
    <w:family w:val="auto"/>
    <w:pitch w:val="variable"/>
    <w:sig w:usb0="00000000" w:usb1="080E0000" w:usb2="00000010" w:usb3="00000000" w:csb0="00040000" w:csb1="00000000"/>
  </w:font>
  <w:font w:name="MS+Sans+Serif">
    <w:altName w:val="黑体"/>
    <w:charset w:val="86"/>
    <w:family w:val="auto"/>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B6B" w:rsidRDefault="006356AF">
    <w:pPr>
      <w:pStyle w:val="ab"/>
      <w:ind w:firstLineChars="100" w:firstLine="210"/>
      <w:rPr>
        <w:sz w:val="21"/>
      </w:rPr>
    </w:pPr>
    <w:r>
      <w:rPr>
        <w:sz w:val="21"/>
      </w:rPr>
      <w:fldChar w:fldCharType="begin"/>
    </w:r>
    <w:r w:rsidR="005D1B6B">
      <w:rPr>
        <w:rStyle w:val="af"/>
      </w:rPr>
      <w:instrText xml:space="preserve"> PAGE </w:instrText>
    </w:r>
    <w:r>
      <w:rPr>
        <w:sz w:val="21"/>
      </w:rPr>
      <w:fldChar w:fldCharType="separate"/>
    </w:r>
    <w:r w:rsidR="005D1B6B">
      <w:rPr>
        <w:rStyle w:val="af"/>
      </w:rPr>
      <w:t>18</w:t>
    </w:r>
    <w:r>
      <w:rPr>
        <w:sz w:val="2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B6B" w:rsidRDefault="005D1B6B">
    <w:pPr>
      <w:pStyle w:val="ab"/>
      <w:jc w:val="center"/>
      <w:rPr>
        <w:sz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B6B" w:rsidRDefault="006356AF">
    <w:pPr>
      <w:pStyle w:val="ab"/>
      <w:jc w:val="center"/>
      <w:rPr>
        <w:sz w:val="21"/>
      </w:rPr>
    </w:pPr>
    <w:r>
      <w:rPr>
        <w:sz w:val="21"/>
      </w:rPr>
      <w:fldChar w:fldCharType="begin"/>
    </w:r>
    <w:r w:rsidR="005D1B6B">
      <w:rPr>
        <w:sz w:val="21"/>
      </w:rPr>
      <w:instrText>PAGE   \* MERGEFORMAT</w:instrText>
    </w:r>
    <w:r>
      <w:rPr>
        <w:sz w:val="21"/>
      </w:rPr>
      <w:fldChar w:fldCharType="separate"/>
    </w:r>
    <w:r w:rsidR="004B3558" w:rsidRPr="004B3558">
      <w:rPr>
        <w:noProof/>
        <w:sz w:val="21"/>
        <w:lang w:val="zh-CN"/>
      </w:rPr>
      <w:t>13</w:t>
    </w:r>
    <w:r>
      <w:rPr>
        <w:sz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B96" w:rsidRDefault="00642B96">
      <w:r>
        <w:separator/>
      </w:r>
    </w:p>
  </w:footnote>
  <w:footnote w:type="continuationSeparator" w:id="0">
    <w:p w:rsidR="00642B96" w:rsidRDefault="00642B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B6B" w:rsidRDefault="005D1B6B">
    <w:pPr>
      <w:pStyle w:val="ac"/>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733" w:type="dxa"/>
      <w:jc w:val="center"/>
      <w:tblBorders>
        <w:top w:val="single" w:sz="4" w:space="0" w:color="auto"/>
        <w:left w:val="single" w:sz="4" w:space="0" w:color="auto"/>
        <w:bottom w:val="single" w:sz="4" w:space="0" w:color="auto"/>
        <w:right w:val="single" w:sz="4" w:space="0" w:color="auto"/>
      </w:tblBorders>
      <w:tblLayout w:type="fixed"/>
      <w:tblCellMar>
        <w:left w:w="42" w:type="dxa"/>
        <w:right w:w="42" w:type="dxa"/>
      </w:tblCellMar>
      <w:tblLook w:val="04A0"/>
    </w:tblPr>
    <w:tblGrid>
      <w:gridCol w:w="747"/>
      <w:gridCol w:w="707"/>
      <w:gridCol w:w="4269"/>
      <w:gridCol w:w="4853"/>
      <w:gridCol w:w="1470"/>
      <w:gridCol w:w="1687"/>
    </w:tblGrid>
    <w:tr w:rsidR="005D1B6B">
      <w:trPr>
        <w:cantSplit/>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5D1B6B" w:rsidRDefault="005D1B6B">
          <w:pPr>
            <w:adjustRightInd w:val="0"/>
            <w:snapToGrid w:val="0"/>
            <w:spacing w:line="300" w:lineRule="auto"/>
            <w:rPr>
              <w:rFonts w:ascii="宋体" w:hAnsi="宋体"/>
              <w:b/>
              <w:bCs/>
              <w:color w:val="000000"/>
            </w:rPr>
          </w:pPr>
          <w:r>
            <w:rPr>
              <w:rFonts w:ascii="宋体" w:hAnsi="宋体" w:hint="eastAsia"/>
              <w:b/>
              <w:bCs/>
              <w:color w:val="000000"/>
            </w:rPr>
            <w:t>序号</w:t>
          </w:r>
        </w:p>
      </w:tc>
      <w:tc>
        <w:tcPr>
          <w:tcW w:w="707" w:type="dxa"/>
          <w:tcBorders>
            <w:top w:val="single" w:sz="4" w:space="0" w:color="auto"/>
            <w:left w:val="single" w:sz="4" w:space="0" w:color="auto"/>
            <w:bottom w:val="single" w:sz="4" w:space="0" w:color="auto"/>
            <w:right w:val="single" w:sz="4" w:space="0" w:color="auto"/>
          </w:tcBorders>
          <w:vAlign w:val="center"/>
        </w:tcPr>
        <w:p w:rsidR="005D1B6B" w:rsidRDefault="005D1B6B">
          <w:pPr>
            <w:adjustRightInd w:val="0"/>
            <w:snapToGrid w:val="0"/>
            <w:spacing w:line="300" w:lineRule="auto"/>
            <w:rPr>
              <w:rFonts w:ascii="宋体" w:hAnsi="宋体"/>
              <w:b/>
              <w:bCs/>
              <w:color w:val="000000"/>
            </w:rPr>
          </w:pPr>
          <w:r>
            <w:rPr>
              <w:rFonts w:ascii="宋体" w:hAnsi="宋体" w:hint="eastAsia"/>
              <w:b/>
              <w:bCs/>
              <w:color w:val="000000"/>
            </w:rPr>
            <w:t>核查</w:t>
          </w:r>
        </w:p>
        <w:p w:rsidR="005D1B6B" w:rsidRDefault="005D1B6B">
          <w:pPr>
            <w:adjustRightInd w:val="0"/>
            <w:snapToGrid w:val="0"/>
            <w:spacing w:line="300" w:lineRule="auto"/>
            <w:rPr>
              <w:rFonts w:ascii="宋体" w:hAnsi="宋体"/>
              <w:b/>
              <w:bCs/>
              <w:color w:val="000000"/>
            </w:rPr>
          </w:pPr>
          <w:r>
            <w:rPr>
              <w:rFonts w:ascii="宋体" w:hAnsi="宋体" w:hint="eastAsia"/>
              <w:b/>
              <w:bCs/>
              <w:color w:val="000000"/>
            </w:rPr>
            <w:t>项目</w:t>
          </w:r>
        </w:p>
      </w:tc>
      <w:tc>
        <w:tcPr>
          <w:tcW w:w="4269" w:type="dxa"/>
          <w:tcBorders>
            <w:top w:val="single" w:sz="4" w:space="0" w:color="auto"/>
            <w:left w:val="single" w:sz="4" w:space="0" w:color="auto"/>
            <w:bottom w:val="single" w:sz="4" w:space="0" w:color="auto"/>
            <w:right w:val="single" w:sz="4" w:space="0" w:color="auto"/>
          </w:tcBorders>
          <w:vAlign w:val="center"/>
        </w:tcPr>
        <w:p w:rsidR="005D1B6B" w:rsidRDefault="005D1B6B">
          <w:pPr>
            <w:adjustRightInd w:val="0"/>
            <w:snapToGrid w:val="0"/>
            <w:spacing w:line="300" w:lineRule="auto"/>
            <w:rPr>
              <w:rFonts w:ascii="宋体" w:hAnsi="宋体"/>
              <w:b/>
              <w:bCs/>
              <w:color w:val="000000"/>
            </w:rPr>
          </w:pPr>
          <w:r>
            <w:rPr>
              <w:rFonts w:ascii="宋体" w:hAnsi="宋体" w:hint="eastAsia"/>
              <w:b/>
              <w:bCs/>
              <w:color w:val="000000"/>
            </w:rPr>
            <w:t>核查内容和要点</w:t>
          </w:r>
        </w:p>
      </w:tc>
      <w:tc>
        <w:tcPr>
          <w:tcW w:w="4853" w:type="dxa"/>
          <w:tcBorders>
            <w:top w:val="single" w:sz="4" w:space="0" w:color="auto"/>
            <w:left w:val="single" w:sz="4" w:space="0" w:color="auto"/>
            <w:bottom w:val="single" w:sz="4" w:space="0" w:color="auto"/>
            <w:right w:val="single" w:sz="4" w:space="0" w:color="auto"/>
          </w:tcBorders>
          <w:vAlign w:val="center"/>
        </w:tcPr>
        <w:p w:rsidR="005D1B6B" w:rsidRDefault="005D1B6B">
          <w:pPr>
            <w:adjustRightInd w:val="0"/>
            <w:snapToGrid w:val="0"/>
            <w:spacing w:line="300" w:lineRule="auto"/>
            <w:rPr>
              <w:rFonts w:ascii="宋体" w:hAnsi="宋体"/>
              <w:b/>
              <w:bCs/>
              <w:color w:val="000000"/>
            </w:rPr>
          </w:pPr>
          <w:r>
            <w:rPr>
              <w:rFonts w:ascii="宋体" w:hAnsi="宋体" w:hint="eastAsia"/>
              <w:b/>
              <w:bCs/>
              <w:color w:val="000000"/>
            </w:rPr>
            <w:t>核查情况</w:t>
          </w:r>
        </w:p>
      </w:tc>
      <w:tc>
        <w:tcPr>
          <w:tcW w:w="1470" w:type="dxa"/>
          <w:tcBorders>
            <w:top w:val="single" w:sz="4" w:space="0" w:color="auto"/>
            <w:left w:val="single" w:sz="4" w:space="0" w:color="auto"/>
            <w:bottom w:val="single" w:sz="4" w:space="0" w:color="auto"/>
            <w:right w:val="single" w:sz="4" w:space="0" w:color="auto"/>
          </w:tcBorders>
          <w:vAlign w:val="center"/>
        </w:tcPr>
        <w:p w:rsidR="005D1B6B" w:rsidRDefault="005D1B6B">
          <w:pPr>
            <w:adjustRightInd w:val="0"/>
            <w:snapToGrid w:val="0"/>
            <w:spacing w:line="300" w:lineRule="auto"/>
            <w:rPr>
              <w:rFonts w:ascii="宋体" w:hAnsi="宋体"/>
              <w:b/>
              <w:bCs/>
              <w:color w:val="FF0000"/>
            </w:rPr>
          </w:pPr>
          <w:r>
            <w:rPr>
              <w:rFonts w:ascii="宋体" w:hAnsi="宋体" w:hint="eastAsia"/>
              <w:b/>
              <w:bCs/>
              <w:color w:val="000000"/>
            </w:rPr>
            <w:t>结论</w:t>
          </w:r>
        </w:p>
      </w:tc>
      <w:tc>
        <w:tcPr>
          <w:tcW w:w="1687" w:type="dxa"/>
          <w:tcBorders>
            <w:top w:val="single" w:sz="4" w:space="0" w:color="auto"/>
            <w:left w:val="single" w:sz="4" w:space="0" w:color="auto"/>
            <w:bottom w:val="single" w:sz="4" w:space="0" w:color="auto"/>
            <w:right w:val="single" w:sz="4" w:space="0" w:color="auto"/>
          </w:tcBorders>
          <w:vAlign w:val="center"/>
        </w:tcPr>
        <w:p w:rsidR="005D1B6B" w:rsidRDefault="005D1B6B">
          <w:pPr>
            <w:adjustRightInd w:val="0"/>
            <w:snapToGrid w:val="0"/>
            <w:spacing w:line="300" w:lineRule="auto"/>
            <w:rPr>
              <w:rFonts w:ascii="宋体" w:hAnsi="宋体"/>
              <w:b/>
              <w:bCs/>
              <w:color w:val="000000"/>
            </w:rPr>
          </w:pPr>
          <w:r>
            <w:rPr>
              <w:rFonts w:ascii="宋体" w:hAnsi="宋体" w:hint="eastAsia"/>
              <w:b/>
              <w:bCs/>
              <w:color w:val="000000"/>
            </w:rPr>
            <w:t>备注</w:t>
          </w:r>
        </w:p>
      </w:tc>
    </w:tr>
  </w:tbl>
  <w:p w:rsidR="005D1B6B" w:rsidRDefault="005D1B6B">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B6B" w:rsidRDefault="005D1B6B">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E4D"/>
    <w:multiLevelType w:val="multilevel"/>
    <w:tmpl w:val="00AF6E4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D4E1842"/>
    <w:multiLevelType w:val="multilevel"/>
    <w:tmpl w:val="0D4E1842"/>
    <w:lvl w:ilvl="0">
      <w:start w:val="1"/>
      <w:numFmt w:val="decimal"/>
      <w:lvlText w:val="%1、"/>
      <w:lvlJc w:val="left"/>
      <w:pPr>
        <w:ind w:left="360" w:hanging="360"/>
      </w:pPr>
      <w:rPr>
        <w:rFonts w:ascii="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92729BB"/>
    <w:multiLevelType w:val="multilevel"/>
    <w:tmpl w:val="192729B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987143C"/>
    <w:multiLevelType w:val="multilevel"/>
    <w:tmpl w:val="1987143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75F0ED5"/>
    <w:multiLevelType w:val="multilevel"/>
    <w:tmpl w:val="275F0ED5"/>
    <w:lvl w:ilvl="0">
      <w:start w:val="1"/>
      <w:numFmt w:val="decimal"/>
      <w:lvlText w:val="%1、"/>
      <w:lvlJc w:val="left"/>
      <w:pPr>
        <w:ind w:left="360" w:hanging="360"/>
      </w:pPr>
      <w:rPr>
        <w:rFonts w:ascii="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9717FF0"/>
    <w:multiLevelType w:val="multilevel"/>
    <w:tmpl w:val="29717FF0"/>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CD35F26"/>
    <w:multiLevelType w:val="multilevel"/>
    <w:tmpl w:val="2CD35F2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C275B41"/>
    <w:multiLevelType w:val="multilevel"/>
    <w:tmpl w:val="3C275B41"/>
    <w:lvl w:ilvl="0">
      <w:start w:val="1"/>
      <w:numFmt w:val="decimal"/>
      <w:lvlText w:val="%1、"/>
      <w:lvlJc w:val="left"/>
      <w:pPr>
        <w:ind w:left="360" w:hanging="360"/>
      </w:pPr>
      <w:rPr>
        <w:rFonts w:ascii="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E7B24FC"/>
    <w:multiLevelType w:val="multilevel"/>
    <w:tmpl w:val="3E7B24FC"/>
    <w:lvl w:ilvl="0">
      <w:start w:val="1"/>
      <w:numFmt w:val="decimal"/>
      <w:lvlText w:val="%1、"/>
      <w:lvlJc w:val="left"/>
      <w:pPr>
        <w:ind w:left="360" w:hanging="360"/>
      </w:pPr>
      <w:rPr>
        <w:rFonts w:ascii="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BEF674E"/>
    <w:multiLevelType w:val="multilevel"/>
    <w:tmpl w:val="4BEF674E"/>
    <w:lvl w:ilvl="0">
      <w:start w:val="1"/>
      <w:numFmt w:val="japaneseCounting"/>
      <w:lvlText w:val="第%1条"/>
      <w:lvlJc w:val="left"/>
      <w:pPr>
        <w:ind w:left="846" w:hanging="420"/>
      </w:pPr>
      <w:rPr>
        <w:rFonts w:hint="default"/>
        <w:b w:val="0"/>
        <w:i w:val="0"/>
        <w:color w:val="auto"/>
        <w:sz w:val="21"/>
        <w:szCs w:val="24"/>
        <w:lang w:val="en-US"/>
      </w:rPr>
    </w:lvl>
    <w:lvl w:ilvl="1">
      <w:start w:val="1"/>
      <w:numFmt w:val="lowerLetter"/>
      <w:lvlText w:val="%2)"/>
      <w:lvlJc w:val="left"/>
      <w:pPr>
        <w:ind w:left="953" w:hanging="420"/>
      </w:pPr>
    </w:lvl>
    <w:lvl w:ilvl="2">
      <w:start w:val="1"/>
      <w:numFmt w:val="lowerRoman"/>
      <w:lvlText w:val="%3."/>
      <w:lvlJc w:val="right"/>
      <w:pPr>
        <w:ind w:left="1373" w:hanging="420"/>
      </w:pPr>
    </w:lvl>
    <w:lvl w:ilvl="3">
      <w:start w:val="1"/>
      <w:numFmt w:val="decimal"/>
      <w:lvlText w:val="%4."/>
      <w:lvlJc w:val="left"/>
      <w:pPr>
        <w:ind w:left="1793" w:hanging="420"/>
      </w:pPr>
    </w:lvl>
    <w:lvl w:ilvl="4">
      <w:start w:val="1"/>
      <w:numFmt w:val="lowerLetter"/>
      <w:lvlText w:val="%5)"/>
      <w:lvlJc w:val="left"/>
      <w:pPr>
        <w:ind w:left="2213" w:hanging="420"/>
      </w:pPr>
    </w:lvl>
    <w:lvl w:ilvl="5">
      <w:start w:val="1"/>
      <w:numFmt w:val="lowerRoman"/>
      <w:lvlText w:val="%6."/>
      <w:lvlJc w:val="right"/>
      <w:pPr>
        <w:ind w:left="2633" w:hanging="420"/>
      </w:pPr>
    </w:lvl>
    <w:lvl w:ilvl="6">
      <w:start w:val="1"/>
      <w:numFmt w:val="decimal"/>
      <w:lvlText w:val="%7."/>
      <w:lvlJc w:val="left"/>
      <w:pPr>
        <w:ind w:left="3053" w:hanging="420"/>
      </w:pPr>
    </w:lvl>
    <w:lvl w:ilvl="7">
      <w:start w:val="1"/>
      <w:numFmt w:val="lowerLetter"/>
      <w:lvlText w:val="%8)"/>
      <w:lvlJc w:val="left"/>
      <w:pPr>
        <w:ind w:left="3473" w:hanging="420"/>
      </w:pPr>
    </w:lvl>
    <w:lvl w:ilvl="8">
      <w:start w:val="1"/>
      <w:numFmt w:val="lowerRoman"/>
      <w:lvlText w:val="%9."/>
      <w:lvlJc w:val="right"/>
      <w:pPr>
        <w:ind w:left="3893" w:hanging="420"/>
      </w:pPr>
    </w:lvl>
  </w:abstractNum>
  <w:abstractNum w:abstractNumId="10">
    <w:nsid w:val="4C307FF3"/>
    <w:multiLevelType w:val="multilevel"/>
    <w:tmpl w:val="4C307FF3"/>
    <w:lvl w:ilvl="0">
      <w:start w:val="1"/>
      <w:numFmt w:val="decimal"/>
      <w:lvlText w:val="%1、"/>
      <w:lvlJc w:val="left"/>
      <w:pPr>
        <w:ind w:left="360" w:hanging="360"/>
      </w:pPr>
      <w:rPr>
        <w:rFonts w:ascii="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76FC77FC"/>
    <w:multiLevelType w:val="multilevel"/>
    <w:tmpl w:val="76FC77FC"/>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78E254D5"/>
    <w:multiLevelType w:val="multilevel"/>
    <w:tmpl w:val="78E254D5"/>
    <w:lvl w:ilvl="0">
      <w:start w:val="6"/>
      <w:numFmt w:val="japaneseCounting"/>
      <w:lvlText w:val="第%1条"/>
      <w:lvlJc w:val="left"/>
      <w:pPr>
        <w:ind w:left="1146" w:hanging="720"/>
      </w:pPr>
      <w:rPr>
        <w:rFonts w:hint="default"/>
        <w:b w:val="0"/>
        <w:lang w:val="en-US"/>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13">
    <w:nsid w:val="7E067278"/>
    <w:multiLevelType w:val="multilevel"/>
    <w:tmpl w:val="7E06727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12"/>
  </w:num>
  <w:num w:numId="3">
    <w:abstractNumId w:val="13"/>
  </w:num>
  <w:num w:numId="4">
    <w:abstractNumId w:val="8"/>
  </w:num>
  <w:num w:numId="5">
    <w:abstractNumId w:val="1"/>
  </w:num>
  <w:num w:numId="6">
    <w:abstractNumId w:val="10"/>
  </w:num>
  <w:num w:numId="7">
    <w:abstractNumId w:val="7"/>
  </w:num>
  <w:num w:numId="8">
    <w:abstractNumId w:val="4"/>
  </w:num>
  <w:num w:numId="9">
    <w:abstractNumId w:val="11"/>
  </w:num>
  <w:num w:numId="10">
    <w:abstractNumId w:val="6"/>
  </w:num>
  <w:num w:numId="11">
    <w:abstractNumId w:val="5"/>
  </w:num>
  <w:num w:numId="12">
    <w:abstractNumId w:val="0"/>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4E95"/>
    <w:rsid w:val="00000026"/>
    <w:rsid w:val="0000009A"/>
    <w:rsid w:val="0000065C"/>
    <w:rsid w:val="000008D4"/>
    <w:rsid w:val="000018B9"/>
    <w:rsid w:val="00002898"/>
    <w:rsid w:val="00002937"/>
    <w:rsid w:val="000031AC"/>
    <w:rsid w:val="00003A0C"/>
    <w:rsid w:val="00004812"/>
    <w:rsid w:val="000048B9"/>
    <w:rsid w:val="00004A66"/>
    <w:rsid w:val="00004BED"/>
    <w:rsid w:val="000057DA"/>
    <w:rsid w:val="00005D69"/>
    <w:rsid w:val="00007515"/>
    <w:rsid w:val="000077BA"/>
    <w:rsid w:val="00007B03"/>
    <w:rsid w:val="00007F8C"/>
    <w:rsid w:val="00010EA7"/>
    <w:rsid w:val="00010FF6"/>
    <w:rsid w:val="000119F2"/>
    <w:rsid w:val="0001220C"/>
    <w:rsid w:val="00012606"/>
    <w:rsid w:val="000126A7"/>
    <w:rsid w:val="000136D8"/>
    <w:rsid w:val="00013840"/>
    <w:rsid w:val="00013AE0"/>
    <w:rsid w:val="00013B70"/>
    <w:rsid w:val="000141E7"/>
    <w:rsid w:val="00014535"/>
    <w:rsid w:val="000146D8"/>
    <w:rsid w:val="00014D1F"/>
    <w:rsid w:val="00015D2F"/>
    <w:rsid w:val="0001639D"/>
    <w:rsid w:val="00016781"/>
    <w:rsid w:val="00016B63"/>
    <w:rsid w:val="00017912"/>
    <w:rsid w:val="00020BDA"/>
    <w:rsid w:val="000217FB"/>
    <w:rsid w:val="000221B4"/>
    <w:rsid w:val="00022417"/>
    <w:rsid w:val="000228C6"/>
    <w:rsid w:val="00023B37"/>
    <w:rsid w:val="00023C57"/>
    <w:rsid w:val="00023CA6"/>
    <w:rsid w:val="00023E09"/>
    <w:rsid w:val="0002416D"/>
    <w:rsid w:val="00025608"/>
    <w:rsid w:val="00025BE3"/>
    <w:rsid w:val="00025EE9"/>
    <w:rsid w:val="000261D9"/>
    <w:rsid w:val="000262E6"/>
    <w:rsid w:val="00026C78"/>
    <w:rsid w:val="00027268"/>
    <w:rsid w:val="00027630"/>
    <w:rsid w:val="0003044D"/>
    <w:rsid w:val="00030799"/>
    <w:rsid w:val="00031137"/>
    <w:rsid w:val="0003184E"/>
    <w:rsid w:val="00031D13"/>
    <w:rsid w:val="000328AD"/>
    <w:rsid w:val="00032E16"/>
    <w:rsid w:val="00033A56"/>
    <w:rsid w:val="00033BAD"/>
    <w:rsid w:val="00034A8E"/>
    <w:rsid w:val="00034FF3"/>
    <w:rsid w:val="000360A2"/>
    <w:rsid w:val="0003633A"/>
    <w:rsid w:val="000363A8"/>
    <w:rsid w:val="00036720"/>
    <w:rsid w:val="00036DF7"/>
    <w:rsid w:val="00037261"/>
    <w:rsid w:val="00037371"/>
    <w:rsid w:val="000373C5"/>
    <w:rsid w:val="000376C8"/>
    <w:rsid w:val="00037BFB"/>
    <w:rsid w:val="00037FF1"/>
    <w:rsid w:val="00037FFB"/>
    <w:rsid w:val="00041EC7"/>
    <w:rsid w:val="00042040"/>
    <w:rsid w:val="000425F9"/>
    <w:rsid w:val="00042933"/>
    <w:rsid w:val="00042C0A"/>
    <w:rsid w:val="0004359A"/>
    <w:rsid w:val="000435CE"/>
    <w:rsid w:val="000435EF"/>
    <w:rsid w:val="00043C93"/>
    <w:rsid w:val="0004423C"/>
    <w:rsid w:val="00044590"/>
    <w:rsid w:val="000445B0"/>
    <w:rsid w:val="00045761"/>
    <w:rsid w:val="000458C4"/>
    <w:rsid w:val="00045D36"/>
    <w:rsid w:val="000460EF"/>
    <w:rsid w:val="00046427"/>
    <w:rsid w:val="0004642E"/>
    <w:rsid w:val="000469CC"/>
    <w:rsid w:val="00046EBB"/>
    <w:rsid w:val="00047BC5"/>
    <w:rsid w:val="00047BDE"/>
    <w:rsid w:val="000501D5"/>
    <w:rsid w:val="000506C9"/>
    <w:rsid w:val="00051257"/>
    <w:rsid w:val="000512C6"/>
    <w:rsid w:val="00051715"/>
    <w:rsid w:val="00051904"/>
    <w:rsid w:val="000521FC"/>
    <w:rsid w:val="000526C2"/>
    <w:rsid w:val="0005274A"/>
    <w:rsid w:val="00052755"/>
    <w:rsid w:val="000527B9"/>
    <w:rsid w:val="00052C9F"/>
    <w:rsid w:val="000547C2"/>
    <w:rsid w:val="0005493A"/>
    <w:rsid w:val="0005498A"/>
    <w:rsid w:val="00054C34"/>
    <w:rsid w:val="000552AB"/>
    <w:rsid w:val="0005579D"/>
    <w:rsid w:val="00056520"/>
    <w:rsid w:val="00056A1F"/>
    <w:rsid w:val="00057B9E"/>
    <w:rsid w:val="0006057E"/>
    <w:rsid w:val="0006064A"/>
    <w:rsid w:val="000614AE"/>
    <w:rsid w:val="00061CF1"/>
    <w:rsid w:val="0006298F"/>
    <w:rsid w:val="00062B23"/>
    <w:rsid w:val="00062C85"/>
    <w:rsid w:val="000634AD"/>
    <w:rsid w:val="0006359C"/>
    <w:rsid w:val="00064088"/>
    <w:rsid w:val="00064218"/>
    <w:rsid w:val="0006487C"/>
    <w:rsid w:val="000649F7"/>
    <w:rsid w:val="000655B6"/>
    <w:rsid w:val="00065C65"/>
    <w:rsid w:val="000666AA"/>
    <w:rsid w:val="00066705"/>
    <w:rsid w:val="0006688D"/>
    <w:rsid w:val="00066ACE"/>
    <w:rsid w:val="00067BD5"/>
    <w:rsid w:val="00071568"/>
    <w:rsid w:val="000719B7"/>
    <w:rsid w:val="00071F16"/>
    <w:rsid w:val="000721C1"/>
    <w:rsid w:val="00072891"/>
    <w:rsid w:val="00072D9E"/>
    <w:rsid w:val="000730DB"/>
    <w:rsid w:val="000739A1"/>
    <w:rsid w:val="00073E6A"/>
    <w:rsid w:val="00074FBD"/>
    <w:rsid w:val="00075520"/>
    <w:rsid w:val="00075970"/>
    <w:rsid w:val="000759D3"/>
    <w:rsid w:val="0007649E"/>
    <w:rsid w:val="00076974"/>
    <w:rsid w:val="00076C10"/>
    <w:rsid w:val="00077245"/>
    <w:rsid w:val="00077681"/>
    <w:rsid w:val="00077BE6"/>
    <w:rsid w:val="00077F43"/>
    <w:rsid w:val="00080BD4"/>
    <w:rsid w:val="00081131"/>
    <w:rsid w:val="0008114C"/>
    <w:rsid w:val="0008152D"/>
    <w:rsid w:val="0008254E"/>
    <w:rsid w:val="000836DC"/>
    <w:rsid w:val="000837D2"/>
    <w:rsid w:val="00083824"/>
    <w:rsid w:val="000843BC"/>
    <w:rsid w:val="000846CA"/>
    <w:rsid w:val="000846D6"/>
    <w:rsid w:val="000848D6"/>
    <w:rsid w:val="00085434"/>
    <w:rsid w:val="00085781"/>
    <w:rsid w:val="00085C00"/>
    <w:rsid w:val="0008687E"/>
    <w:rsid w:val="00087535"/>
    <w:rsid w:val="00087624"/>
    <w:rsid w:val="0009112B"/>
    <w:rsid w:val="00092F8F"/>
    <w:rsid w:val="000930A9"/>
    <w:rsid w:val="000931C6"/>
    <w:rsid w:val="00093EA1"/>
    <w:rsid w:val="00094B3B"/>
    <w:rsid w:val="00095C4B"/>
    <w:rsid w:val="000964D0"/>
    <w:rsid w:val="000965D9"/>
    <w:rsid w:val="00096E0F"/>
    <w:rsid w:val="00097735"/>
    <w:rsid w:val="00097874"/>
    <w:rsid w:val="000A009E"/>
    <w:rsid w:val="000A0CB7"/>
    <w:rsid w:val="000A11C1"/>
    <w:rsid w:val="000A1292"/>
    <w:rsid w:val="000A1D31"/>
    <w:rsid w:val="000A1F55"/>
    <w:rsid w:val="000A3B04"/>
    <w:rsid w:val="000A410E"/>
    <w:rsid w:val="000A56CC"/>
    <w:rsid w:val="000A6D07"/>
    <w:rsid w:val="000A6D2F"/>
    <w:rsid w:val="000A6E3B"/>
    <w:rsid w:val="000A7E1E"/>
    <w:rsid w:val="000B0269"/>
    <w:rsid w:val="000B0874"/>
    <w:rsid w:val="000B08D3"/>
    <w:rsid w:val="000B0D29"/>
    <w:rsid w:val="000B100F"/>
    <w:rsid w:val="000B1367"/>
    <w:rsid w:val="000B141C"/>
    <w:rsid w:val="000B1A91"/>
    <w:rsid w:val="000B1CD2"/>
    <w:rsid w:val="000B1FD8"/>
    <w:rsid w:val="000B22E5"/>
    <w:rsid w:val="000B323D"/>
    <w:rsid w:val="000B3AB4"/>
    <w:rsid w:val="000B410B"/>
    <w:rsid w:val="000B4263"/>
    <w:rsid w:val="000B451B"/>
    <w:rsid w:val="000B4B6A"/>
    <w:rsid w:val="000B4E2B"/>
    <w:rsid w:val="000B4E3F"/>
    <w:rsid w:val="000B51B4"/>
    <w:rsid w:val="000B59FF"/>
    <w:rsid w:val="000B5E27"/>
    <w:rsid w:val="000B7DAD"/>
    <w:rsid w:val="000C05C2"/>
    <w:rsid w:val="000C0DAE"/>
    <w:rsid w:val="000C1036"/>
    <w:rsid w:val="000C10F3"/>
    <w:rsid w:val="000C13F5"/>
    <w:rsid w:val="000C17F2"/>
    <w:rsid w:val="000C19F2"/>
    <w:rsid w:val="000C1AD6"/>
    <w:rsid w:val="000C25A1"/>
    <w:rsid w:val="000C280E"/>
    <w:rsid w:val="000C2C3F"/>
    <w:rsid w:val="000C31A5"/>
    <w:rsid w:val="000C38C8"/>
    <w:rsid w:val="000C3E64"/>
    <w:rsid w:val="000C4A41"/>
    <w:rsid w:val="000C5D13"/>
    <w:rsid w:val="000C66D6"/>
    <w:rsid w:val="000C712E"/>
    <w:rsid w:val="000C7332"/>
    <w:rsid w:val="000D067E"/>
    <w:rsid w:val="000D0773"/>
    <w:rsid w:val="000D108F"/>
    <w:rsid w:val="000D2268"/>
    <w:rsid w:val="000D2C68"/>
    <w:rsid w:val="000D2E07"/>
    <w:rsid w:val="000D31C3"/>
    <w:rsid w:val="000D3F3F"/>
    <w:rsid w:val="000D4392"/>
    <w:rsid w:val="000D540E"/>
    <w:rsid w:val="000D543D"/>
    <w:rsid w:val="000D7278"/>
    <w:rsid w:val="000D77A4"/>
    <w:rsid w:val="000D7933"/>
    <w:rsid w:val="000D79C5"/>
    <w:rsid w:val="000D79D2"/>
    <w:rsid w:val="000D7A94"/>
    <w:rsid w:val="000E03E9"/>
    <w:rsid w:val="000E0469"/>
    <w:rsid w:val="000E0742"/>
    <w:rsid w:val="000E09F4"/>
    <w:rsid w:val="000E0BAC"/>
    <w:rsid w:val="000E0EB8"/>
    <w:rsid w:val="000E0ED2"/>
    <w:rsid w:val="000E10F6"/>
    <w:rsid w:val="000E12C8"/>
    <w:rsid w:val="000E1433"/>
    <w:rsid w:val="000E15BE"/>
    <w:rsid w:val="000E2174"/>
    <w:rsid w:val="000E2330"/>
    <w:rsid w:val="000E24EF"/>
    <w:rsid w:val="000E24F3"/>
    <w:rsid w:val="000E3053"/>
    <w:rsid w:val="000E4057"/>
    <w:rsid w:val="000E5F18"/>
    <w:rsid w:val="000E72FF"/>
    <w:rsid w:val="000E77F9"/>
    <w:rsid w:val="000E7AFF"/>
    <w:rsid w:val="000E7C42"/>
    <w:rsid w:val="000F0329"/>
    <w:rsid w:val="000F0648"/>
    <w:rsid w:val="000F07FC"/>
    <w:rsid w:val="000F0A81"/>
    <w:rsid w:val="000F0EF2"/>
    <w:rsid w:val="000F1189"/>
    <w:rsid w:val="000F15C8"/>
    <w:rsid w:val="000F1A67"/>
    <w:rsid w:val="000F2FFC"/>
    <w:rsid w:val="000F36B7"/>
    <w:rsid w:val="000F37AC"/>
    <w:rsid w:val="000F3B91"/>
    <w:rsid w:val="000F3F33"/>
    <w:rsid w:val="000F498D"/>
    <w:rsid w:val="000F4E42"/>
    <w:rsid w:val="000F4E90"/>
    <w:rsid w:val="000F51CB"/>
    <w:rsid w:val="000F5346"/>
    <w:rsid w:val="000F54FE"/>
    <w:rsid w:val="000F5773"/>
    <w:rsid w:val="000F60D5"/>
    <w:rsid w:val="000F63F8"/>
    <w:rsid w:val="000F69D3"/>
    <w:rsid w:val="000F7B43"/>
    <w:rsid w:val="00100185"/>
    <w:rsid w:val="00100551"/>
    <w:rsid w:val="00100E66"/>
    <w:rsid w:val="00101342"/>
    <w:rsid w:val="001018D9"/>
    <w:rsid w:val="00103180"/>
    <w:rsid w:val="0010361F"/>
    <w:rsid w:val="00103670"/>
    <w:rsid w:val="001041ED"/>
    <w:rsid w:val="00104C6E"/>
    <w:rsid w:val="0010580D"/>
    <w:rsid w:val="0010584D"/>
    <w:rsid w:val="00105877"/>
    <w:rsid w:val="001058D3"/>
    <w:rsid w:val="00106F43"/>
    <w:rsid w:val="0011024C"/>
    <w:rsid w:val="00110620"/>
    <w:rsid w:val="001109AE"/>
    <w:rsid w:val="00110B32"/>
    <w:rsid w:val="00112A51"/>
    <w:rsid w:val="001134CF"/>
    <w:rsid w:val="00113C21"/>
    <w:rsid w:val="0011450F"/>
    <w:rsid w:val="0011455B"/>
    <w:rsid w:val="001146C4"/>
    <w:rsid w:val="001146EA"/>
    <w:rsid w:val="00114C4F"/>
    <w:rsid w:val="00115277"/>
    <w:rsid w:val="001154D5"/>
    <w:rsid w:val="001168E4"/>
    <w:rsid w:val="00116AA0"/>
    <w:rsid w:val="00117538"/>
    <w:rsid w:val="00120054"/>
    <w:rsid w:val="001207E7"/>
    <w:rsid w:val="00120D9D"/>
    <w:rsid w:val="00120E59"/>
    <w:rsid w:val="0012129B"/>
    <w:rsid w:val="00121F73"/>
    <w:rsid w:val="00122054"/>
    <w:rsid w:val="00122747"/>
    <w:rsid w:val="001229FD"/>
    <w:rsid w:val="001235C3"/>
    <w:rsid w:val="001243B4"/>
    <w:rsid w:val="00125023"/>
    <w:rsid w:val="001253E8"/>
    <w:rsid w:val="00125DE3"/>
    <w:rsid w:val="00126549"/>
    <w:rsid w:val="001266CE"/>
    <w:rsid w:val="0012761C"/>
    <w:rsid w:val="00127801"/>
    <w:rsid w:val="001303D8"/>
    <w:rsid w:val="00130869"/>
    <w:rsid w:val="00130885"/>
    <w:rsid w:val="001316CF"/>
    <w:rsid w:val="00131A40"/>
    <w:rsid w:val="00131C50"/>
    <w:rsid w:val="00131EDB"/>
    <w:rsid w:val="001322B0"/>
    <w:rsid w:val="001322D0"/>
    <w:rsid w:val="00133132"/>
    <w:rsid w:val="00135AD9"/>
    <w:rsid w:val="00135BB4"/>
    <w:rsid w:val="00135F57"/>
    <w:rsid w:val="001364FE"/>
    <w:rsid w:val="0013693F"/>
    <w:rsid w:val="00136F0E"/>
    <w:rsid w:val="0014142D"/>
    <w:rsid w:val="00142079"/>
    <w:rsid w:val="001421F3"/>
    <w:rsid w:val="0014371B"/>
    <w:rsid w:val="001440A3"/>
    <w:rsid w:val="0014422B"/>
    <w:rsid w:val="0014490F"/>
    <w:rsid w:val="00146188"/>
    <w:rsid w:val="00146AB7"/>
    <w:rsid w:val="00147C2A"/>
    <w:rsid w:val="00147CA0"/>
    <w:rsid w:val="0015005C"/>
    <w:rsid w:val="0015066C"/>
    <w:rsid w:val="00150BEA"/>
    <w:rsid w:val="001511E1"/>
    <w:rsid w:val="00151F88"/>
    <w:rsid w:val="001524AC"/>
    <w:rsid w:val="001528A6"/>
    <w:rsid w:val="00152E0E"/>
    <w:rsid w:val="001535BA"/>
    <w:rsid w:val="00153854"/>
    <w:rsid w:val="00153966"/>
    <w:rsid w:val="00153AAC"/>
    <w:rsid w:val="00154BD2"/>
    <w:rsid w:val="00154C61"/>
    <w:rsid w:val="001550CA"/>
    <w:rsid w:val="00155200"/>
    <w:rsid w:val="001559FD"/>
    <w:rsid w:val="001563AC"/>
    <w:rsid w:val="00156645"/>
    <w:rsid w:val="00156F16"/>
    <w:rsid w:val="00157324"/>
    <w:rsid w:val="00157A8E"/>
    <w:rsid w:val="00160C17"/>
    <w:rsid w:val="001610C5"/>
    <w:rsid w:val="00162291"/>
    <w:rsid w:val="00163467"/>
    <w:rsid w:val="001634F7"/>
    <w:rsid w:val="00163EB9"/>
    <w:rsid w:val="0016411B"/>
    <w:rsid w:val="00164CD5"/>
    <w:rsid w:val="00164D2B"/>
    <w:rsid w:val="00164E5C"/>
    <w:rsid w:val="00165749"/>
    <w:rsid w:val="00166BC3"/>
    <w:rsid w:val="001672F2"/>
    <w:rsid w:val="001678DB"/>
    <w:rsid w:val="00167AD4"/>
    <w:rsid w:val="00167D52"/>
    <w:rsid w:val="001705A4"/>
    <w:rsid w:val="00170862"/>
    <w:rsid w:val="0017181D"/>
    <w:rsid w:val="0017182A"/>
    <w:rsid w:val="00171F86"/>
    <w:rsid w:val="001722B3"/>
    <w:rsid w:val="00172505"/>
    <w:rsid w:val="00172964"/>
    <w:rsid w:val="00173A01"/>
    <w:rsid w:val="00174746"/>
    <w:rsid w:val="0017476B"/>
    <w:rsid w:val="001747BE"/>
    <w:rsid w:val="001756D3"/>
    <w:rsid w:val="00175847"/>
    <w:rsid w:val="00176357"/>
    <w:rsid w:val="001768B7"/>
    <w:rsid w:val="001768C0"/>
    <w:rsid w:val="00177FF4"/>
    <w:rsid w:val="00180143"/>
    <w:rsid w:val="001804D3"/>
    <w:rsid w:val="00180502"/>
    <w:rsid w:val="00181CDA"/>
    <w:rsid w:val="00182560"/>
    <w:rsid w:val="00182974"/>
    <w:rsid w:val="00182A9B"/>
    <w:rsid w:val="00182D1D"/>
    <w:rsid w:val="001837B9"/>
    <w:rsid w:val="001840C5"/>
    <w:rsid w:val="0018452D"/>
    <w:rsid w:val="0018539C"/>
    <w:rsid w:val="00186081"/>
    <w:rsid w:val="00186361"/>
    <w:rsid w:val="00186786"/>
    <w:rsid w:val="00187340"/>
    <w:rsid w:val="00187609"/>
    <w:rsid w:val="00187CC2"/>
    <w:rsid w:val="00187EFC"/>
    <w:rsid w:val="0019003C"/>
    <w:rsid w:val="001900F1"/>
    <w:rsid w:val="00190C5F"/>
    <w:rsid w:val="001910AC"/>
    <w:rsid w:val="00192554"/>
    <w:rsid w:val="001925B0"/>
    <w:rsid w:val="001928DB"/>
    <w:rsid w:val="00192C37"/>
    <w:rsid w:val="00193432"/>
    <w:rsid w:val="001935C7"/>
    <w:rsid w:val="00194405"/>
    <w:rsid w:val="00194754"/>
    <w:rsid w:val="001948CA"/>
    <w:rsid w:val="0019497A"/>
    <w:rsid w:val="00194B63"/>
    <w:rsid w:val="00195189"/>
    <w:rsid w:val="0019707F"/>
    <w:rsid w:val="00197534"/>
    <w:rsid w:val="00197F34"/>
    <w:rsid w:val="001A0695"/>
    <w:rsid w:val="001A077E"/>
    <w:rsid w:val="001A0E9A"/>
    <w:rsid w:val="001A1235"/>
    <w:rsid w:val="001A1B7D"/>
    <w:rsid w:val="001A1C5F"/>
    <w:rsid w:val="001A1F0C"/>
    <w:rsid w:val="001A2832"/>
    <w:rsid w:val="001A337F"/>
    <w:rsid w:val="001A3B04"/>
    <w:rsid w:val="001A3CA9"/>
    <w:rsid w:val="001A467F"/>
    <w:rsid w:val="001A48D0"/>
    <w:rsid w:val="001A4BD3"/>
    <w:rsid w:val="001A4DE6"/>
    <w:rsid w:val="001A5338"/>
    <w:rsid w:val="001A57B9"/>
    <w:rsid w:val="001A5B75"/>
    <w:rsid w:val="001A5BC1"/>
    <w:rsid w:val="001A7064"/>
    <w:rsid w:val="001A7224"/>
    <w:rsid w:val="001A78DC"/>
    <w:rsid w:val="001B04AB"/>
    <w:rsid w:val="001B06A5"/>
    <w:rsid w:val="001B0822"/>
    <w:rsid w:val="001B136B"/>
    <w:rsid w:val="001B246F"/>
    <w:rsid w:val="001B2767"/>
    <w:rsid w:val="001B2FE1"/>
    <w:rsid w:val="001B2FEE"/>
    <w:rsid w:val="001B30D7"/>
    <w:rsid w:val="001B3781"/>
    <w:rsid w:val="001B3916"/>
    <w:rsid w:val="001B3FB4"/>
    <w:rsid w:val="001B5036"/>
    <w:rsid w:val="001B527F"/>
    <w:rsid w:val="001B54B4"/>
    <w:rsid w:val="001B5F8E"/>
    <w:rsid w:val="001B602C"/>
    <w:rsid w:val="001B6309"/>
    <w:rsid w:val="001B693A"/>
    <w:rsid w:val="001B6BB4"/>
    <w:rsid w:val="001B6FF8"/>
    <w:rsid w:val="001B74CC"/>
    <w:rsid w:val="001C016A"/>
    <w:rsid w:val="001C0226"/>
    <w:rsid w:val="001C056A"/>
    <w:rsid w:val="001C0E12"/>
    <w:rsid w:val="001C13EA"/>
    <w:rsid w:val="001C178A"/>
    <w:rsid w:val="001C1DF5"/>
    <w:rsid w:val="001C2C12"/>
    <w:rsid w:val="001C3769"/>
    <w:rsid w:val="001C3C28"/>
    <w:rsid w:val="001C3DF8"/>
    <w:rsid w:val="001C5508"/>
    <w:rsid w:val="001C56BF"/>
    <w:rsid w:val="001C56E8"/>
    <w:rsid w:val="001C5DA7"/>
    <w:rsid w:val="001C5FD0"/>
    <w:rsid w:val="001C6079"/>
    <w:rsid w:val="001C77A6"/>
    <w:rsid w:val="001C7E01"/>
    <w:rsid w:val="001C7F49"/>
    <w:rsid w:val="001D0154"/>
    <w:rsid w:val="001D0537"/>
    <w:rsid w:val="001D11DD"/>
    <w:rsid w:val="001D1547"/>
    <w:rsid w:val="001D2CAA"/>
    <w:rsid w:val="001D3B66"/>
    <w:rsid w:val="001D4CCB"/>
    <w:rsid w:val="001D58B4"/>
    <w:rsid w:val="001D6247"/>
    <w:rsid w:val="001D6373"/>
    <w:rsid w:val="001D64C5"/>
    <w:rsid w:val="001D6742"/>
    <w:rsid w:val="001D6BB3"/>
    <w:rsid w:val="001D6C0C"/>
    <w:rsid w:val="001D6D5A"/>
    <w:rsid w:val="001D71D3"/>
    <w:rsid w:val="001D792F"/>
    <w:rsid w:val="001D7A68"/>
    <w:rsid w:val="001D7C03"/>
    <w:rsid w:val="001D7C73"/>
    <w:rsid w:val="001E0EA1"/>
    <w:rsid w:val="001E12AB"/>
    <w:rsid w:val="001E16FD"/>
    <w:rsid w:val="001E2360"/>
    <w:rsid w:val="001E23B3"/>
    <w:rsid w:val="001E2489"/>
    <w:rsid w:val="001E2BCC"/>
    <w:rsid w:val="001E2CF1"/>
    <w:rsid w:val="001E3148"/>
    <w:rsid w:val="001E339B"/>
    <w:rsid w:val="001E3528"/>
    <w:rsid w:val="001E37C3"/>
    <w:rsid w:val="001E4324"/>
    <w:rsid w:val="001E4B8A"/>
    <w:rsid w:val="001E4BAF"/>
    <w:rsid w:val="001E4F55"/>
    <w:rsid w:val="001E4F9A"/>
    <w:rsid w:val="001E67CE"/>
    <w:rsid w:val="001E6A54"/>
    <w:rsid w:val="001E6BC6"/>
    <w:rsid w:val="001E6E81"/>
    <w:rsid w:val="001E7579"/>
    <w:rsid w:val="001E7EEB"/>
    <w:rsid w:val="001F0E62"/>
    <w:rsid w:val="001F1B51"/>
    <w:rsid w:val="001F2568"/>
    <w:rsid w:val="001F2978"/>
    <w:rsid w:val="001F2F64"/>
    <w:rsid w:val="001F36E0"/>
    <w:rsid w:val="001F4F57"/>
    <w:rsid w:val="001F51A9"/>
    <w:rsid w:val="001F6294"/>
    <w:rsid w:val="001F6496"/>
    <w:rsid w:val="001F7D46"/>
    <w:rsid w:val="001F7EF6"/>
    <w:rsid w:val="002011E6"/>
    <w:rsid w:val="00201BEB"/>
    <w:rsid w:val="0020327E"/>
    <w:rsid w:val="00203D5D"/>
    <w:rsid w:val="00204056"/>
    <w:rsid w:val="0020409B"/>
    <w:rsid w:val="0020440E"/>
    <w:rsid w:val="00204B04"/>
    <w:rsid w:val="00204EAD"/>
    <w:rsid w:val="00204F35"/>
    <w:rsid w:val="0020541F"/>
    <w:rsid w:val="00205A8F"/>
    <w:rsid w:val="00205C3D"/>
    <w:rsid w:val="0020730E"/>
    <w:rsid w:val="00207365"/>
    <w:rsid w:val="00207501"/>
    <w:rsid w:val="00207961"/>
    <w:rsid w:val="0021010F"/>
    <w:rsid w:val="0021088E"/>
    <w:rsid w:val="00210AF6"/>
    <w:rsid w:val="00210BB5"/>
    <w:rsid w:val="00210C20"/>
    <w:rsid w:val="00211347"/>
    <w:rsid w:val="0021151F"/>
    <w:rsid w:val="002122EF"/>
    <w:rsid w:val="00212A60"/>
    <w:rsid w:val="00213022"/>
    <w:rsid w:val="00213A64"/>
    <w:rsid w:val="00213F22"/>
    <w:rsid w:val="00215680"/>
    <w:rsid w:val="00215BF2"/>
    <w:rsid w:val="00215C13"/>
    <w:rsid w:val="00216072"/>
    <w:rsid w:val="00216A67"/>
    <w:rsid w:val="00217567"/>
    <w:rsid w:val="002202DC"/>
    <w:rsid w:val="0022089C"/>
    <w:rsid w:val="00220B64"/>
    <w:rsid w:val="00220D1B"/>
    <w:rsid w:val="0022243A"/>
    <w:rsid w:val="00222E4A"/>
    <w:rsid w:val="00223137"/>
    <w:rsid w:val="0022328E"/>
    <w:rsid w:val="00223928"/>
    <w:rsid w:val="00223E87"/>
    <w:rsid w:val="00224327"/>
    <w:rsid w:val="002249CC"/>
    <w:rsid w:val="002254C8"/>
    <w:rsid w:val="0022560F"/>
    <w:rsid w:val="00225A26"/>
    <w:rsid w:val="002271A0"/>
    <w:rsid w:val="0022725B"/>
    <w:rsid w:val="00227922"/>
    <w:rsid w:val="0023063B"/>
    <w:rsid w:val="00230E9B"/>
    <w:rsid w:val="002319FE"/>
    <w:rsid w:val="00231EB6"/>
    <w:rsid w:val="00231F16"/>
    <w:rsid w:val="00232213"/>
    <w:rsid w:val="002328CE"/>
    <w:rsid w:val="00233917"/>
    <w:rsid w:val="0023478E"/>
    <w:rsid w:val="00234A65"/>
    <w:rsid w:val="00234BCE"/>
    <w:rsid w:val="00235374"/>
    <w:rsid w:val="002356B2"/>
    <w:rsid w:val="002358F8"/>
    <w:rsid w:val="00235992"/>
    <w:rsid w:val="002364B9"/>
    <w:rsid w:val="002368C7"/>
    <w:rsid w:val="00236B7E"/>
    <w:rsid w:val="0023732C"/>
    <w:rsid w:val="00240F7C"/>
    <w:rsid w:val="0024103B"/>
    <w:rsid w:val="00241043"/>
    <w:rsid w:val="00241526"/>
    <w:rsid w:val="0024326B"/>
    <w:rsid w:val="002437A1"/>
    <w:rsid w:val="002439AA"/>
    <w:rsid w:val="00244205"/>
    <w:rsid w:val="00244F18"/>
    <w:rsid w:val="00244F5B"/>
    <w:rsid w:val="0024565F"/>
    <w:rsid w:val="00245951"/>
    <w:rsid w:val="00245955"/>
    <w:rsid w:val="00245961"/>
    <w:rsid w:val="0024629F"/>
    <w:rsid w:val="00246588"/>
    <w:rsid w:val="00246A78"/>
    <w:rsid w:val="00246BAA"/>
    <w:rsid w:val="00247E69"/>
    <w:rsid w:val="00250512"/>
    <w:rsid w:val="0025067D"/>
    <w:rsid w:val="00250ADD"/>
    <w:rsid w:val="00250DE4"/>
    <w:rsid w:val="00251376"/>
    <w:rsid w:val="00251E32"/>
    <w:rsid w:val="00252A0F"/>
    <w:rsid w:val="00252A2F"/>
    <w:rsid w:val="00252A82"/>
    <w:rsid w:val="00252C3B"/>
    <w:rsid w:val="00252E2F"/>
    <w:rsid w:val="002535CD"/>
    <w:rsid w:val="002536BF"/>
    <w:rsid w:val="002538EC"/>
    <w:rsid w:val="00254E4A"/>
    <w:rsid w:val="00254E60"/>
    <w:rsid w:val="00254EF8"/>
    <w:rsid w:val="002554C1"/>
    <w:rsid w:val="00255E75"/>
    <w:rsid w:val="002566A7"/>
    <w:rsid w:val="002567B0"/>
    <w:rsid w:val="00256A75"/>
    <w:rsid w:val="00257172"/>
    <w:rsid w:val="00257ADB"/>
    <w:rsid w:val="00257F10"/>
    <w:rsid w:val="00260558"/>
    <w:rsid w:val="00260D9F"/>
    <w:rsid w:val="00262DEE"/>
    <w:rsid w:val="00263D18"/>
    <w:rsid w:val="00265F0C"/>
    <w:rsid w:val="0026608F"/>
    <w:rsid w:val="00266B66"/>
    <w:rsid w:val="00270DCF"/>
    <w:rsid w:val="00271284"/>
    <w:rsid w:val="0027187E"/>
    <w:rsid w:val="00272E82"/>
    <w:rsid w:val="002736E1"/>
    <w:rsid w:val="0027381A"/>
    <w:rsid w:val="00274B9F"/>
    <w:rsid w:val="00274BCB"/>
    <w:rsid w:val="002751CD"/>
    <w:rsid w:val="00275583"/>
    <w:rsid w:val="0027605B"/>
    <w:rsid w:val="002767B5"/>
    <w:rsid w:val="00276842"/>
    <w:rsid w:val="00277188"/>
    <w:rsid w:val="0027731F"/>
    <w:rsid w:val="002773AA"/>
    <w:rsid w:val="0028023E"/>
    <w:rsid w:val="0028038F"/>
    <w:rsid w:val="00280594"/>
    <w:rsid w:val="002806C4"/>
    <w:rsid w:val="00280F22"/>
    <w:rsid w:val="002812D1"/>
    <w:rsid w:val="00281BBF"/>
    <w:rsid w:val="0028215A"/>
    <w:rsid w:val="00282EDB"/>
    <w:rsid w:val="00284AAA"/>
    <w:rsid w:val="002852C5"/>
    <w:rsid w:val="00285432"/>
    <w:rsid w:val="0028576D"/>
    <w:rsid w:val="002865C5"/>
    <w:rsid w:val="0028724F"/>
    <w:rsid w:val="0028792A"/>
    <w:rsid w:val="0029094F"/>
    <w:rsid w:val="00290E48"/>
    <w:rsid w:val="00290FD0"/>
    <w:rsid w:val="00291E5A"/>
    <w:rsid w:val="00291EBA"/>
    <w:rsid w:val="002924AC"/>
    <w:rsid w:val="002925A5"/>
    <w:rsid w:val="002925A6"/>
    <w:rsid w:val="00292786"/>
    <w:rsid w:val="00293095"/>
    <w:rsid w:val="00293325"/>
    <w:rsid w:val="00293A48"/>
    <w:rsid w:val="00293D83"/>
    <w:rsid w:val="00293EA2"/>
    <w:rsid w:val="00294270"/>
    <w:rsid w:val="0029454E"/>
    <w:rsid w:val="00294757"/>
    <w:rsid w:val="00294AE8"/>
    <w:rsid w:val="00294DF8"/>
    <w:rsid w:val="00294EC0"/>
    <w:rsid w:val="00295A9F"/>
    <w:rsid w:val="00297353"/>
    <w:rsid w:val="002A0EF9"/>
    <w:rsid w:val="002A161F"/>
    <w:rsid w:val="002A1D51"/>
    <w:rsid w:val="002A1F5B"/>
    <w:rsid w:val="002A2402"/>
    <w:rsid w:val="002A2D7A"/>
    <w:rsid w:val="002A30A9"/>
    <w:rsid w:val="002A3237"/>
    <w:rsid w:val="002A3273"/>
    <w:rsid w:val="002A39F0"/>
    <w:rsid w:val="002A40C5"/>
    <w:rsid w:val="002A4C16"/>
    <w:rsid w:val="002A4EA6"/>
    <w:rsid w:val="002A512A"/>
    <w:rsid w:val="002A5982"/>
    <w:rsid w:val="002A605E"/>
    <w:rsid w:val="002A6361"/>
    <w:rsid w:val="002A6C8B"/>
    <w:rsid w:val="002A764C"/>
    <w:rsid w:val="002B0467"/>
    <w:rsid w:val="002B0FB2"/>
    <w:rsid w:val="002B1E10"/>
    <w:rsid w:val="002B1F13"/>
    <w:rsid w:val="002B2C13"/>
    <w:rsid w:val="002B2DED"/>
    <w:rsid w:val="002B3096"/>
    <w:rsid w:val="002B30A4"/>
    <w:rsid w:val="002B3260"/>
    <w:rsid w:val="002B32D6"/>
    <w:rsid w:val="002B46A5"/>
    <w:rsid w:val="002B4933"/>
    <w:rsid w:val="002B5022"/>
    <w:rsid w:val="002B540C"/>
    <w:rsid w:val="002B552B"/>
    <w:rsid w:val="002B5654"/>
    <w:rsid w:val="002B5B13"/>
    <w:rsid w:val="002B6067"/>
    <w:rsid w:val="002B6324"/>
    <w:rsid w:val="002B691F"/>
    <w:rsid w:val="002B6922"/>
    <w:rsid w:val="002B6A9B"/>
    <w:rsid w:val="002B6C17"/>
    <w:rsid w:val="002B6D55"/>
    <w:rsid w:val="002B7096"/>
    <w:rsid w:val="002B7099"/>
    <w:rsid w:val="002B718B"/>
    <w:rsid w:val="002B71DB"/>
    <w:rsid w:val="002B7407"/>
    <w:rsid w:val="002B7E52"/>
    <w:rsid w:val="002C0355"/>
    <w:rsid w:val="002C09D3"/>
    <w:rsid w:val="002C0D6A"/>
    <w:rsid w:val="002C1288"/>
    <w:rsid w:val="002C1290"/>
    <w:rsid w:val="002C1C1B"/>
    <w:rsid w:val="002C1D33"/>
    <w:rsid w:val="002C30B5"/>
    <w:rsid w:val="002C38FD"/>
    <w:rsid w:val="002C424E"/>
    <w:rsid w:val="002C4B53"/>
    <w:rsid w:val="002C4E80"/>
    <w:rsid w:val="002C5088"/>
    <w:rsid w:val="002C51F3"/>
    <w:rsid w:val="002C5B42"/>
    <w:rsid w:val="002C5F07"/>
    <w:rsid w:val="002C613F"/>
    <w:rsid w:val="002C61D2"/>
    <w:rsid w:val="002C6CDA"/>
    <w:rsid w:val="002C6D1E"/>
    <w:rsid w:val="002C6F17"/>
    <w:rsid w:val="002D07AB"/>
    <w:rsid w:val="002D0906"/>
    <w:rsid w:val="002D0AE7"/>
    <w:rsid w:val="002D15A9"/>
    <w:rsid w:val="002D181E"/>
    <w:rsid w:val="002D1BA0"/>
    <w:rsid w:val="002D1DEA"/>
    <w:rsid w:val="002D1DED"/>
    <w:rsid w:val="002D1E68"/>
    <w:rsid w:val="002D2267"/>
    <w:rsid w:val="002D22AE"/>
    <w:rsid w:val="002D2F98"/>
    <w:rsid w:val="002D39CA"/>
    <w:rsid w:val="002D413D"/>
    <w:rsid w:val="002D48E5"/>
    <w:rsid w:val="002D5590"/>
    <w:rsid w:val="002D564D"/>
    <w:rsid w:val="002D620B"/>
    <w:rsid w:val="002D74F5"/>
    <w:rsid w:val="002D799D"/>
    <w:rsid w:val="002D7B30"/>
    <w:rsid w:val="002D7B45"/>
    <w:rsid w:val="002D7CA0"/>
    <w:rsid w:val="002E0889"/>
    <w:rsid w:val="002E0C9C"/>
    <w:rsid w:val="002E1D4D"/>
    <w:rsid w:val="002E1DD5"/>
    <w:rsid w:val="002E1E38"/>
    <w:rsid w:val="002E2C62"/>
    <w:rsid w:val="002E2C8F"/>
    <w:rsid w:val="002E2DC2"/>
    <w:rsid w:val="002E38C6"/>
    <w:rsid w:val="002E402D"/>
    <w:rsid w:val="002E40BA"/>
    <w:rsid w:val="002E4455"/>
    <w:rsid w:val="002E6228"/>
    <w:rsid w:val="002E65D7"/>
    <w:rsid w:val="002E76D3"/>
    <w:rsid w:val="002F084E"/>
    <w:rsid w:val="002F2B4D"/>
    <w:rsid w:val="002F3219"/>
    <w:rsid w:val="002F3EF0"/>
    <w:rsid w:val="002F6766"/>
    <w:rsid w:val="00300096"/>
    <w:rsid w:val="003003EC"/>
    <w:rsid w:val="00300BCF"/>
    <w:rsid w:val="00300FFA"/>
    <w:rsid w:val="0030105A"/>
    <w:rsid w:val="0030108C"/>
    <w:rsid w:val="00301288"/>
    <w:rsid w:val="00301EE6"/>
    <w:rsid w:val="00302DFF"/>
    <w:rsid w:val="00303EDF"/>
    <w:rsid w:val="00304243"/>
    <w:rsid w:val="0030465E"/>
    <w:rsid w:val="00304F5B"/>
    <w:rsid w:val="00304FF3"/>
    <w:rsid w:val="00305D22"/>
    <w:rsid w:val="003104E6"/>
    <w:rsid w:val="00310B48"/>
    <w:rsid w:val="0031197B"/>
    <w:rsid w:val="003129F6"/>
    <w:rsid w:val="00312EB2"/>
    <w:rsid w:val="00313C10"/>
    <w:rsid w:val="0031455A"/>
    <w:rsid w:val="003145E4"/>
    <w:rsid w:val="003148BE"/>
    <w:rsid w:val="00314E64"/>
    <w:rsid w:val="003156AB"/>
    <w:rsid w:val="00315B62"/>
    <w:rsid w:val="0031615A"/>
    <w:rsid w:val="0031620C"/>
    <w:rsid w:val="0031656D"/>
    <w:rsid w:val="003173F3"/>
    <w:rsid w:val="00317445"/>
    <w:rsid w:val="003174A1"/>
    <w:rsid w:val="00320719"/>
    <w:rsid w:val="00320833"/>
    <w:rsid w:val="00321301"/>
    <w:rsid w:val="00321B15"/>
    <w:rsid w:val="00322147"/>
    <w:rsid w:val="0032251D"/>
    <w:rsid w:val="00322721"/>
    <w:rsid w:val="00323DF2"/>
    <w:rsid w:val="0032417E"/>
    <w:rsid w:val="0032452F"/>
    <w:rsid w:val="0032496C"/>
    <w:rsid w:val="00324F31"/>
    <w:rsid w:val="0032568A"/>
    <w:rsid w:val="00325806"/>
    <w:rsid w:val="0032595F"/>
    <w:rsid w:val="00325FCF"/>
    <w:rsid w:val="00326285"/>
    <w:rsid w:val="00326643"/>
    <w:rsid w:val="00326EA9"/>
    <w:rsid w:val="003303B3"/>
    <w:rsid w:val="0033083D"/>
    <w:rsid w:val="00330A84"/>
    <w:rsid w:val="00330C0B"/>
    <w:rsid w:val="00331ADB"/>
    <w:rsid w:val="00331E63"/>
    <w:rsid w:val="00332C9C"/>
    <w:rsid w:val="00333C2A"/>
    <w:rsid w:val="003347D7"/>
    <w:rsid w:val="00334894"/>
    <w:rsid w:val="00334A25"/>
    <w:rsid w:val="00334E95"/>
    <w:rsid w:val="003351BF"/>
    <w:rsid w:val="003353DA"/>
    <w:rsid w:val="003356EC"/>
    <w:rsid w:val="00335818"/>
    <w:rsid w:val="00335D0C"/>
    <w:rsid w:val="00335EE7"/>
    <w:rsid w:val="003362F9"/>
    <w:rsid w:val="00337421"/>
    <w:rsid w:val="003401F6"/>
    <w:rsid w:val="00340633"/>
    <w:rsid w:val="00340C90"/>
    <w:rsid w:val="00342892"/>
    <w:rsid w:val="00342A0C"/>
    <w:rsid w:val="00343F3D"/>
    <w:rsid w:val="00344139"/>
    <w:rsid w:val="003454D4"/>
    <w:rsid w:val="003455B9"/>
    <w:rsid w:val="00345BA9"/>
    <w:rsid w:val="00345D7D"/>
    <w:rsid w:val="00346B08"/>
    <w:rsid w:val="00347298"/>
    <w:rsid w:val="003472D3"/>
    <w:rsid w:val="00347526"/>
    <w:rsid w:val="003476FD"/>
    <w:rsid w:val="00347A10"/>
    <w:rsid w:val="00347DA2"/>
    <w:rsid w:val="003500BD"/>
    <w:rsid w:val="0035059D"/>
    <w:rsid w:val="0035068A"/>
    <w:rsid w:val="003511D0"/>
    <w:rsid w:val="0035139A"/>
    <w:rsid w:val="0035199C"/>
    <w:rsid w:val="00353C12"/>
    <w:rsid w:val="003542E9"/>
    <w:rsid w:val="00354D15"/>
    <w:rsid w:val="00355FC5"/>
    <w:rsid w:val="003564C2"/>
    <w:rsid w:val="00356795"/>
    <w:rsid w:val="00357487"/>
    <w:rsid w:val="00357617"/>
    <w:rsid w:val="00357E11"/>
    <w:rsid w:val="00360ABD"/>
    <w:rsid w:val="00360FF0"/>
    <w:rsid w:val="00361B29"/>
    <w:rsid w:val="00361D75"/>
    <w:rsid w:val="00361E7F"/>
    <w:rsid w:val="00361F14"/>
    <w:rsid w:val="00362039"/>
    <w:rsid w:val="003621F9"/>
    <w:rsid w:val="003621FE"/>
    <w:rsid w:val="003625BA"/>
    <w:rsid w:val="0036267E"/>
    <w:rsid w:val="003627DF"/>
    <w:rsid w:val="00362972"/>
    <w:rsid w:val="00362C1B"/>
    <w:rsid w:val="003632D6"/>
    <w:rsid w:val="00363491"/>
    <w:rsid w:val="00363ACA"/>
    <w:rsid w:val="00363AF3"/>
    <w:rsid w:val="00363B42"/>
    <w:rsid w:val="0036452D"/>
    <w:rsid w:val="00364AB5"/>
    <w:rsid w:val="003654AA"/>
    <w:rsid w:val="00365834"/>
    <w:rsid w:val="00365C15"/>
    <w:rsid w:val="00366A38"/>
    <w:rsid w:val="00366A91"/>
    <w:rsid w:val="003671DE"/>
    <w:rsid w:val="00367F1C"/>
    <w:rsid w:val="00370596"/>
    <w:rsid w:val="003714D4"/>
    <w:rsid w:val="00371587"/>
    <w:rsid w:val="003726B4"/>
    <w:rsid w:val="00373353"/>
    <w:rsid w:val="00373BBF"/>
    <w:rsid w:val="003757CA"/>
    <w:rsid w:val="0037616C"/>
    <w:rsid w:val="00376FB9"/>
    <w:rsid w:val="00377027"/>
    <w:rsid w:val="003770F0"/>
    <w:rsid w:val="00380787"/>
    <w:rsid w:val="003812C1"/>
    <w:rsid w:val="003814E2"/>
    <w:rsid w:val="003817FC"/>
    <w:rsid w:val="00381886"/>
    <w:rsid w:val="00381AAE"/>
    <w:rsid w:val="00381C0C"/>
    <w:rsid w:val="00381CE8"/>
    <w:rsid w:val="0038289B"/>
    <w:rsid w:val="0038297C"/>
    <w:rsid w:val="00383322"/>
    <w:rsid w:val="00383B96"/>
    <w:rsid w:val="00383E08"/>
    <w:rsid w:val="0038445C"/>
    <w:rsid w:val="003846A6"/>
    <w:rsid w:val="00384F06"/>
    <w:rsid w:val="00384F20"/>
    <w:rsid w:val="0038538A"/>
    <w:rsid w:val="00386788"/>
    <w:rsid w:val="00387DDC"/>
    <w:rsid w:val="00390F99"/>
    <w:rsid w:val="00392046"/>
    <w:rsid w:val="00392581"/>
    <w:rsid w:val="003937C0"/>
    <w:rsid w:val="00393980"/>
    <w:rsid w:val="003940A9"/>
    <w:rsid w:val="00394D15"/>
    <w:rsid w:val="0039578B"/>
    <w:rsid w:val="00395875"/>
    <w:rsid w:val="00395A2B"/>
    <w:rsid w:val="00395C57"/>
    <w:rsid w:val="00396B60"/>
    <w:rsid w:val="0039761E"/>
    <w:rsid w:val="003A00A5"/>
    <w:rsid w:val="003A10A4"/>
    <w:rsid w:val="003A18BD"/>
    <w:rsid w:val="003A202D"/>
    <w:rsid w:val="003A2308"/>
    <w:rsid w:val="003A2428"/>
    <w:rsid w:val="003A3506"/>
    <w:rsid w:val="003A373F"/>
    <w:rsid w:val="003A3BAB"/>
    <w:rsid w:val="003A3C66"/>
    <w:rsid w:val="003A5421"/>
    <w:rsid w:val="003A5713"/>
    <w:rsid w:val="003A6396"/>
    <w:rsid w:val="003A6DF7"/>
    <w:rsid w:val="003A7425"/>
    <w:rsid w:val="003A7836"/>
    <w:rsid w:val="003B0677"/>
    <w:rsid w:val="003B0A32"/>
    <w:rsid w:val="003B1104"/>
    <w:rsid w:val="003B1929"/>
    <w:rsid w:val="003B25A7"/>
    <w:rsid w:val="003B29A2"/>
    <w:rsid w:val="003B3285"/>
    <w:rsid w:val="003B3872"/>
    <w:rsid w:val="003B3B30"/>
    <w:rsid w:val="003B3EF6"/>
    <w:rsid w:val="003B3F38"/>
    <w:rsid w:val="003B4D43"/>
    <w:rsid w:val="003B5353"/>
    <w:rsid w:val="003B590D"/>
    <w:rsid w:val="003B5BEF"/>
    <w:rsid w:val="003B5F98"/>
    <w:rsid w:val="003B6020"/>
    <w:rsid w:val="003B61BE"/>
    <w:rsid w:val="003B694C"/>
    <w:rsid w:val="003B72C2"/>
    <w:rsid w:val="003B7C3F"/>
    <w:rsid w:val="003C01CB"/>
    <w:rsid w:val="003C03C7"/>
    <w:rsid w:val="003C12CF"/>
    <w:rsid w:val="003C1347"/>
    <w:rsid w:val="003C1EB2"/>
    <w:rsid w:val="003C264F"/>
    <w:rsid w:val="003C31D8"/>
    <w:rsid w:val="003C3242"/>
    <w:rsid w:val="003C3ACD"/>
    <w:rsid w:val="003C3E3A"/>
    <w:rsid w:val="003C42CB"/>
    <w:rsid w:val="003C4954"/>
    <w:rsid w:val="003C4FDC"/>
    <w:rsid w:val="003C5411"/>
    <w:rsid w:val="003C5E03"/>
    <w:rsid w:val="003C6865"/>
    <w:rsid w:val="003C6DAA"/>
    <w:rsid w:val="003C6E84"/>
    <w:rsid w:val="003C756C"/>
    <w:rsid w:val="003C7702"/>
    <w:rsid w:val="003D003E"/>
    <w:rsid w:val="003D0737"/>
    <w:rsid w:val="003D0CAF"/>
    <w:rsid w:val="003D0F26"/>
    <w:rsid w:val="003D1BB3"/>
    <w:rsid w:val="003D1CC1"/>
    <w:rsid w:val="003D2731"/>
    <w:rsid w:val="003D3F1B"/>
    <w:rsid w:val="003D40A2"/>
    <w:rsid w:val="003D5877"/>
    <w:rsid w:val="003D5F3F"/>
    <w:rsid w:val="003D6285"/>
    <w:rsid w:val="003D656F"/>
    <w:rsid w:val="003D7B19"/>
    <w:rsid w:val="003D7E03"/>
    <w:rsid w:val="003E0FBD"/>
    <w:rsid w:val="003E22B4"/>
    <w:rsid w:val="003E23FA"/>
    <w:rsid w:val="003E2A8E"/>
    <w:rsid w:val="003E335C"/>
    <w:rsid w:val="003E35D9"/>
    <w:rsid w:val="003E3919"/>
    <w:rsid w:val="003E3DFF"/>
    <w:rsid w:val="003E3FBA"/>
    <w:rsid w:val="003E4E72"/>
    <w:rsid w:val="003E6446"/>
    <w:rsid w:val="003E67E4"/>
    <w:rsid w:val="003E6913"/>
    <w:rsid w:val="003E6BFF"/>
    <w:rsid w:val="003E7436"/>
    <w:rsid w:val="003E7594"/>
    <w:rsid w:val="003E7FAE"/>
    <w:rsid w:val="003F0261"/>
    <w:rsid w:val="003F06F7"/>
    <w:rsid w:val="003F0AE5"/>
    <w:rsid w:val="003F143F"/>
    <w:rsid w:val="003F1B38"/>
    <w:rsid w:val="003F1D69"/>
    <w:rsid w:val="003F28BE"/>
    <w:rsid w:val="003F296D"/>
    <w:rsid w:val="003F39FD"/>
    <w:rsid w:val="003F3F73"/>
    <w:rsid w:val="003F4C4D"/>
    <w:rsid w:val="003F4F34"/>
    <w:rsid w:val="003F512A"/>
    <w:rsid w:val="003F5ABE"/>
    <w:rsid w:val="003F5E7D"/>
    <w:rsid w:val="003F6737"/>
    <w:rsid w:val="003F6AF5"/>
    <w:rsid w:val="004002AF"/>
    <w:rsid w:val="00400A9C"/>
    <w:rsid w:val="0040195A"/>
    <w:rsid w:val="004020E7"/>
    <w:rsid w:val="00403A49"/>
    <w:rsid w:val="00403CE3"/>
    <w:rsid w:val="00404075"/>
    <w:rsid w:val="00404202"/>
    <w:rsid w:val="00404376"/>
    <w:rsid w:val="004045F8"/>
    <w:rsid w:val="00404936"/>
    <w:rsid w:val="0040499E"/>
    <w:rsid w:val="00404A34"/>
    <w:rsid w:val="00404A94"/>
    <w:rsid w:val="0040691E"/>
    <w:rsid w:val="00406BDF"/>
    <w:rsid w:val="0040787C"/>
    <w:rsid w:val="00407F99"/>
    <w:rsid w:val="00410734"/>
    <w:rsid w:val="00410B44"/>
    <w:rsid w:val="0041135A"/>
    <w:rsid w:val="00411CBA"/>
    <w:rsid w:val="00412633"/>
    <w:rsid w:val="004129D8"/>
    <w:rsid w:val="00413EC3"/>
    <w:rsid w:val="00414889"/>
    <w:rsid w:val="004149D2"/>
    <w:rsid w:val="00414D2F"/>
    <w:rsid w:val="00414DF0"/>
    <w:rsid w:val="004158D3"/>
    <w:rsid w:val="00415BFD"/>
    <w:rsid w:val="00416184"/>
    <w:rsid w:val="004165E5"/>
    <w:rsid w:val="00416DB5"/>
    <w:rsid w:val="00416E5C"/>
    <w:rsid w:val="00417877"/>
    <w:rsid w:val="00417D83"/>
    <w:rsid w:val="004205A0"/>
    <w:rsid w:val="00420705"/>
    <w:rsid w:val="00421822"/>
    <w:rsid w:val="00421B96"/>
    <w:rsid w:val="00422C35"/>
    <w:rsid w:val="004230AB"/>
    <w:rsid w:val="00423267"/>
    <w:rsid w:val="00423E04"/>
    <w:rsid w:val="004247CF"/>
    <w:rsid w:val="00425C7C"/>
    <w:rsid w:val="004272B9"/>
    <w:rsid w:val="00427D65"/>
    <w:rsid w:val="004311A7"/>
    <w:rsid w:val="00431A08"/>
    <w:rsid w:val="00432B09"/>
    <w:rsid w:val="00433E7F"/>
    <w:rsid w:val="00434BAD"/>
    <w:rsid w:val="00436965"/>
    <w:rsid w:val="0043735F"/>
    <w:rsid w:val="0044008B"/>
    <w:rsid w:val="0044188D"/>
    <w:rsid w:val="0044267A"/>
    <w:rsid w:val="00442B4A"/>
    <w:rsid w:val="004436A9"/>
    <w:rsid w:val="0044396D"/>
    <w:rsid w:val="00444573"/>
    <w:rsid w:val="0044673C"/>
    <w:rsid w:val="00446E6D"/>
    <w:rsid w:val="0044754B"/>
    <w:rsid w:val="00447986"/>
    <w:rsid w:val="0045006B"/>
    <w:rsid w:val="00450654"/>
    <w:rsid w:val="004506FD"/>
    <w:rsid w:val="00450CF2"/>
    <w:rsid w:val="004513A6"/>
    <w:rsid w:val="00451B3B"/>
    <w:rsid w:val="004532B4"/>
    <w:rsid w:val="00453F09"/>
    <w:rsid w:val="00455212"/>
    <w:rsid w:val="00455533"/>
    <w:rsid w:val="00455864"/>
    <w:rsid w:val="00455C8D"/>
    <w:rsid w:val="00455EAE"/>
    <w:rsid w:val="00456F43"/>
    <w:rsid w:val="004570BC"/>
    <w:rsid w:val="00457BED"/>
    <w:rsid w:val="00457D19"/>
    <w:rsid w:val="00460794"/>
    <w:rsid w:val="00460E24"/>
    <w:rsid w:val="00460FD4"/>
    <w:rsid w:val="004615B4"/>
    <w:rsid w:val="00461994"/>
    <w:rsid w:val="00461E07"/>
    <w:rsid w:val="00462212"/>
    <w:rsid w:val="0046277A"/>
    <w:rsid w:val="00462DCD"/>
    <w:rsid w:val="00462E01"/>
    <w:rsid w:val="0046313A"/>
    <w:rsid w:val="004640FE"/>
    <w:rsid w:val="004641D5"/>
    <w:rsid w:val="00464AD5"/>
    <w:rsid w:val="00464FF5"/>
    <w:rsid w:val="0046503B"/>
    <w:rsid w:val="004651B7"/>
    <w:rsid w:val="00465220"/>
    <w:rsid w:val="00465337"/>
    <w:rsid w:val="00465B58"/>
    <w:rsid w:val="00466FA0"/>
    <w:rsid w:val="00467211"/>
    <w:rsid w:val="0046767B"/>
    <w:rsid w:val="00467A05"/>
    <w:rsid w:val="0047043B"/>
    <w:rsid w:val="004705DA"/>
    <w:rsid w:val="00470EA4"/>
    <w:rsid w:val="00471012"/>
    <w:rsid w:val="0047160D"/>
    <w:rsid w:val="004719EA"/>
    <w:rsid w:val="0047252D"/>
    <w:rsid w:val="00472FA5"/>
    <w:rsid w:val="004733FE"/>
    <w:rsid w:val="00473EA1"/>
    <w:rsid w:val="00474AFC"/>
    <w:rsid w:val="004757A1"/>
    <w:rsid w:val="004759F8"/>
    <w:rsid w:val="0047721A"/>
    <w:rsid w:val="004772C4"/>
    <w:rsid w:val="00477708"/>
    <w:rsid w:val="0047794A"/>
    <w:rsid w:val="0047798B"/>
    <w:rsid w:val="00477C19"/>
    <w:rsid w:val="0048062E"/>
    <w:rsid w:val="00481503"/>
    <w:rsid w:val="0048208B"/>
    <w:rsid w:val="004826F8"/>
    <w:rsid w:val="00482818"/>
    <w:rsid w:val="004835C0"/>
    <w:rsid w:val="0048369D"/>
    <w:rsid w:val="004836BB"/>
    <w:rsid w:val="00485AB7"/>
    <w:rsid w:val="00486E44"/>
    <w:rsid w:val="0048726B"/>
    <w:rsid w:val="00487416"/>
    <w:rsid w:val="00487575"/>
    <w:rsid w:val="004875FF"/>
    <w:rsid w:val="00487791"/>
    <w:rsid w:val="0049073C"/>
    <w:rsid w:val="00490C79"/>
    <w:rsid w:val="004910EC"/>
    <w:rsid w:val="004924DC"/>
    <w:rsid w:val="00492D4E"/>
    <w:rsid w:val="00494A54"/>
    <w:rsid w:val="00494F3B"/>
    <w:rsid w:val="00495300"/>
    <w:rsid w:val="00495772"/>
    <w:rsid w:val="00495FE5"/>
    <w:rsid w:val="00496668"/>
    <w:rsid w:val="0049670C"/>
    <w:rsid w:val="00496801"/>
    <w:rsid w:val="00496CC2"/>
    <w:rsid w:val="0049725A"/>
    <w:rsid w:val="004979B0"/>
    <w:rsid w:val="004A0172"/>
    <w:rsid w:val="004A0317"/>
    <w:rsid w:val="004A0323"/>
    <w:rsid w:val="004A1BF4"/>
    <w:rsid w:val="004A1C68"/>
    <w:rsid w:val="004A1FC9"/>
    <w:rsid w:val="004A33E1"/>
    <w:rsid w:val="004A3E35"/>
    <w:rsid w:val="004A4911"/>
    <w:rsid w:val="004A4966"/>
    <w:rsid w:val="004A4E58"/>
    <w:rsid w:val="004A5AB9"/>
    <w:rsid w:val="004A5B11"/>
    <w:rsid w:val="004A62D0"/>
    <w:rsid w:val="004A6606"/>
    <w:rsid w:val="004A6691"/>
    <w:rsid w:val="004A6E7C"/>
    <w:rsid w:val="004A739B"/>
    <w:rsid w:val="004A7DB8"/>
    <w:rsid w:val="004B163D"/>
    <w:rsid w:val="004B1B5C"/>
    <w:rsid w:val="004B1CE2"/>
    <w:rsid w:val="004B2380"/>
    <w:rsid w:val="004B27B1"/>
    <w:rsid w:val="004B2BB1"/>
    <w:rsid w:val="004B2D0B"/>
    <w:rsid w:val="004B2D70"/>
    <w:rsid w:val="004B3558"/>
    <w:rsid w:val="004B4BF4"/>
    <w:rsid w:val="004B6FD2"/>
    <w:rsid w:val="004B7277"/>
    <w:rsid w:val="004B7330"/>
    <w:rsid w:val="004B7567"/>
    <w:rsid w:val="004B757B"/>
    <w:rsid w:val="004B7E11"/>
    <w:rsid w:val="004C0074"/>
    <w:rsid w:val="004C0405"/>
    <w:rsid w:val="004C05CD"/>
    <w:rsid w:val="004C0DC7"/>
    <w:rsid w:val="004C0EEC"/>
    <w:rsid w:val="004C175C"/>
    <w:rsid w:val="004C193B"/>
    <w:rsid w:val="004C3162"/>
    <w:rsid w:val="004C5AE8"/>
    <w:rsid w:val="004C6777"/>
    <w:rsid w:val="004C6803"/>
    <w:rsid w:val="004C6E7A"/>
    <w:rsid w:val="004C6FF1"/>
    <w:rsid w:val="004C7B19"/>
    <w:rsid w:val="004C7D59"/>
    <w:rsid w:val="004C7E31"/>
    <w:rsid w:val="004D0286"/>
    <w:rsid w:val="004D0D78"/>
    <w:rsid w:val="004D257A"/>
    <w:rsid w:val="004D33CA"/>
    <w:rsid w:val="004D3B6F"/>
    <w:rsid w:val="004D4324"/>
    <w:rsid w:val="004D511A"/>
    <w:rsid w:val="004D5124"/>
    <w:rsid w:val="004D544E"/>
    <w:rsid w:val="004D57CF"/>
    <w:rsid w:val="004D5A23"/>
    <w:rsid w:val="004D60A0"/>
    <w:rsid w:val="004D6A21"/>
    <w:rsid w:val="004D753C"/>
    <w:rsid w:val="004D78BE"/>
    <w:rsid w:val="004E1A79"/>
    <w:rsid w:val="004E243A"/>
    <w:rsid w:val="004E4235"/>
    <w:rsid w:val="004E45A3"/>
    <w:rsid w:val="004E496F"/>
    <w:rsid w:val="004E59A8"/>
    <w:rsid w:val="004E633A"/>
    <w:rsid w:val="004E65FB"/>
    <w:rsid w:val="004E6C6D"/>
    <w:rsid w:val="004E7953"/>
    <w:rsid w:val="004E7DD3"/>
    <w:rsid w:val="004E7EB2"/>
    <w:rsid w:val="004F0425"/>
    <w:rsid w:val="004F0532"/>
    <w:rsid w:val="004F0B19"/>
    <w:rsid w:val="004F0C53"/>
    <w:rsid w:val="004F14AF"/>
    <w:rsid w:val="004F14FB"/>
    <w:rsid w:val="004F1769"/>
    <w:rsid w:val="004F1E45"/>
    <w:rsid w:val="004F22D4"/>
    <w:rsid w:val="004F29B5"/>
    <w:rsid w:val="004F3705"/>
    <w:rsid w:val="004F39DD"/>
    <w:rsid w:val="004F3A48"/>
    <w:rsid w:val="004F4375"/>
    <w:rsid w:val="004F46D8"/>
    <w:rsid w:val="004F4CB0"/>
    <w:rsid w:val="004F54C4"/>
    <w:rsid w:val="004F5B6C"/>
    <w:rsid w:val="004F5D23"/>
    <w:rsid w:val="004F6525"/>
    <w:rsid w:val="004F65FD"/>
    <w:rsid w:val="004F736C"/>
    <w:rsid w:val="004F7695"/>
    <w:rsid w:val="005006B4"/>
    <w:rsid w:val="00500A1E"/>
    <w:rsid w:val="00500CA9"/>
    <w:rsid w:val="00501A1B"/>
    <w:rsid w:val="00501D28"/>
    <w:rsid w:val="00501DF5"/>
    <w:rsid w:val="005023E6"/>
    <w:rsid w:val="00503048"/>
    <w:rsid w:val="00503CDD"/>
    <w:rsid w:val="00504285"/>
    <w:rsid w:val="00504BE6"/>
    <w:rsid w:val="00505095"/>
    <w:rsid w:val="00505445"/>
    <w:rsid w:val="005057AD"/>
    <w:rsid w:val="005059BE"/>
    <w:rsid w:val="00505EF7"/>
    <w:rsid w:val="0050623E"/>
    <w:rsid w:val="00506376"/>
    <w:rsid w:val="00507051"/>
    <w:rsid w:val="00507455"/>
    <w:rsid w:val="00507890"/>
    <w:rsid w:val="00507EBF"/>
    <w:rsid w:val="00507FDC"/>
    <w:rsid w:val="00511A4B"/>
    <w:rsid w:val="00511B20"/>
    <w:rsid w:val="005127FB"/>
    <w:rsid w:val="00512BC1"/>
    <w:rsid w:val="00512C98"/>
    <w:rsid w:val="0051398B"/>
    <w:rsid w:val="00513A91"/>
    <w:rsid w:val="00513DEB"/>
    <w:rsid w:val="00514A0F"/>
    <w:rsid w:val="00514B03"/>
    <w:rsid w:val="00514D12"/>
    <w:rsid w:val="005157D4"/>
    <w:rsid w:val="00516C08"/>
    <w:rsid w:val="0051748A"/>
    <w:rsid w:val="005178AF"/>
    <w:rsid w:val="005201B6"/>
    <w:rsid w:val="00520842"/>
    <w:rsid w:val="00521CF3"/>
    <w:rsid w:val="00522889"/>
    <w:rsid w:val="005230DE"/>
    <w:rsid w:val="005239F5"/>
    <w:rsid w:val="00523BBE"/>
    <w:rsid w:val="005248B1"/>
    <w:rsid w:val="00525193"/>
    <w:rsid w:val="00525876"/>
    <w:rsid w:val="00525DA4"/>
    <w:rsid w:val="005275E8"/>
    <w:rsid w:val="00527D91"/>
    <w:rsid w:val="00530251"/>
    <w:rsid w:val="00530454"/>
    <w:rsid w:val="00530867"/>
    <w:rsid w:val="00530C71"/>
    <w:rsid w:val="00530EBD"/>
    <w:rsid w:val="0053158A"/>
    <w:rsid w:val="00531CE8"/>
    <w:rsid w:val="005323DD"/>
    <w:rsid w:val="005326BB"/>
    <w:rsid w:val="00533677"/>
    <w:rsid w:val="0053376D"/>
    <w:rsid w:val="00533B91"/>
    <w:rsid w:val="0053404C"/>
    <w:rsid w:val="00534624"/>
    <w:rsid w:val="00534658"/>
    <w:rsid w:val="005350C5"/>
    <w:rsid w:val="005350CF"/>
    <w:rsid w:val="00535445"/>
    <w:rsid w:val="005358B2"/>
    <w:rsid w:val="0053775D"/>
    <w:rsid w:val="0053793A"/>
    <w:rsid w:val="00537942"/>
    <w:rsid w:val="0054104C"/>
    <w:rsid w:val="005414B7"/>
    <w:rsid w:val="005417EE"/>
    <w:rsid w:val="0054270B"/>
    <w:rsid w:val="00542A0A"/>
    <w:rsid w:val="00543341"/>
    <w:rsid w:val="00544CDD"/>
    <w:rsid w:val="0054571F"/>
    <w:rsid w:val="0054776F"/>
    <w:rsid w:val="00547BC2"/>
    <w:rsid w:val="00547C7B"/>
    <w:rsid w:val="00547E4C"/>
    <w:rsid w:val="0055012C"/>
    <w:rsid w:val="005514CA"/>
    <w:rsid w:val="00551ECA"/>
    <w:rsid w:val="0055206D"/>
    <w:rsid w:val="00552318"/>
    <w:rsid w:val="00552523"/>
    <w:rsid w:val="00553609"/>
    <w:rsid w:val="00553753"/>
    <w:rsid w:val="00553AD8"/>
    <w:rsid w:val="0055426D"/>
    <w:rsid w:val="00554420"/>
    <w:rsid w:val="0055476C"/>
    <w:rsid w:val="00554822"/>
    <w:rsid w:val="0055663C"/>
    <w:rsid w:val="00556A71"/>
    <w:rsid w:val="00556AA2"/>
    <w:rsid w:val="00556EB8"/>
    <w:rsid w:val="0056007D"/>
    <w:rsid w:val="00560CE5"/>
    <w:rsid w:val="00560E8C"/>
    <w:rsid w:val="005618AE"/>
    <w:rsid w:val="0056488B"/>
    <w:rsid w:val="005648D0"/>
    <w:rsid w:val="00564C60"/>
    <w:rsid w:val="005656B8"/>
    <w:rsid w:val="00565719"/>
    <w:rsid w:val="00565E01"/>
    <w:rsid w:val="005661D8"/>
    <w:rsid w:val="005673E3"/>
    <w:rsid w:val="005677C7"/>
    <w:rsid w:val="00567BF4"/>
    <w:rsid w:val="00571690"/>
    <w:rsid w:val="00571EE1"/>
    <w:rsid w:val="00572059"/>
    <w:rsid w:val="005721B6"/>
    <w:rsid w:val="00572B82"/>
    <w:rsid w:val="005737A4"/>
    <w:rsid w:val="0057382F"/>
    <w:rsid w:val="00573E1E"/>
    <w:rsid w:val="00574BC4"/>
    <w:rsid w:val="005752B7"/>
    <w:rsid w:val="00576115"/>
    <w:rsid w:val="00577283"/>
    <w:rsid w:val="005777EB"/>
    <w:rsid w:val="00577E20"/>
    <w:rsid w:val="005800D0"/>
    <w:rsid w:val="005803E8"/>
    <w:rsid w:val="005810F3"/>
    <w:rsid w:val="005814D0"/>
    <w:rsid w:val="005821C9"/>
    <w:rsid w:val="005823B0"/>
    <w:rsid w:val="00582D46"/>
    <w:rsid w:val="00583BB0"/>
    <w:rsid w:val="00583BF5"/>
    <w:rsid w:val="00583D1E"/>
    <w:rsid w:val="00585373"/>
    <w:rsid w:val="005853DA"/>
    <w:rsid w:val="00585B42"/>
    <w:rsid w:val="00585C60"/>
    <w:rsid w:val="00585F81"/>
    <w:rsid w:val="005863F6"/>
    <w:rsid w:val="00587BC3"/>
    <w:rsid w:val="00590715"/>
    <w:rsid w:val="00591E69"/>
    <w:rsid w:val="005921DC"/>
    <w:rsid w:val="00592B8E"/>
    <w:rsid w:val="0059339F"/>
    <w:rsid w:val="005939BD"/>
    <w:rsid w:val="00593EDB"/>
    <w:rsid w:val="005948EE"/>
    <w:rsid w:val="00594D78"/>
    <w:rsid w:val="005953E2"/>
    <w:rsid w:val="00596437"/>
    <w:rsid w:val="005A0309"/>
    <w:rsid w:val="005A0456"/>
    <w:rsid w:val="005A11C4"/>
    <w:rsid w:val="005A1FAE"/>
    <w:rsid w:val="005A25A0"/>
    <w:rsid w:val="005A2883"/>
    <w:rsid w:val="005A2CCA"/>
    <w:rsid w:val="005A2F16"/>
    <w:rsid w:val="005A3989"/>
    <w:rsid w:val="005A3F75"/>
    <w:rsid w:val="005A518C"/>
    <w:rsid w:val="005A52C6"/>
    <w:rsid w:val="005A53E7"/>
    <w:rsid w:val="005A663C"/>
    <w:rsid w:val="005A73AC"/>
    <w:rsid w:val="005A76B3"/>
    <w:rsid w:val="005A7E37"/>
    <w:rsid w:val="005B09C8"/>
    <w:rsid w:val="005B0EB4"/>
    <w:rsid w:val="005B11D2"/>
    <w:rsid w:val="005B21CF"/>
    <w:rsid w:val="005B26DE"/>
    <w:rsid w:val="005B28FC"/>
    <w:rsid w:val="005B2C8A"/>
    <w:rsid w:val="005B338F"/>
    <w:rsid w:val="005B3AB6"/>
    <w:rsid w:val="005B3B08"/>
    <w:rsid w:val="005B3B5A"/>
    <w:rsid w:val="005B4C64"/>
    <w:rsid w:val="005B52B7"/>
    <w:rsid w:val="005B569A"/>
    <w:rsid w:val="005B59C0"/>
    <w:rsid w:val="005B5E29"/>
    <w:rsid w:val="005B7356"/>
    <w:rsid w:val="005B75BB"/>
    <w:rsid w:val="005B7EE8"/>
    <w:rsid w:val="005C06F9"/>
    <w:rsid w:val="005C0852"/>
    <w:rsid w:val="005C0AD2"/>
    <w:rsid w:val="005C1DC5"/>
    <w:rsid w:val="005C240B"/>
    <w:rsid w:val="005C2A65"/>
    <w:rsid w:val="005C3008"/>
    <w:rsid w:val="005C3B89"/>
    <w:rsid w:val="005C45FC"/>
    <w:rsid w:val="005C4845"/>
    <w:rsid w:val="005C4E35"/>
    <w:rsid w:val="005C53EE"/>
    <w:rsid w:val="005C5813"/>
    <w:rsid w:val="005C5A25"/>
    <w:rsid w:val="005C6630"/>
    <w:rsid w:val="005C682A"/>
    <w:rsid w:val="005C724B"/>
    <w:rsid w:val="005C74ED"/>
    <w:rsid w:val="005C7B4B"/>
    <w:rsid w:val="005D0232"/>
    <w:rsid w:val="005D0AD5"/>
    <w:rsid w:val="005D10C8"/>
    <w:rsid w:val="005D147F"/>
    <w:rsid w:val="005D1643"/>
    <w:rsid w:val="005D1A66"/>
    <w:rsid w:val="005D1B6B"/>
    <w:rsid w:val="005D1E56"/>
    <w:rsid w:val="005D1FFC"/>
    <w:rsid w:val="005D2043"/>
    <w:rsid w:val="005D25A3"/>
    <w:rsid w:val="005D3A46"/>
    <w:rsid w:val="005D4654"/>
    <w:rsid w:val="005D47B1"/>
    <w:rsid w:val="005D48AA"/>
    <w:rsid w:val="005D52A7"/>
    <w:rsid w:val="005D5C77"/>
    <w:rsid w:val="005D61DA"/>
    <w:rsid w:val="005D635E"/>
    <w:rsid w:val="005D785F"/>
    <w:rsid w:val="005D7F73"/>
    <w:rsid w:val="005E1CCF"/>
    <w:rsid w:val="005E1ECD"/>
    <w:rsid w:val="005E2732"/>
    <w:rsid w:val="005E28AA"/>
    <w:rsid w:val="005E2AC9"/>
    <w:rsid w:val="005E423C"/>
    <w:rsid w:val="005E4272"/>
    <w:rsid w:val="005E5987"/>
    <w:rsid w:val="005E5A6C"/>
    <w:rsid w:val="005E61D4"/>
    <w:rsid w:val="005E746C"/>
    <w:rsid w:val="005E7939"/>
    <w:rsid w:val="005E7ED2"/>
    <w:rsid w:val="005F08BA"/>
    <w:rsid w:val="005F13C5"/>
    <w:rsid w:val="005F1B34"/>
    <w:rsid w:val="005F2199"/>
    <w:rsid w:val="005F2416"/>
    <w:rsid w:val="005F3417"/>
    <w:rsid w:val="005F3A28"/>
    <w:rsid w:val="005F4582"/>
    <w:rsid w:val="005F4D7F"/>
    <w:rsid w:val="005F5299"/>
    <w:rsid w:val="005F57B8"/>
    <w:rsid w:val="005F58C4"/>
    <w:rsid w:val="005F6925"/>
    <w:rsid w:val="005F6D8F"/>
    <w:rsid w:val="005F7475"/>
    <w:rsid w:val="005F7D68"/>
    <w:rsid w:val="005F7FA5"/>
    <w:rsid w:val="00600351"/>
    <w:rsid w:val="0060041C"/>
    <w:rsid w:val="006011CD"/>
    <w:rsid w:val="00601740"/>
    <w:rsid w:val="00603678"/>
    <w:rsid w:val="006038A5"/>
    <w:rsid w:val="00604EF3"/>
    <w:rsid w:val="0060521D"/>
    <w:rsid w:val="00605E81"/>
    <w:rsid w:val="006066AB"/>
    <w:rsid w:val="00606C96"/>
    <w:rsid w:val="0060783C"/>
    <w:rsid w:val="00607845"/>
    <w:rsid w:val="00607B62"/>
    <w:rsid w:val="006104E3"/>
    <w:rsid w:val="006104FB"/>
    <w:rsid w:val="0061095D"/>
    <w:rsid w:val="006111F3"/>
    <w:rsid w:val="00611A64"/>
    <w:rsid w:val="0061233F"/>
    <w:rsid w:val="006123D7"/>
    <w:rsid w:val="00612BFB"/>
    <w:rsid w:val="00612FB5"/>
    <w:rsid w:val="0061448B"/>
    <w:rsid w:val="00614B6F"/>
    <w:rsid w:val="006152F9"/>
    <w:rsid w:val="006158A2"/>
    <w:rsid w:val="00615BAD"/>
    <w:rsid w:val="006160C9"/>
    <w:rsid w:val="00616322"/>
    <w:rsid w:val="00616F94"/>
    <w:rsid w:val="00617225"/>
    <w:rsid w:val="006178B9"/>
    <w:rsid w:val="00620575"/>
    <w:rsid w:val="00620835"/>
    <w:rsid w:val="006213A6"/>
    <w:rsid w:val="006213E3"/>
    <w:rsid w:val="00621DAF"/>
    <w:rsid w:val="00622A20"/>
    <w:rsid w:val="006232F0"/>
    <w:rsid w:val="006234D0"/>
    <w:rsid w:val="0062386F"/>
    <w:rsid w:val="00623A3D"/>
    <w:rsid w:val="00623C2B"/>
    <w:rsid w:val="00624FCD"/>
    <w:rsid w:val="0062556E"/>
    <w:rsid w:val="0062645A"/>
    <w:rsid w:val="00626638"/>
    <w:rsid w:val="00631D66"/>
    <w:rsid w:val="00631FE3"/>
    <w:rsid w:val="006320BB"/>
    <w:rsid w:val="00632229"/>
    <w:rsid w:val="006329D9"/>
    <w:rsid w:val="00632A5A"/>
    <w:rsid w:val="00632D3E"/>
    <w:rsid w:val="00632DAB"/>
    <w:rsid w:val="00633FFE"/>
    <w:rsid w:val="0063433E"/>
    <w:rsid w:val="006348D3"/>
    <w:rsid w:val="006356AF"/>
    <w:rsid w:val="0063614A"/>
    <w:rsid w:val="006371DB"/>
    <w:rsid w:val="0063763E"/>
    <w:rsid w:val="00640144"/>
    <w:rsid w:val="006403CB"/>
    <w:rsid w:val="006403E4"/>
    <w:rsid w:val="0064062C"/>
    <w:rsid w:val="00640A30"/>
    <w:rsid w:val="00640D91"/>
    <w:rsid w:val="00641210"/>
    <w:rsid w:val="00641363"/>
    <w:rsid w:val="006417D8"/>
    <w:rsid w:val="006418D5"/>
    <w:rsid w:val="00641CDA"/>
    <w:rsid w:val="00642510"/>
    <w:rsid w:val="00642AEF"/>
    <w:rsid w:val="00642B96"/>
    <w:rsid w:val="00643A2B"/>
    <w:rsid w:val="006442E0"/>
    <w:rsid w:val="006451FF"/>
    <w:rsid w:val="006454D7"/>
    <w:rsid w:val="00645616"/>
    <w:rsid w:val="00646C0D"/>
    <w:rsid w:val="00646D69"/>
    <w:rsid w:val="00647113"/>
    <w:rsid w:val="0064755F"/>
    <w:rsid w:val="00647A83"/>
    <w:rsid w:val="00647DB3"/>
    <w:rsid w:val="00650845"/>
    <w:rsid w:val="00650907"/>
    <w:rsid w:val="00650C43"/>
    <w:rsid w:val="00651462"/>
    <w:rsid w:val="00652410"/>
    <w:rsid w:val="00652689"/>
    <w:rsid w:val="00652986"/>
    <w:rsid w:val="00653F44"/>
    <w:rsid w:val="006543BC"/>
    <w:rsid w:val="00654641"/>
    <w:rsid w:val="006548C8"/>
    <w:rsid w:val="00654E2F"/>
    <w:rsid w:val="0065504F"/>
    <w:rsid w:val="006563E3"/>
    <w:rsid w:val="00657088"/>
    <w:rsid w:val="00657D0A"/>
    <w:rsid w:val="0066100D"/>
    <w:rsid w:val="006611CD"/>
    <w:rsid w:val="00661CAA"/>
    <w:rsid w:val="006627B5"/>
    <w:rsid w:val="00662FCE"/>
    <w:rsid w:val="00663541"/>
    <w:rsid w:val="006635C2"/>
    <w:rsid w:val="0066400A"/>
    <w:rsid w:val="00664921"/>
    <w:rsid w:val="00664AB6"/>
    <w:rsid w:val="00664B94"/>
    <w:rsid w:val="006657E2"/>
    <w:rsid w:val="0066597E"/>
    <w:rsid w:val="00665E8F"/>
    <w:rsid w:val="00666ED0"/>
    <w:rsid w:val="00666FA3"/>
    <w:rsid w:val="0066719A"/>
    <w:rsid w:val="00667BB0"/>
    <w:rsid w:val="00670ACA"/>
    <w:rsid w:val="00670E68"/>
    <w:rsid w:val="00671E0B"/>
    <w:rsid w:val="00671E24"/>
    <w:rsid w:val="0067235B"/>
    <w:rsid w:val="00672C26"/>
    <w:rsid w:val="006741E8"/>
    <w:rsid w:val="00674622"/>
    <w:rsid w:val="00674BDB"/>
    <w:rsid w:val="00675DF4"/>
    <w:rsid w:val="0067677B"/>
    <w:rsid w:val="00677002"/>
    <w:rsid w:val="00677357"/>
    <w:rsid w:val="00677B9B"/>
    <w:rsid w:val="0068046F"/>
    <w:rsid w:val="00681954"/>
    <w:rsid w:val="006833A8"/>
    <w:rsid w:val="00686428"/>
    <w:rsid w:val="0068649B"/>
    <w:rsid w:val="006869A3"/>
    <w:rsid w:val="006869C7"/>
    <w:rsid w:val="00686F2C"/>
    <w:rsid w:val="00690F39"/>
    <w:rsid w:val="00691B97"/>
    <w:rsid w:val="0069218E"/>
    <w:rsid w:val="00692527"/>
    <w:rsid w:val="006925CD"/>
    <w:rsid w:val="006930B4"/>
    <w:rsid w:val="00693436"/>
    <w:rsid w:val="006935C3"/>
    <w:rsid w:val="00693C5B"/>
    <w:rsid w:val="00693D1D"/>
    <w:rsid w:val="006940EE"/>
    <w:rsid w:val="00694363"/>
    <w:rsid w:val="00694DB5"/>
    <w:rsid w:val="00695507"/>
    <w:rsid w:val="00696110"/>
    <w:rsid w:val="00696451"/>
    <w:rsid w:val="00696574"/>
    <w:rsid w:val="00696807"/>
    <w:rsid w:val="00696A26"/>
    <w:rsid w:val="00696B13"/>
    <w:rsid w:val="00697176"/>
    <w:rsid w:val="00697462"/>
    <w:rsid w:val="006979CE"/>
    <w:rsid w:val="00697CBD"/>
    <w:rsid w:val="006A0371"/>
    <w:rsid w:val="006A1177"/>
    <w:rsid w:val="006A1307"/>
    <w:rsid w:val="006A172B"/>
    <w:rsid w:val="006A1D58"/>
    <w:rsid w:val="006A2188"/>
    <w:rsid w:val="006A2635"/>
    <w:rsid w:val="006A2CBD"/>
    <w:rsid w:val="006A2E61"/>
    <w:rsid w:val="006A4449"/>
    <w:rsid w:val="006A55CE"/>
    <w:rsid w:val="006A65EE"/>
    <w:rsid w:val="006A67E5"/>
    <w:rsid w:val="006A6AEE"/>
    <w:rsid w:val="006A7DF7"/>
    <w:rsid w:val="006A7F0F"/>
    <w:rsid w:val="006B0736"/>
    <w:rsid w:val="006B19EA"/>
    <w:rsid w:val="006B1F84"/>
    <w:rsid w:val="006B21DD"/>
    <w:rsid w:val="006B3F5C"/>
    <w:rsid w:val="006B60CA"/>
    <w:rsid w:val="006B60D9"/>
    <w:rsid w:val="006B6664"/>
    <w:rsid w:val="006B73C3"/>
    <w:rsid w:val="006B760B"/>
    <w:rsid w:val="006B7B1F"/>
    <w:rsid w:val="006C02BE"/>
    <w:rsid w:val="006C08A9"/>
    <w:rsid w:val="006C0CC0"/>
    <w:rsid w:val="006C0E42"/>
    <w:rsid w:val="006C0E4D"/>
    <w:rsid w:val="006C1A92"/>
    <w:rsid w:val="006C1D4C"/>
    <w:rsid w:val="006C25DA"/>
    <w:rsid w:val="006C2C3C"/>
    <w:rsid w:val="006C34C0"/>
    <w:rsid w:val="006C3505"/>
    <w:rsid w:val="006C39F1"/>
    <w:rsid w:val="006C3A69"/>
    <w:rsid w:val="006C4BBC"/>
    <w:rsid w:val="006C5258"/>
    <w:rsid w:val="006C525B"/>
    <w:rsid w:val="006C5699"/>
    <w:rsid w:val="006C56D8"/>
    <w:rsid w:val="006C5737"/>
    <w:rsid w:val="006C589D"/>
    <w:rsid w:val="006C6061"/>
    <w:rsid w:val="006C6303"/>
    <w:rsid w:val="006C6339"/>
    <w:rsid w:val="006C6791"/>
    <w:rsid w:val="006C6839"/>
    <w:rsid w:val="006C6AE6"/>
    <w:rsid w:val="006C6F8B"/>
    <w:rsid w:val="006C77B3"/>
    <w:rsid w:val="006D42E8"/>
    <w:rsid w:val="006D4363"/>
    <w:rsid w:val="006D5943"/>
    <w:rsid w:val="006D5A40"/>
    <w:rsid w:val="006D5BB7"/>
    <w:rsid w:val="006D5D75"/>
    <w:rsid w:val="006D5EE2"/>
    <w:rsid w:val="006D6344"/>
    <w:rsid w:val="006D6384"/>
    <w:rsid w:val="006D6BF0"/>
    <w:rsid w:val="006D717E"/>
    <w:rsid w:val="006D732C"/>
    <w:rsid w:val="006D769C"/>
    <w:rsid w:val="006D7BC0"/>
    <w:rsid w:val="006D7D07"/>
    <w:rsid w:val="006E0030"/>
    <w:rsid w:val="006E0C9B"/>
    <w:rsid w:val="006E0CD0"/>
    <w:rsid w:val="006E0EC0"/>
    <w:rsid w:val="006E1701"/>
    <w:rsid w:val="006E25CC"/>
    <w:rsid w:val="006E2751"/>
    <w:rsid w:val="006E2A50"/>
    <w:rsid w:val="006E36F6"/>
    <w:rsid w:val="006E374E"/>
    <w:rsid w:val="006E464B"/>
    <w:rsid w:val="006E4E09"/>
    <w:rsid w:val="006E5093"/>
    <w:rsid w:val="006E5487"/>
    <w:rsid w:val="006E5C0A"/>
    <w:rsid w:val="006E6014"/>
    <w:rsid w:val="006E66C7"/>
    <w:rsid w:val="006E6789"/>
    <w:rsid w:val="006E7BFF"/>
    <w:rsid w:val="006F04ED"/>
    <w:rsid w:val="006F0FFC"/>
    <w:rsid w:val="006F15C2"/>
    <w:rsid w:val="006F2343"/>
    <w:rsid w:val="006F279F"/>
    <w:rsid w:val="006F2909"/>
    <w:rsid w:val="006F2B49"/>
    <w:rsid w:val="006F3376"/>
    <w:rsid w:val="006F36C1"/>
    <w:rsid w:val="006F3DF8"/>
    <w:rsid w:val="006F5CCE"/>
    <w:rsid w:val="006F735F"/>
    <w:rsid w:val="006F770B"/>
    <w:rsid w:val="006F7CE7"/>
    <w:rsid w:val="007003C0"/>
    <w:rsid w:val="007003DF"/>
    <w:rsid w:val="007003F0"/>
    <w:rsid w:val="007009D1"/>
    <w:rsid w:val="007013FF"/>
    <w:rsid w:val="007014C5"/>
    <w:rsid w:val="00701888"/>
    <w:rsid w:val="00701D60"/>
    <w:rsid w:val="007020D7"/>
    <w:rsid w:val="007026C7"/>
    <w:rsid w:val="00702EFF"/>
    <w:rsid w:val="0070383A"/>
    <w:rsid w:val="007038E1"/>
    <w:rsid w:val="00704746"/>
    <w:rsid w:val="007053F9"/>
    <w:rsid w:val="007055F8"/>
    <w:rsid w:val="0070689F"/>
    <w:rsid w:val="007076D0"/>
    <w:rsid w:val="007116D9"/>
    <w:rsid w:val="00711B3D"/>
    <w:rsid w:val="00711BB4"/>
    <w:rsid w:val="00711C62"/>
    <w:rsid w:val="0071209E"/>
    <w:rsid w:val="007126D2"/>
    <w:rsid w:val="00712A2A"/>
    <w:rsid w:val="00712C96"/>
    <w:rsid w:val="00713F2A"/>
    <w:rsid w:val="00714DE3"/>
    <w:rsid w:val="0071500D"/>
    <w:rsid w:val="0071543D"/>
    <w:rsid w:val="00715729"/>
    <w:rsid w:val="0071574B"/>
    <w:rsid w:val="0071575E"/>
    <w:rsid w:val="00716280"/>
    <w:rsid w:val="00716F71"/>
    <w:rsid w:val="00717A2F"/>
    <w:rsid w:val="00717AC6"/>
    <w:rsid w:val="007201DB"/>
    <w:rsid w:val="00720B61"/>
    <w:rsid w:val="00720DA9"/>
    <w:rsid w:val="00720F66"/>
    <w:rsid w:val="00721107"/>
    <w:rsid w:val="00721556"/>
    <w:rsid w:val="0072285E"/>
    <w:rsid w:val="00722B56"/>
    <w:rsid w:val="0072433B"/>
    <w:rsid w:val="007251CC"/>
    <w:rsid w:val="00725BC6"/>
    <w:rsid w:val="00726204"/>
    <w:rsid w:val="00726460"/>
    <w:rsid w:val="0072678A"/>
    <w:rsid w:val="00726969"/>
    <w:rsid w:val="00727C93"/>
    <w:rsid w:val="00727D89"/>
    <w:rsid w:val="0073022E"/>
    <w:rsid w:val="007305B1"/>
    <w:rsid w:val="00730818"/>
    <w:rsid w:val="00730882"/>
    <w:rsid w:val="00731069"/>
    <w:rsid w:val="0073177F"/>
    <w:rsid w:val="007319A0"/>
    <w:rsid w:val="00731FF2"/>
    <w:rsid w:val="00732909"/>
    <w:rsid w:val="00732D81"/>
    <w:rsid w:val="00732FCA"/>
    <w:rsid w:val="007345A9"/>
    <w:rsid w:val="007348E9"/>
    <w:rsid w:val="00734A2B"/>
    <w:rsid w:val="0073572C"/>
    <w:rsid w:val="0073591C"/>
    <w:rsid w:val="00735A93"/>
    <w:rsid w:val="00735DE9"/>
    <w:rsid w:val="00735F3F"/>
    <w:rsid w:val="00735F99"/>
    <w:rsid w:val="00736497"/>
    <w:rsid w:val="00737016"/>
    <w:rsid w:val="00737A40"/>
    <w:rsid w:val="00741562"/>
    <w:rsid w:val="00741A43"/>
    <w:rsid w:val="007420E5"/>
    <w:rsid w:val="007427CC"/>
    <w:rsid w:val="00742BF8"/>
    <w:rsid w:val="00742F08"/>
    <w:rsid w:val="00744C90"/>
    <w:rsid w:val="00745FDD"/>
    <w:rsid w:val="007470E9"/>
    <w:rsid w:val="007477CB"/>
    <w:rsid w:val="00750263"/>
    <w:rsid w:val="007506F1"/>
    <w:rsid w:val="00750C95"/>
    <w:rsid w:val="007519E3"/>
    <w:rsid w:val="00752652"/>
    <w:rsid w:val="00752C6A"/>
    <w:rsid w:val="00752CC9"/>
    <w:rsid w:val="00753C4B"/>
    <w:rsid w:val="00754B4F"/>
    <w:rsid w:val="007560E8"/>
    <w:rsid w:val="0075663C"/>
    <w:rsid w:val="007566E0"/>
    <w:rsid w:val="00756EE6"/>
    <w:rsid w:val="007577AA"/>
    <w:rsid w:val="00757AD6"/>
    <w:rsid w:val="00757ED3"/>
    <w:rsid w:val="007609EF"/>
    <w:rsid w:val="007623F1"/>
    <w:rsid w:val="00762C3E"/>
    <w:rsid w:val="00763493"/>
    <w:rsid w:val="00763A07"/>
    <w:rsid w:val="00764D8C"/>
    <w:rsid w:val="0076649A"/>
    <w:rsid w:val="00766D13"/>
    <w:rsid w:val="00767FBD"/>
    <w:rsid w:val="00770170"/>
    <w:rsid w:val="00770359"/>
    <w:rsid w:val="00770422"/>
    <w:rsid w:val="007706FB"/>
    <w:rsid w:val="007724C3"/>
    <w:rsid w:val="007730DD"/>
    <w:rsid w:val="00773E6F"/>
    <w:rsid w:val="007744F0"/>
    <w:rsid w:val="00774607"/>
    <w:rsid w:val="00774FD7"/>
    <w:rsid w:val="00775AE1"/>
    <w:rsid w:val="007761FA"/>
    <w:rsid w:val="00776518"/>
    <w:rsid w:val="0077651E"/>
    <w:rsid w:val="00776958"/>
    <w:rsid w:val="00776CA8"/>
    <w:rsid w:val="0077741D"/>
    <w:rsid w:val="00780454"/>
    <w:rsid w:val="00781A4B"/>
    <w:rsid w:val="00781E4A"/>
    <w:rsid w:val="00782E39"/>
    <w:rsid w:val="00783F93"/>
    <w:rsid w:val="00784C95"/>
    <w:rsid w:val="00785391"/>
    <w:rsid w:val="00785BFD"/>
    <w:rsid w:val="00786003"/>
    <w:rsid w:val="007863EF"/>
    <w:rsid w:val="007865B4"/>
    <w:rsid w:val="00790000"/>
    <w:rsid w:val="00790599"/>
    <w:rsid w:val="00791119"/>
    <w:rsid w:val="007917EB"/>
    <w:rsid w:val="007932EA"/>
    <w:rsid w:val="00793435"/>
    <w:rsid w:val="007948E9"/>
    <w:rsid w:val="00794992"/>
    <w:rsid w:val="007952C0"/>
    <w:rsid w:val="00795B65"/>
    <w:rsid w:val="00795C6A"/>
    <w:rsid w:val="00795CBE"/>
    <w:rsid w:val="0079629D"/>
    <w:rsid w:val="00796D80"/>
    <w:rsid w:val="00796EFA"/>
    <w:rsid w:val="007973F6"/>
    <w:rsid w:val="007975AA"/>
    <w:rsid w:val="007976C2"/>
    <w:rsid w:val="007A00A3"/>
    <w:rsid w:val="007A09DB"/>
    <w:rsid w:val="007A0D85"/>
    <w:rsid w:val="007A0E85"/>
    <w:rsid w:val="007A0E8E"/>
    <w:rsid w:val="007A1202"/>
    <w:rsid w:val="007A1542"/>
    <w:rsid w:val="007A15D0"/>
    <w:rsid w:val="007A3AAF"/>
    <w:rsid w:val="007A3B8A"/>
    <w:rsid w:val="007A3E6F"/>
    <w:rsid w:val="007A4082"/>
    <w:rsid w:val="007A4690"/>
    <w:rsid w:val="007A47D7"/>
    <w:rsid w:val="007A55F9"/>
    <w:rsid w:val="007A59E4"/>
    <w:rsid w:val="007A6FA0"/>
    <w:rsid w:val="007A6FD1"/>
    <w:rsid w:val="007A7289"/>
    <w:rsid w:val="007B009C"/>
    <w:rsid w:val="007B0644"/>
    <w:rsid w:val="007B06D0"/>
    <w:rsid w:val="007B08DE"/>
    <w:rsid w:val="007B0BAE"/>
    <w:rsid w:val="007B129C"/>
    <w:rsid w:val="007B1C9F"/>
    <w:rsid w:val="007B23A1"/>
    <w:rsid w:val="007B449A"/>
    <w:rsid w:val="007B5C7F"/>
    <w:rsid w:val="007B64AA"/>
    <w:rsid w:val="007B656D"/>
    <w:rsid w:val="007B65EA"/>
    <w:rsid w:val="007B68A7"/>
    <w:rsid w:val="007B78F9"/>
    <w:rsid w:val="007C0471"/>
    <w:rsid w:val="007C1932"/>
    <w:rsid w:val="007C1F86"/>
    <w:rsid w:val="007C271E"/>
    <w:rsid w:val="007C2C44"/>
    <w:rsid w:val="007C2EE9"/>
    <w:rsid w:val="007C3046"/>
    <w:rsid w:val="007C3C2D"/>
    <w:rsid w:val="007C3DCB"/>
    <w:rsid w:val="007C41FC"/>
    <w:rsid w:val="007C4384"/>
    <w:rsid w:val="007C438D"/>
    <w:rsid w:val="007C44D7"/>
    <w:rsid w:val="007C48E6"/>
    <w:rsid w:val="007C4B9C"/>
    <w:rsid w:val="007C5070"/>
    <w:rsid w:val="007C508E"/>
    <w:rsid w:val="007C564A"/>
    <w:rsid w:val="007C6753"/>
    <w:rsid w:val="007C7A05"/>
    <w:rsid w:val="007C7AFF"/>
    <w:rsid w:val="007D17A2"/>
    <w:rsid w:val="007D1B07"/>
    <w:rsid w:val="007D26A1"/>
    <w:rsid w:val="007D2E54"/>
    <w:rsid w:val="007D2FB4"/>
    <w:rsid w:val="007D3011"/>
    <w:rsid w:val="007D3F95"/>
    <w:rsid w:val="007D43BC"/>
    <w:rsid w:val="007D4F42"/>
    <w:rsid w:val="007D5CBF"/>
    <w:rsid w:val="007D5FD7"/>
    <w:rsid w:val="007D6664"/>
    <w:rsid w:val="007D66DE"/>
    <w:rsid w:val="007D6B02"/>
    <w:rsid w:val="007D6D10"/>
    <w:rsid w:val="007D6ECB"/>
    <w:rsid w:val="007D715E"/>
    <w:rsid w:val="007D7819"/>
    <w:rsid w:val="007D796A"/>
    <w:rsid w:val="007E00DE"/>
    <w:rsid w:val="007E0B5E"/>
    <w:rsid w:val="007E0C7C"/>
    <w:rsid w:val="007E0D22"/>
    <w:rsid w:val="007E0D4D"/>
    <w:rsid w:val="007E0E52"/>
    <w:rsid w:val="007E18EB"/>
    <w:rsid w:val="007E2904"/>
    <w:rsid w:val="007E2C80"/>
    <w:rsid w:val="007E31BE"/>
    <w:rsid w:val="007E3E70"/>
    <w:rsid w:val="007E3E89"/>
    <w:rsid w:val="007E4BE0"/>
    <w:rsid w:val="007E4D6F"/>
    <w:rsid w:val="007E5A95"/>
    <w:rsid w:val="007E650B"/>
    <w:rsid w:val="007E67BC"/>
    <w:rsid w:val="007E6CB4"/>
    <w:rsid w:val="007F08A2"/>
    <w:rsid w:val="007F0DC4"/>
    <w:rsid w:val="007F1357"/>
    <w:rsid w:val="007F1411"/>
    <w:rsid w:val="007F16BD"/>
    <w:rsid w:val="007F17A8"/>
    <w:rsid w:val="007F1804"/>
    <w:rsid w:val="007F1E19"/>
    <w:rsid w:val="007F266C"/>
    <w:rsid w:val="007F4522"/>
    <w:rsid w:val="007F4983"/>
    <w:rsid w:val="007F592B"/>
    <w:rsid w:val="007F6045"/>
    <w:rsid w:val="007F62BB"/>
    <w:rsid w:val="007F62BE"/>
    <w:rsid w:val="007F6737"/>
    <w:rsid w:val="007F697F"/>
    <w:rsid w:val="008003AF"/>
    <w:rsid w:val="00800B99"/>
    <w:rsid w:val="00801C4C"/>
    <w:rsid w:val="00801EBC"/>
    <w:rsid w:val="00802943"/>
    <w:rsid w:val="00802F8F"/>
    <w:rsid w:val="00803772"/>
    <w:rsid w:val="00803D3F"/>
    <w:rsid w:val="00804915"/>
    <w:rsid w:val="00804D05"/>
    <w:rsid w:val="00805E5C"/>
    <w:rsid w:val="008061D6"/>
    <w:rsid w:val="008067B7"/>
    <w:rsid w:val="00806886"/>
    <w:rsid w:val="00806B85"/>
    <w:rsid w:val="00807269"/>
    <w:rsid w:val="00807D57"/>
    <w:rsid w:val="00810274"/>
    <w:rsid w:val="00810341"/>
    <w:rsid w:val="00810383"/>
    <w:rsid w:val="0081047B"/>
    <w:rsid w:val="008109AD"/>
    <w:rsid w:val="008112DB"/>
    <w:rsid w:val="00811E40"/>
    <w:rsid w:val="0081244D"/>
    <w:rsid w:val="0081297B"/>
    <w:rsid w:val="00812DF5"/>
    <w:rsid w:val="0081315C"/>
    <w:rsid w:val="00813F9B"/>
    <w:rsid w:val="0081471B"/>
    <w:rsid w:val="00814B41"/>
    <w:rsid w:val="00815930"/>
    <w:rsid w:val="00816F5F"/>
    <w:rsid w:val="0081756B"/>
    <w:rsid w:val="0081774E"/>
    <w:rsid w:val="00817823"/>
    <w:rsid w:val="00817AA3"/>
    <w:rsid w:val="00817D59"/>
    <w:rsid w:val="00820089"/>
    <w:rsid w:val="008209DB"/>
    <w:rsid w:val="00820A5F"/>
    <w:rsid w:val="00820B14"/>
    <w:rsid w:val="00820DE4"/>
    <w:rsid w:val="008212F8"/>
    <w:rsid w:val="00821843"/>
    <w:rsid w:val="00821B5E"/>
    <w:rsid w:val="00821E80"/>
    <w:rsid w:val="00821FDF"/>
    <w:rsid w:val="00822ED4"/>
    <w:rsid w:val="00822FB2"/>
    <w:rsid w:val="00822FF2"/>
    <w:rsid w:val="00823C8B"/>
    <w:rsid w:val="00824D8F"/>
    <w:rsid w:val="00824EC9"/>
    <w:rsid w:val="00824F4E"/>
    <w:rsid w:val="008250B9"/>
    <w:rsid w:val="008253CF"/>
    <w:rsid w:val="00825432"/>
    <w:rsid w:val="008256E9"/>
    <w:rsid w:val="00825CF1"/>
    <w:rsid w:val="00826597"/>
    <w:rsid w:val="00826809"/>
    <w:rsid w:val="00826B25"/>
    <w:rsid w:val="00827293"/>
    <w:rsid w:val="00827312"/>
    <w:rsid w:val="008273B9"/>
    <w:rsid w:val="00827A7E"/>
    <w:rsid w:val="0083006B"/>
    <w:rsid w:val="0083079C"/>
    <w:rsid w:val="00830B8F"/>
    <w:rsid w:val="008318B5"/>
    <w:rsid w:val="00831BCC"/>
    <w:rsid w:val="00831D81"/>
    <w:rsid w:val="00832844"/>
    <w:rsid w:val="008333C8"/>
    <w:rsid w:val="00833A25"/>
    <w:rsid w:val="00833C3C"/>
    <w:rsid w:val="00833C77"/>
    <w:rsid w:val="00834117"/>
    <w:rsid w:val="00834463"/>
    <w:rsid w:val="00834DD6"/>
    <w:rsid w:val="00834DDE"/>
    <w:rsid w:val="0083502A"/>
    <w:rsid w:val="008358CD"/>
    <w:rsid w:val="00836136"/>
    <w:rsid w:val="00837346"/>
    <w:rsid w:val="0083768C"/>
    <w:rsid w:val="008376E7"/>
    <w:rsid w:val="008406CE"/>
    <w:rsid w:val="00841259"/>
    <w:rsid w:val="008433BC"/>
    <w:rsid w:val="00843AE5"/>
    <w:rsid w:val="00843C7E"/>
    <w:rsid w:val="00843EB2"/>
    <w:rsid w:val="00844BD7"/>
    <w:rsid w:val="0084673B"/>
    <w:rsid w:val="00846D4A"/>
    <w:rsid w:val="0084754A"/>
    <w:rsid w:val="008475FD"/>
    <w:rsid w:val="008500BA"/>
    <w:rsid w:val="008502B7"/>
    <w:rsid w:val="00850DCB"/>
    <w:rsid w:val="00850E46"/>
    <w:rsid w:val="008513B0"/>
    <w:rsid w:val="00851418"/>
    <w:rsid w:val="00851445"/>
    <w:rsid w:val="00851A2C"/>
    <w:rsid w:val="00851E91"/>
    <w:rsid w:val="0085266E"/>
    <w:rsid w:val="00852742"/>
    <w:rsid w:val="00852B0B"/>
    <w:rsid w:val="0085334B"/>
    <w:rsid w:val="0085348A"/>
    <w:rsid w:val="00853B6B"/>
    <w:rsid w:val="00854487"/>
    <w:rsid w:val="008550F5"/>
    <w:rsid w:val="00855301"/>
    <w:rsid w:val="008553E7"/>
    <w:rsid w:val="00855557"/>
    <w:rsid w:val="008555DB"/>
    <w:rsid w:val="00857126"/>
    <w:rsid w:val="00857480"/>
    <w:rsid w:val="0086026C"/>
    <w:rsid w:val="00860925"/>
    <w:rsid w:val="00860958"/>
    <w:rsid w:val="00861033"/>
    <w:rsid w:val="008613C1"/>
    <w:rsid w:val="008613EC"/>
    <w:rsid w:val="00862527"/>
    <w:rsid w:val="00863267"/>
    <w:rsid w:val="0086415C"/>
    <w:rsid w:val="008641C0"/>
    <w:rsid w:val="00864578"/>
    <w:rsid w:val="00864BFA"/>
    <w:rsid w:val="00865548"/>
    <w:rsid w:val="0086654B"/>
    <w:rsid w:val="00867305"/>
    <w:rsid w:val="00870487"/>
    <w:rsid w:val="008708D1"/>
    <w:rsid w:val="0087101A"/>
    <w:rsid w:val="008710E1"/>
    <w:rsid w:val="00871156"/>
    <w:rsid w:val="008715E2"/>
    <w:rsid w:val="00871D65"/>
    <w:rsid w:val="0087226E"/>
    <w:rsid w:val="008727F0"/>
    <w:rsid w:val="0087360A"/>
    <w:rsid w:val="00874410"/>
    <w:rsid w:val="00875041"/>
    <w:rsid w:val="008757A0"/>
    <w:rsid w:val="00876197"/>
    <w:rsid w:val="00876238"/>
    <w:rsid w:val="00877A5B"/>
    <w:rsid w:val="00880185"/>
    <w:rsid w:val="00880266"/>
    <w:rsid w:val="00880F76"/>
    <w:rsid w:val="0088105F"/>
    <w:rsid w:val="0088147A"/>
    <w:rsid w:val="00881565"/>
    <w:rsid w:val="008816AB"/>
    <w:rsid w:val="008823C3"/>
    <w:rsid w:val="008828BA"/>
    <w:rsid w:val="0088368C"/>
    <w:rsid w:val="0088375F"/>
    <w:rsid w:val="00883E0A"/>
    <w:rsid w:val="00884346"/>
    <w:rsid w:val="0088520C"/>
    <w:rsid w:val="00885915"/>
    <w:rsid w:val="008859F6"/>
    <w:rsid w:val="00885BA7"/>
    <w:rsid w:val="00885EAD"/>
    <w:rsid w:val="0088623A"/>
    <w:rsid w:val="008867EB"/>
    <w:rsid w:val="00886BB8"/>
    <w:rsid w:val="00887F6C"/>
    <w:rsid w:val="00890785"/>
    <w:rsid w:val="00891333"/>
    <w:rsid w:val="00892068"/>
    <w:rsid w:val="00892239"/>
    <w:rsid w:val="00892C98"/>
    <w:rsid w:val="00892CF0"/>
    <w:rsid w:val="00892D9C"/>
    <w:rsid w:val="008935E3"/>
    <w:rsid w:val="00893700"/>
    <w:rsid w:val="00894061"/>
    <w:rsid w:val="00894F97"/>
    <w:rsid w:val="008958A0"/>
    <w:rsid w:val="0089628E"/>
    <w:rsid w:val="008970EE"/>
    <w:rsid w:val="00897A94"/>
    <w:rsid w:val="00897AE4"/>
    <w:rsid w:val="008A0A4F"/>
    <w:rsid w:val="008A14E6"/>
    <w:rsid w:val="008A249A"/>
    <w:rsid w:val="008A2554"/>
    <w:rsid w:val="008A28FE"/>
    <w:rsid w:val="008A2C86"/>
    <w:rsid w:val="008A32C3"/>
    <w:rsid w:val="008A33F3"/>
    <w:rsid w:val="008A372E"/>
    <w:rsid w:val="008A3D8C"/>
    <w:rsid w:val="008A53D0"/>
    <w:rsid w:val="008A55E5"/>
    <w:rsid w:val="008A5B1C"/>
    <w:rsid w:val="008A5E7D"/>
    <w:rsid w:val="008A65EC"/>
    <w:rsid w:val="008A6916"/>
    <w:rsid w:val="008A6C4F"/>
    <w:rsid w:val="008A73B2"/>
    <w:rsid w:val="008A73BE"/>
    <w:rsid w:val="008A7BF3"/>
    <w:rsid w:val="008B000A"/>
    <w:rsid w:val="008B06A3"/>
    <w:rsid w:val="008B06FA"/>
    <w:rsid w:val="008B0DBF"/>
    <w:rsid w:val="008B1005"/>
    <w:rsid w:val="008B1A2D"/>
    <w:rsid w:val="008B23E0"/>
    <w:rsid w:val="008B272D"/>
    <w:rsid w:val="008B2764"/>
    <w:rsid w:val="008B321F"/>
    <w:rsid w:val="008B34C7"/>
    <w:rsid w:val="008B4115"/>
    <w:rsid w:val="008B4859"/>
    <w:rsid w:val="008B505A"/>
    <w:rsid w:val="008B5298"/>
    <w:rsid w:val="008B67DF"/>
    <w:rsid w:val="008B6B46"/>
    <w:rsid w:val="008B6E9E"/>
    <w:rsid w:val="008B7032"/>
    <w:rsid w:val="008B7898"/>
    <w:rsid w:val="008B7B74"/>
    <w:rsid w:val="008B7E60"/>
    <w:rsid w:val="008C08F8"/>
    <w:rsid w:val="008C1805"/>
    <w:rsid w:val="008C185D"/>
    <w:rsid w:val="008C20DD"/>
    <w:rsid w:val="008C2433"/>
    <w:rsid w:val="008C395D"/>
    <w:rsid w:val="008C4D1A"/>
    <w:rsid w:val="008C4E18"/>
    <w:rsid w:val="008C5ED1"/>
    <w:rsid w:val="008C6253"/>
    <w:rsid w:val="008C658B"/>
    <w:rsid w:val="008C6814"/>
    <w:rsid w:val="008C7008"/>
    <w:rsid w:val="008C7499"/>
    <w:rsid w:val="008D0734"/>
    <w:rsid w:val="008D11D4"/>
    <w:rsid w:val="008D15E8"/>
    <w:rsid w:val="008D1681"/>
    <w:rsid w:val="008D1764"/>
    <w:rsid w:val="008D2018"/>
    <w:rsid w:val="008D2400"/>
    <w:rsid w:val="008D3232"/>
    <w:rsid w:val="008D4D6F"/>
    <w:rsid w:val="008D4D97"/>
    <w:rsid w:val="008D4FBD"/>
    <w:rsid w:val="008D52B8"/>
    <w:rsid w:val="008D60DF"/>
    <w:rsid w:val="008D677E"/>
    <w:rsid w:val="008D6AF9"/>
    <w:rsid w:val="008E0356"/>
    <w:rsid w:val="008E0725"/>
    <w:rsid w:val="008E074E"/>
    <w:rsid w:val="008E1858"/>
    <w:rsid w:val="008E191B"/>
    <w:rsid w:val="008E1A21"/>
    <w:rsid w:val="008E1E56"/>
    <w:rsid w:val="008E1FE4"/>
    <w:rsid w:val="008E2371"/>
    <w:rsid w:val="008E2486"/>
    <w:rsid w:val="008E30B0"/>
    <w:rsid w:val="008E381D"/>
    <w:rsid w:val="008E630C"/>
    <w:rsid w:val="008E6E3D"/>
    <w:rsid w:val="008E7169"/>
    <w:rsid w:val="008E77A1"/>
    <w:rsid w:val="008F044C"/>
    <w:rsid w:val="008F072A"/>
    <w:rsid w:val="008F1B56"/>
    <w:rsid w:val="008F22A6"/>
    <w:rsid w:val="008F247F"/>
    <w:rsid w:val="008F36BC"/>
    <w:rsid w:val="008F37A8"/>
    <w:rsid w:val="008F3D60"/>
    <w:rsid w:val="008F47B7"/>
    <w:rsid w:val="008F6047"/>
    <w:rsid w:val="008F6590"/>
    <w:rsid w:val="008F6B90"/>
    <w:rsid w:val="00900CDA"/>
    <w:rsid w:val="00900D7D"/>
    <w:rsid w:val="0090289D"/>
    <w:rsid w:val="0090311D"/>
    <w:rsid w:val="0090325A"/>
    <w:rsid w:val="009032DE"/>
    <w:rsid w:val="00903351"/>
    <w:rsid w:val="00904449"/>
    <w:rsid w:val="0090445B"/>
    <w:rsid w:val="0090493D"/>
    <w:rsid w:val="00904B20"/>
    <w:rsid w:val="00905024"/>
    <w:rsid w:val="0090536C"/>
    <w:rsid w:val="00905E1A"/>
    <w:rsid w:val="00905F9A"/>
    <w:rsid w:val="00910F12"/>
    <w:rsid w:val="0091103F"/>
    <w:rsid w:val="00911542"/>
    <w:rsid w:val="00911659"/>
    <w:rsid w:val="009117B2"/>
    <w:rsid w:val="009124AB"/>
    <w:rsid w:val="00913F70"/>
    <w:rsid w:val="00914A27"/>
    <w:rsid w:val="009152AB"/>
    <w:rsid w:val="0091599D"/>
    <w:rsid w:val="00915A9B"/>
    <w:rsid w:val="00916894"/>
    <w:rsid w:val="00917640"/>
    <w:rsid w:val="00917848"/>
    <w:rsid w:val="009200CB"/>
    <w:rsid w:val="009200FA"/>
    <w:rsid w:val="00920962"/>
    <w:rsid w:val="0092198C"/>
    <w:rsid w:val="00921F2D"/>
    <w:rsid w:val="00921F9E"/>
    <w:rsid w:val="009233DF"/>
    <w:rsid w:val="00924605"/>
    <w:rsid w:val="0092463E"/>
    <w:rsid w:val="00924C3C"/>
    <w:rsid w:val="00924EC9"/>
    <w:rsid w:val="00925B0B"/>
    <w:rsid w:val="00925F69"/>
    <w:rsid w:val="0092608F"/>
    <w:rsid w:val="009260CB"/>
    <w:rsid w:val="009260E7"/>
    <w:rsid w:val="00926D3E"/>
    <w:rsid w:val="0092725B"/>
    <w:rsid w:val="009301B7"/>
    <w:rsid w:val="00930745"/>
    <w:rsid w:val="00930988"/>
    <w:rsid w:val="00930B49"/>
    <w:rsid w:val="00931417"/>
    <w:rsid w:val="00932104"/>
    <w:rsid w:val="009325C4"/>
    <w:rsid w:val="00932BD5"/>
    <w:rsid w:val="00932C64"/>
    <w:rsid w:val="00932F4E"/>
    <w:rsid w:val="009339A6"/>
    <w:rsid w:val="0093431D"/>
    <w:rsid w:val="009344C0"/>
    <w:rsid w:val="009370A4"/>
    <w:rsid w:val="009371D4"/>
    <w:rsid w:val="009379C4"/>
    <w:rsid w:val="00937C09"/>
    <w:rsid w:val="00940016"/>
    <w:rsid w:val="009405A2"/>
    <w:rsid w:val="0094072B"/>
    <w:rsid w:val="00940C3E"/>
    <w:rsid w:val="00940FA1"/>
    <w:rsid w:val="0094104C"/>
    <w:rsid w:val="00941665"/>
    <w:rsid w:val="00941A16"/>
    <w:rsid w:val="00941D44"/>
    <w:rsid w:val="00942ACA"/>
    <w:rsid w:val="00942D8F"/>
    <w:rsid w:val="00943242"/>
    <w:rsid w:val="00943340"/>
    <w:rsid w:val="00943C80"/>
    <w:rsid w:val="00943FC3"/>
    <w:rsid w:val="00944238"/>
    <w:rsid w:val="00944ABA"/>
    <w:rsid w:val="00945453"/>
    <w:rsid w:val="009456AC"/>
    <w:rsid w:val="00945DD1"/>
    <w:rsid w:val="00945EF7"/>
    <w:rsid w:val="009460C8"/>
    <w:rsid w:val="009468FF"/>
    <w:rsid w:val="00947437"/>
    <w:rsid w:val="00947596"/>
    <w:rsid w:val="00950E14"/>
    <w:rsid w:val="00950FA0"/>
    <w:rsid w:val="0095185B"/>
    <w:rsid w:val="00952301"/>
    <w:rsid w:val="0095293E"/>
    <w:rsid w:val="0095392C"/>
    <w:rsid w:val="00953FAB"/>
    <w:rsid w:val="00955C31"/>
    <w:rsid w:val="009564F8"/>
    <w:rsid w:val="0096062E"/>
    <w:rsid w:val="0096070D"/>
    <w:rsid w:val="00960A02"/>
    <w:rsid w:val="00960ABC"/>
    <w:rsid w:val="00960BC7"/>
    <w:rsid w:val="00960DC7"/>
    <w:rsid w:val="00960F2F"/>
    <w:rsid w:val="00961B50"/>
    <w:rsid w:val="00961F71"/>
    <w:rsid w:val="00962DAB"/>
    <w:rsid w:val="009633D4"/>
    <w:rsid w:val="0096340A"/>
    <w:rsid w:val="0096377D"/>
    <w:rsid w:val="00964405"/>
    <w:rsid w:val="009645F8"/>
    <w:rsid w:val="00964706"/>
    <w:rsid w:val="00964BDD"/>
    <w:rsid w:val="00965F2F"/>
    <w:rsid w:val="00966216"/>
    <w:rsid w:val="00966243"/>
    <w:rsid w:val="00966E30"/>
    <w:rsid w:val="00967736"/>
    <w:rsid w:val="00967AD9"/>
    <w:rsid w:val="00967C93"/>
    <w:rsid w:val="00967FD3"/>
    <w:rsid w:val="00971116"/>
    <w:rsid w:val="0097132D"/>
    <w:rsid w:val="009717E0"/>
    <w:rsid w:val="009718E8"/>
    <w:rsid w:val="00971A05"/>
    <w:rsid w:val="00971EAC"/>
    <w:rsid w:val="009721E2"/>
    <w:rsid w:val="0097244F"/>
    <w:rsid w:val="00972A08"/>
    <w:rsid w:val="00973098"/>
    <w:rsid w:val="009730F2"/>
    <w:rsid w:val="00973FC4"/>
    <w:rsid w:val="00974708"/>
    <w:rsid w:val="00974E41"/>
    <w:rsid w:val="009750ED"/>
    <w:rsid w:val="009752D4"/>
    <w:rsid w:val="00975F30"/>
    <w:rsid w:val="00976652"/>
    <w:rsid w:val="00976B20"/>
    <w:rsid w:val="00976C23"/>
    <w:rsid w:val="009772C3"/>
    <w:rsid w:val="00977698"/>
    <w:rsid w:val="00977AB1"/>
    <w:rsid w:val="009806D3"/>
    <w:rsid w:val="00980A38"/>
    <w:rsid w:val="009816D8"/>
    <w:rsid w:val="00981ADF"/>
    <w:rsid w:val="00981D9C"/>
    <w:rsid w:val="00983036"/>
    <w:rsid w:val="00983D98"/>
    <w:rsid w:val="00984898"/>
    <w:rsid w:val="009849BC"/>
    <w:rsid w:val="00984CC8"/>
    <w:rsid w:val="00984D0B"/>
    <w:rsid w:val="0098595E"/>
    <w:rsid w:val="009859F6"/>
    <w:rsid w:val="00985BE7"/>
    <w:rsid w:val="009869DE"/>
    <w:rsid w:val="00986B95"/>
    <w:rsid w:val="00986F3E"/>
    <w:rsid w:val="009877AC"/>
    <w:rsid w:val="00990FDE"/>
    <w:rsid w:val="00991763"/>
    <w:rsid w:val="00991CBF"/>
    <w:rsid w:val="00991CE8"/>
    <w:rsid w:val="00991D0C"/>
    <w:rsid w:val="00992510"/>
    <w:rsid w:val="00992B21"/>
    <w:rsid w:val="00993308"/>
    <w:rsid w:val="00993433"/>
    <w:rsid w:val="00993CD0"/>
    <w:rsid w:val="00994778"/>
    <w:rsid w:val="00994C3C"/>
    <w:rsid w:val="00995CBC"/>
    <w:rsid w:val="0099602B"/>
    <w:rsid w:val="00996425"/>
    <w:rsid w:val="00997988"/>
    <w:rsid w:val="00997ACE"/>
    <w:rsid w:val="009A0441"/>
    <w:rsid w:val="009A05D5"/>
    <w:rsid w:val="009A069E"/>
    <w:rsid w:val="009A0A05"/>
    <w:rsid w:val="009A0ADF"/>
    <w:rsid w:val="009A0F76"/>
    <w:rsid w:val="009A1867"/>
    <w:rsid w:val="009A2258"/>
    <w:rsid w:val="009A2336"/>
    <w:rsid w:val="009A275B"/>
    <w:rsid w:val="009A3A61"/>
    <w:rsid w:val="009A41E2"/>
    <w:rsid w:val="009A457D"/>
    <w:rsid w:val="009A5029"/>
    <w:rsid w:val="009A5ED0"/>
    <w:rsid w:val="009A6EEE"/>
    <w:rsid w:val="009A7481"/>
    <w:rsid w:val="009A7592"/>
    <w:rsid w:val="009A77F9"/>
    <w:rsid w:val="009A7F0D"/>
    <w:rsid w:val="009B08A5"/>
    <w:rsid w:val="009B09FA"/>
    <w:rsid w:val="009B0CA5"/>
    <w:rsid w:val="009B0FB4"/>
    <w:rsid w:val="009B164E"/>
    <w:rsid w:val="009B164F"/>
    <w:rsid w:val="009B193B"/>
    <w:rsid w:val="009B2860"/>
    <w:rsid w:val="009B2AEE"/>
    <w:rsid w:val="009B2D65"/>
    <w:rsid w:val="009B2E02"/>
    <w:rsid w:val="009B40D9"/>
    <w:rsid w:val="009B42D2"/>
    <w:rsid w:val="009B42DC"/>
    <w:rsid w:val="009B4569"/>
    <w:rsid w:val="009B4E2E"/>
    <w:rsid w:val="009B5321"/>
    <w:rsid w:val="009B59B8"/>
    <w:rsid w:val="009B5ADC"/>
    <w:rsid w:val="009B682B"/>
    <w:rsid w:val="009C0FFA"/>
    <w:rsid w:val="009C186C"/>
    <w:rsid w:val="009C23C0"/>
    <w:rsid w:val="009C24C0"/>
    <w:rsid w:val="009C3EB5"/>
    <w:rsid w:val="009C46F8"/>
    <w:rsid w:val="009C485A"/>
    <w:rsid w:val="009C50EC"/>
    <w:rsid w:val="009C50F9"/>
    <w:rsid w:val="009C52E1"/>
    <w:rsid w:val="009C5641"/>
    <w:rsid w:val="009C5752"/>
    <w:rsid w:val="009C5F9D"/>
    <w:rsid w:val="009C6627"/>
    <w:rsid w:val="009C682D"/>
    <w:rsid w:val="009C71BA"/>
    <w:rsid w:val="009C76F3"/>
    <w:rsid w:val="009C7DB5"/>
    <w:rsid w:val="009D03B6"/>
    <w:rsid w:val="009D0AC6"/>
    <w:rsid w:val="009D0B8D"/>
    <w:rsid w:val="009D0ECF"/>
    <w:rsid w:val="009D0F9D"/>
    <w:rsid w:val="009D14D0"/>
    <w:rsid w:val="009D1834"/>
    <w:rsid w:val="009D194B"/>
    <w:rsid w:val="009D3DD8"/>
    <w:rsid w:val="009D40BB"/>
    <w:rsid w:val="009D549A"/>
    <w:rsid w:val="009D560D"/>
    <w:rsid w:val="009D5825"/>
    <w:rsid w:val="009D6F23"/>
    <w:rsid w:val="009D7362"/>
    <w:rsid w:val="009D78D2"/>
    <w:rsid w:val="009E00A9"/>
    <w:rsid w:val="009E044D"/>
    <w:rsid w:val="009E09AB"/>
    <w:rsid w:val="009E1776"/>
    <w:rsid w:val="009E1B2A"/>
    <w:rsid w:val="009E24E0"/>
    <w:rsid w:val="009E2BA9"/>
    <w:rsid w:val="009E2F4B"/>
    <w:rsid w:val="009E328D"/>
    <w:rsid w:val="009E367A"/>
    <w:rsid w:val="009E39EE"/>
    <w:rsid w:val="009E3B55"/>
    <w:rsid w:val="009E3E21"/>
    <w:rsid w:val="009E4106"/>
    <w:rsid w:val="009E4160"/>
    <w:rsid w:val="009E4DB7"/>
    <w:rsid w:val="009E5087"/>
    <w:rsid w:val="009E60C1"/>
    <w:rsid w:val="009E61A2"/>
    <w:rsid w:val="009E7D89"/>
    <w:rsid w:val="009E7F7C"/>
    <w:rsid w:val="009F093F"/>
    <w:rsid w:val="009F0CF0"/>
    <w:rsid w:val="009F1455"/>
    <w:rsid w:val="009F1628"/>
    <w:rsid w:val="009F180B"/>
    <w:rsid w:val="009F22CD"/>
    <w:rsid w:val="009F286C"/>
    <w:rsid w:val="009F2B5C"/>
    <w:rsid w:val="009F3140"/>
    <w:rsid w:val="009F3627"/>
    <w:rsid w:val="009F413E"/>
    <w:rsid w:val="009F4763"/>
    <w:rsid w:val="009F4835"/>
    <w:rsid w:val="009F4861"/>
    <w:rsid w:val="009F4A77"/>
    <w:rsid w:val="009F4BAD"/>
    <w:rsid w:val="009F534E"/>
    <w:rsid w:val="009F5512"/>
    <w:rsid w:val="009F5608"/>
    <w:rsid w:val="009F577A"/>
    <w:rsid w:val="009F5944"/>
    <w:rsid w:val="009F5988"/>
    <w:rsid w:val="009F6255"/>
    <w:rsid w:val="009F735E"/>
    <w:rsid w:val="009F743B"/>
    <w:rsid w:val="009F7932"/>
    <w:rsid w:val="009F7A88"/>
    <w:rsid w:val="00A004D6"/>
    <w:rsid w:val="00A01098"/>
    <w:rsid w:val="00A010BB"/>
    <w:rsid w:val="00A01B1E"/>
    <w:rsid w:val="00A0296E"/>
    <w:rsid w:val="00A02D0A"/>
    <w:rsid w:val="00A02FB1"/>
    <w:rsid w:val="00A03339"/>
    <w:rsid w:val="00A04154"/>
    <w:rsid w:val="00A0444A"/>
    <w:rsid w:val="00A04CB9"/>
    <w:rsid w:val="00A055E0"/>
    <w:rsid w:val="00A0570F"/>
    <w:rsid w:val="00A06052"/>
    <w:rsid w:val="00A0748E"/>
    <w:rsid w:val="00A07967"/>
    <w:rsid w:val="00A07FA2"/>
    <w:rsid w:val="00A10705"/>
    <w:rsid w:val="00A11164"/>
    <w:rsid w:val="00A11725"/>
    <w:rsid w:val="00A12073"/>
    <w:rsid w:val="00A12893"/>
    <w:rsid w:val="00A12C49"/>
    <w:rsid w:val="00A14100"/>
    <w:rsid w:val="00A14126"/>
    <w:rsid w:val="00A14C38"/>
    <w:rsid w:val="00A15D28"/>
    <w:rsid w:val="00A1618B"/>
    <w:rsid w:val="00A16291"/>
    <w:rsid w:val="00A165FD"/>
    <w:rsid w:val="00A1698D"/>
    <w:rsid w:val="00A16D5B"/>
    <w:rsid w:val="00A16EED"/>
    <w:rsid w:val="00A17112"/>
    <w:rsid w:val="00A171D6"/>
    <w:rsid w:val="00A1720E"/>
    <w:rsid w:val="00A176C8"/>
    <w:rsid w:val="00A2120D"/>
    <w:rsid w:val="00A21F57"/>
    <w:rsid w:val="00A22662"/>
    <w:rsid w:val="00A22F3F"/>
    <w:rsid w:val="00A23094"/>
    <w:rsid w:val="00A231BB"/>
    <w:rsid w:val="00A231EE"/>
    <w:rsid w:val="00A23661"/>
    <w:rsid w:val="00A23D58"/>
    <w:rsid w:val="00A24834"/>
    <w:rsid w:val="00A24882"/>
    <w:rsid w:val="00A249FE"/>
    <w:rsid w:val="00A2537C"/>
    <w:rsid w:val="00A25DF3"/>
    <w:rsid w:val="00A261B1"/>
    <w:rsid w:val="00A262B7"/>
    <w:rsid w:val="00A26CFC"/>
    <w:rsid w:val="00A26D13"/>
    <w:rsid w:val="00A272BB"/>
    <w:rsid w:val="00A27522"/>
    <w:rsid w:val="00A2785E"/>
    <w:rsid w:val="00A27961"/>
    <w:rsid w:val="00A27EB3"/>
    <w:rsid w:val="00A30759"/>
    <w:rsid w:val="00A30860"/>
    <w:rsid w:val="00A317C8"/>
    <w:rsid w:val="00A31B6D"/>
    <w:rsid w:val="00A3261C"/>
    <w:rsid w:val="00A32A47"/>
    <w:rsid w:val="00A33ADE"/>
    <w:rsid w:val="00A33C46"/>
    <w:rsid w:val="00A35DB4"/>
    <w:rsid w:val="00A3667C"/>
    <w:rsid w:val="00A40E0C"/>
    <w:rsid w:val="00A40F1C"/>
    <w:rsid w:val="00A43029"/>
    <w:rsid w:val="00A43123"/>
    <w:rsid w:val="00A43AF3"/>
    <w:rsid w:val="00A43FF6"/>
    <w:rsid w:val="00A4421D"/>
    <w:rsid w:val="00A444AB"/>
    <w:rsid w:val="00A44544"/>
    <w:rsid w:val="00A450E9"/>
    <w:rsid w:val="00A45874"/>
    <w:rsid w:val="00A45A0C"/>
    <w:rsid w:val="00A45DC6"/>
    <w:rsid w:val="00A47497"/>
    <w:rsid w:val="00A47A73"/>
    <w:rsid w:val="00A5011B"/>
    <w:rsid w:val="00A5062B"/>
    <w:rsid w:val="00A51E00"/>
    <w:rsid w:val="00A5218C"/>
    <w:rsid w:val="00A5311A"/>
    <w:rsid w:val="00A536C4"/>
    <w:rsid w:val="00A53C9A"/>
    <w:rsid w:val="00A53FC6"/>
    <w:rsid w:val="00A54C9E"/>
    <w:rsid w:val="00A54F52"/>
    <w:rsid w:val="00A5527A"/>
    <w:rsid w:val="00A554E0"/>
    <w:rsid w:val="00A55BF2"/>
    <w:rsid w:val="00A55DE6"/>
    <w:rsid w:val="00A55F4C"/>
    <w:rsid w:val="00A560BB"/>
    <w:rsid w:val="00A56140"/>
    <w:rsid w:val="00A5638B"/>
    <w:rsid w:val="00A56DD5"/>
    <w:rsid w:val="00A5798B"/>
    <w:rsid w:val="00A604DC"/>
    <w:rsid w:val="00A60D92"/>
    <w:rsid w:val="00A615EA"/>
    <w:rsid w:val="00A616CE"/>
    <w:rsid w:val="00A61880"/>
    <w:rsid w:val="00A6196F"/>
    <w:rsid w:val="00A627A3"/>
    <w:rsid w:val="00A628C6"/>
    <w:rsid w:val="00A62912"/>
    <w:rsid w:val="00A62BD5"/>
    <w:rsid w:val="00A64097"/>
    <w:rsid w:val="00A64864"/>
    <w:rsid w:val="00A64B9E"/>
    <w:rsid w:val="00A65020"/>
    <w:rsid w:val="00A65EFC"/>
    <w:rsid w:val="00A666E3"/>
    <w:rsid w:val="00A676E9"/>
    <w:rsid w:val="00A701C3"/>
    <w:rsid w:val="00A70574"/>
    <w:rsid w:val="00A706A7"/>
    <w:rsid w:val="00A70FB0"/>
    <w:rsid w:val="00A714A2"/>
    <w:rsid w:val="00A71559"/>
    <w:rsid w:val="00A71958"/>
    <w:rsid w:val="00A71BB0"/>
    <w:rsid w:val="00A71F1A"/>
    <w:rsid w:val="00A722C9"/>
    <w:rsid w:val="00A72ED1"/>
    <w:rsid w:val="00A7308A"/>
    <w:rsid w:val="00A730A8"/>
    <w:rsid w:val="00A73281"/>
    <w:rsid w:val="00A74414"/>
    <w:rsid w:val="00A74782"/>
    <w:rsid w:val="00A748CE"/>
    <w:rsid w:val="00A74DA5"/>
    <w:rsid w:val="00A75405"/>
    <w:rsid w:val="00A75793"/>
    <w:rsid w:val="00A75D8E"/>
    <w:rsid w:val="00A760A0"/>
    <w:rsid w:val="00A76C57"/>
    <w:rsid w:val="00A77E5C"/>
    <w:rsid w:val="00A80B81"/>
    <w:rsid w:val="00A81144"/>
    <w:rsid w:val="00A823BF"/>
    <w:rsid w:val="00A83F3D"/>
    <w:rsid w:val="00A842ED"/>
    <w:rsid w:val="00A8457E"/>
    <w:rsid w:val="00A84C92"/>
    <w:rsid w:val="00A84D40"/>
    <w:rsid w:val="00A865E3"/>
    <w:rsid w:val="00A8674B"/>
    <w:rsid w:val="00A868B9"/>
    <w:rsid w:val="00A879F1"/>
    <w:rsid w:val="00A87F53"/>
    <w:rsid w:val="00A90296"/>
    <w:rsid w:val="00A9076B"/>
    <w:rsid w:val="00A91139"/>
    <w:rsid w:val="00A914DE"/>
    <w:rsid w:val="00A91AE8"/>
    <w:rsid w:val="00A91D8A"/>
    <w:rsid w:val="00A924A4"/>
    <w:rsid w:val="00A926CC"/>
    <w:rsid w:val="00A92BF9"/>
    <w:rsid w:val="00A944F6"/>
    <w:rsid w:val="00A95186"/>
    <w:rsid w:val="00A95C61"/>
    <w:rsid w:val="00A9632F"/>
    <w:rsid w:val="00A96400"/>
    <w:rsid w:val="00A9685E"/>
    <w:rsid w:val="00AA0661"/>
    <w:rsid w:val="00AA1446"/>
    <w:rsid w:val="00AA19CD"/>
    <w:rsid w:val="00AA1AA1"/>
    <w:rsid w:val="00AA2127"/>
    <w:rsid w:val="00AA2189"/>
    <w:rsid w:val="00AA2400"/>
    <w:rsid w:val="00AA2EBE"/>
    <w:rsid w:val="00AA2F10"/>
    <w:rsid w:val="00AA3B5D"/>
    <w:rsid w:val="00AA3BF4"/>
    <w:rsid w:val="00AA3FBA"/>
    <w:rsid w:val="00AA5391"/>
    <w:rsid w:val="00AA5AB8"/>
    <w:rsid w:val="00AA5CCE"/>
    <w:rsid w:val="00AA7C14"/>
    <w:rsid w:val="00AB0DD5"/>
    <w:rsid w:val="00AB10AD"/>
    <w:rsid w:val="00AB1646"/>
    <w:rsid w:val="00AB16A2"/>
    <w:rsid w:val="00AB252D"/>
    <w:rsid w:val="00AB2A13"/>
    <w:rsid w:val="00AB31BE"/>
    <w:rsid w:val="00AB39A4"/>
    <w:rsid w:val="00AB3BD8"/>
    <w:rsid w:val="00AB432D"/>
    <w:rsid w:val="00AB4493"/>
    <w:rsid w:val="00AB5511"/>
    <w:rsid w:val="00AB5512"/>
    <w:rsid w:val="00AB59C9"/>
    <w:rsid w:val="00AB6389"/>
    <w:rsid w:val="00AB6741"/>
    <w:rsid w:val="00AB67D1"/>
    <w:rsid w:val="00AB7569"/>
    <w:rsid w:val="00AB7FBC"/>
    <w:rsid w:val="00AC1343"/>
    <w:rsid w:val="00AC197E"/>
    <w:rsid w:val="00AC3BC5"/>
    <w:rsid w:val="00AC3DE3"/>
    <w:rsid w:val="00AC4154"/>
    <w:rsid w:val="00AC4DE3"/>
    <w:rsid w:val="00AC5172"/>
    <w:rsid w:val="00AC57D7"/>
    <w:rsid w:val="00AC6C60"/>
    <w:rsid w:val="00AC73E2"/>
    <w:rsid w:val="00AC7FEE"/>
    <w:rsid w:val="00AD03C3"/>
    <w:rsid w:val="00AD145C"/>
    <w:rsid w:val="00AD1501"/>
    <w:rsid w:val="00AD2B9E"/>
    <w:rsid w:val="00AD330F"/>
    <w:rsid w:val="00AD356C"/>
    <w:rsid w:val="00AD36F9"/>
    <w:rsid w:val="00AD3BFD"/>
    <w:rsid w:val="00AD4591"/>
    <w:rsid w:val="00AD47DF"/>
    <w:rsid w:val="00AD4E55"/>
    <w:rsid w:val="00AD50A5"/>
    <w:rsid w:val="00AD5268"/>
    <w:rsid w:val="00AD5BF0"/>
    <w:rsid w:val="00AD6846"/>
    <w:rsid w:val="00AD740C"/>
    <w:rsid w:val="00AD74FE"/>
    <w:rsid w:val="00AD76E0"/>
    <w:rsid w:val="00AD7EAF"/>
    <w:rsid w:val="00AE02A3"/>
    <w:rsid w:val="00AE04D3"/>
    <w:rsid w:val="00AE097C"/>
    <w:rsid w:val="00AE12E0"/>
    <w:rsid w:val="00AE1654"/>
    <w:rsid w:val="00AE197B"/>
    <w:rsid w:val="00AE1B41"/>
    <w:rsid w:val="00AE21B1"/>
    <w:rsid w:val="00AE4EF6"/>
    <w:rsid w:val="00AE508A"/>
    <w:rsid w:val="00AE524B"/>
    <w:rsid w:val="00AE52AF"/>
    <w:rsid w:val="00AE585C"/>
    <w:rsid w:val="00AE586D"/>
    <w:rsid w:val="00AE5A40"/>
    <w:rsid w:val="00AE6D04"/>
    <w:rsid w:val="00AE72F3"/>
    <w:rsid w:val="00AE7ECA"/>
    <w:rsid w:val="00AF0EB7"/>
    <w:rsid w:val="00AF1A50"/>
    <w:rsid w:val="00AF26DC"/>
    <w:rsid w:val="00AF3562"/>
    <w:rsid w:val="00AF363B"/>
    <w:rsid w:val="00AF5175"/>
    <w:rsid w:val="00AF51F0"/>
    <w:rsid w:val="00AF55C9"/>
    <w:rsid w:val="00AF5FD6"/>
    <w:rsid w:val="00AF6054"/>
    <w:rsid w:val="00AF7801"/>
    <w:rsid w:val="00AF7C4E"/>
    <w:rsid w:val="00B00970"/>
    <w:rsid w:val="00B034F9"/>
    <w:rsid w:val="00B041B0"/>
    <w:rsid w:val="00B047CA"/>
    <w:rsid w:val="00B04D17"/>
    <w:rsid w:val="00B04FCD"/>
    <w:rsid w:val="00B05D1E"/>
    <w:rsid w:val="00B06997"/>
    <w:rsid w:val="00B06C4B"/>
    <w:rsid w:val="00B06E85"/>
    <w:rsid w:val="00B07ABE"/>
    <w:rsid w:val="00B1012C"/>
    <w:rsid w:val="00B102C3"/>
    <w:rsid w:val="00B10321"/>
    <w:rsid w:val="00B10CD4"/>
    <w:rsid w:val="00B10CDD"/>
    <w:rsid w:val="00B10FBF"/>
    <w:rsid w:val="00B1139D"/>
    <w:rsid w:val="00B11672"/>
    <w:rsid w:val="00B1175F"/>
    <w:rsid w:val="00B11B58"/>
    <w:rsid w:val="00B12276"/>
    <w:rsid w:val="00B123C1"/>
    <w:rsid w:val="00B1356C"/>
    <w:rsid w:val="00B16262"/>
    <w:rsid w:val="00B16399"/>
    <w:rsid w:val="00B16FB0"/>
    <w:rsid w:val="00B179D1"/>
    <w:rsid w:val="00B17DBA"/>
    <w:rsid w:val="00B20A44"/>
    <w:rsid w:val="00B21340"/>
    <w:rsid w:val="00B21714"/>
    <w:rsid w:val="00B22DE1"/>
    <w:rsid w:val="00B237A5"/>
    <w:rsid w:val="00B2396A"/>
    <w:rsid w:val="00B23E95"/>
    <w:rsid w:val="00B24E69"/>
    <w:rsid w:val="00B2610B"/>
    <w:rsid w:val="00B26242"/>
    <w:rsid w:val="00B26677"/>
    <w:rsid w:val="00B26921"/>
    <w:rsid w:val="00B26B4E"/>
    <w:rsid w:val="00B26EDE"/>
    <w:rsid w:val="00B307AC"/>
    <w:rsid w:val="00B32356"/>
    <w:rsid w:val="00B32E55"/>
    <w:rsid w:val="00B33100"/>
    <w:rsid w:val="00B3344B"/>
    <w:rsid w:val="00B33663"/>
    <w:rsid w:val="00B33FA9"/>
    <w:rsid w:val="00B3477A"/>
    <w:rsid w:val="00B3495E"/>
    <w:rsid w:val="00B34ADD"/>
    <w:rsid w:val="00B34AE8"/>
    <w:rsid w:val="00B34C5B"/>
    <w:rsid w:val="00B34D95"/>
    <w:rsid w:val="00B351AD"/>
    <w:rsid w:val="00B35287"/>
    <w:rsid w:val="00B37346"/>
    <w:rsid w:val="00B37AF1"/>
    <w:rsid w:val="00B40580"/>
    <w:rsid w:val="00B4072B"/>
    <w:rsid w:val="00B408ED"/>
    <w:rsid w:val="00B428B4"/>
    <w:rsid w:val="00B42F70"/>
    <w:rsid w:val="00B43660"/>
    <w:rsid w:val="00B43665"/>
    <w:rsid w:val="00B43995"/>
    <w:rsid w:val="00B450D6"/>
    <w:rsid w:val="00B45F93"/>
    <w:rsid w:val="00B4630E"/>
    <w:rsid w:val="00B46A81"/>
    <w:rsid w:val="00B4702F"/>
    <w:rsid w:val="00B47161"/>
    <w:rsid w:val="00B476B6"/>
    <w:rsid w:val="00B47D95"/>
    <w:rsid w:val="00B509F5"/>
    <w:rsid w:val="00B50FD3"/>
    <w:rsid w:val="00B51C01"/>
    <w:rsid w:val="00B525B0"/>
    <w:rsid w:val="00B52E1C"/>
    <w:rsid w:val="00B53080"/>
    <w:rsid w:val="00B53649"/>
    <w:rsid w:val="00B540F0"/>
    <w:rsid w:val="00B54A75"/>
    <w:rsid w:val="00B5609F"/>
    <w:rsid w:val="00B56CDC"/>
    <w:rsid w:val="00B571CF"/>
    <w:rsid w:val="00B575AB"/>
    <w:rsid w:val="00B5772F"/>
    <w:rsid w:val="00B604E8"/>
    <w:rsid w:val="00B60889"/>
    <w:rsid w:val="00B610D8"/>
    <w:rsid w:val="00B6116C"/>
    <w:rsid w:val="00B61511"/>
    <w:rsid w:val="00B62206"/>
    <w:rsid w:val="00B625E6"/>
    <w:rsid w:val="00B62B09"/>
    <w:rsid w:val="00B62D3F"/>
    <w:rsid w:val="00B63024"/>
    <w:rsid w:val="00B63113"/>
    <w:rsid w:val="00B639BB"/>
    <w:rsid w:val="00B64BBF"/>
    <w:rsid w:val="00B64E69"/>
    <w:rsid w:val="00B6530A"/>
    <w:rsid w:val="00B65DCF"/>
    <w:rsid w:val="00B66125"/>
    <w:rsid w:val="00B664BE"/>
    <w:rsid w:val="00B70627"/>
    <w:rsid w:val="00B7088F"/>
    <w:rsid w:val="00B70AD8"/>
    <w:rsid w:val="00B70BFE"/>
    <w:rsid w:val="00B7112F"/>
    <w:rsid w:val="00B7160B"/>
    <w:rsid w:val="00B7328C"/>
    <w:rsid w:val="00B73526"/>
    <w:rsid w:val="00B74030"/>
    <w:rsid w:val="00B742B6"/>
    <w:rsid w:val="00B74D65"/>
    <w:rsid w:val="00B753FF"/>
    <w:rsid w:val="00B75C74"/>
    <w:rsid w:val="00B75ED6"/>
    <w:rsid w:val="00B75FB7"/>
    <w:rsid w:val="00B76574"/>
    <w:rsid w:val="00B7668D"/>
    <w:rsid w:val="00B76FF7"/>
    <w:rsid w:val="00B7752F"/>
    <w:rsid w:val="00B77A9F"/>
    <w:rsid w:val="00B77D00"/>
    <w:rsid w:val="00B806EB"/>
    <w:rsid w:val="00B80A61"/>
    <w:rsid w:val="00B80BF7"/>
    <w:rsid w:val="00B80D2F"/>
    <w:rsid w:val="00B81753"/>
    <w:rsid w:val="00B81EC4"/>
    <w:rsid w:val="00B83A7D"/>
    <w:rsid w:val="00B83B30"/>
    <w:rsid w:val="00B83F78"/>
    <w:rsid w:val="00B84787"/>
    <w:rsid w:val="00B8481D"/>
    <w:rsid w:val="00B851AE"/>
    <w:rsid w:val="00B85EB6"/>
    <w:rsid w:val="00B85F93"/>
    <w:rsid w:val="00B863A0"/>
    <w:rsid w:val="00B87130"/>
    <w:rsid w:val="00B874C0"/>
    <w:rsid w:val="00B87EBB"/>
    <w:rsid w:val="00B9080E"/>
    <w:rsid w:val="00B90FC2"/>
    <w:rsid w:val="00B91D82"/>
    <w:rsid w:val="00B91DA2"/>
    <w:rsid w:val="00B91F97"/>
    <w:rsid w:val="00B925F3"/>
    <w:rsid w:val="00B927DA"/>
    <w:rsid w:val="00B92C10"/>
    <w:rsid w:val="00B937A3"/>
    <w:rsid w:val="00B9385F"/>
    <w:rsid w:val="00B93C32"/>
    <w:rsid w:val="00B93C3D"/>
    <w:rsid w:val="00B94534"/>
    <w:rsid w:val="00B94E4E"/>
    <w:rsid w:val="00B955FE"/>
    <w:rsid w:val="00B9588B"/>
    <w:rsid w:val="00B961C1"/>
    <w:rsid w:val="00B966C1"/>
    <w:rsid w:val="00B96B78"/>
    <w:rsid w:val="00B96F8D"/>
    <w:rsid w:val="00B972C3"/>
    <w:rsid w:val="00B97EDB"/>
    <w:rsid w:val="00BA05D0"/>
    <w:rsid w:val="00BA0D9B"/>
    <w:rsid w:val="00BA12DC"/>
    <w:rsid w:val="00BA2F07"/>
    <w:rsid w:val="00BA3DAB"/>
    <w:rsid w:val="00BA43AD"/>
    <w:rsid w:val="00BA517B"/>
    <w:rsid w:val="00BA52EB"/>
    <w:rsid w:val="00BA5979"/>
    <w:rsid w:val="00BA5BDD"/>
    <w:rsid w:val="00BA5F21"/>
    <w:rsid w:val="00BA5F45"/>
    <w:rsid w:val="00BA5FEE"/>
    <w:rsid w:val="00BA60AB"/>
    <w:rsid w:val="00BA63AC"/>
    <w:rsid w:val="00BA63EF"/>
    <w:rsid w:val="00BA64FD"/>
    <w:rsid w:val="00BA67D6"/>
    <w:rsid w:val="00BA7071"/>
    <w:rsid w:val="00BA787F"/>
    <w:rsid w:val="00BA794E"/>
    <w:rsid w:val="00BA7E76"/>
    <w:rsid w:val="00BB0BFF"/>
    <w:rsid w:val="00BB15C2"/>
    <w:rsid w:val="00BB1B5C"/>
    <w:rsid w:val="00BB1D67"/>
    <w:rsid w:val="00BB1FBF"/>
    <w:rsid w:val="00BB22CD"/>
    <w:rsid w:val="00BB24DA"/>
    <w:rsid w:val="00BB25CC"/>
    <w:rsid w:val="00BB2899"/>
    <w:rsid w:val="00BB3331"/>
    <w:rsid w:val="00BB3A74"/>
    <w:rsid w:val="00BB3B8C"/>
    <w:rsid w:val="00BB402E"/>
    <w:rsid w:val="00BB4482"/>
    <w:rsid w:val="00BB4CCF"/>
    <w:rsid w:val="00BB4F82"/>
    <w:rsid w:val="00BB5280"/>
    <w:rsid w:val="00BB54C9"/>
    <w:rsid w:val="00BB64FB"/>
    <w:rsid w:val="00BB6690"/>
    <w:rsid w:val="00BB6A96"/>
    <w:rsid w:val="00BB6D09"/>
    <w:rsid w:val="00BB707F"/>
    <w:rsid w:val="00BB759C"/>
    <w:rsid w:val="00BB7678"/>
    <w:rsid w:val="00BB7932"/>
    <w:rsid w:val="00BB7B74"/>
    <w:rsid w:val="00BC0AE3"/>
    <w:rsid w:val="00BC0EB5"/>
    <w:rsid w:val="00BC1B48"/>
    <w:rsid w:val="00BC1BA7"/>
    <w:rsid w:val="00BC20CC"/>
    <w:rsid w:val="00BC270E"/>
    <w:rsid w:val="00BC2EFF"/>
    <w:rsid w:val="00BC3BB4"/>
    <w:rsid w:val="00BC45AE"/>
    <w:rsid w:val="00BC4791"/>
    <w:rsid w:val="00BC4903"/>
    <w:rsid w:val="00BC4B23"/>
    <w:rsid w:val="00BC4D61"/>
    <w:rsid w:val="00BC5120"/>
    <w:rsid w:val="00BC51DF"/>
    <w:rsid w:val="00BC5590"/>
    <w:rsid w:val="00BC5B35"/>
    <w:rsid w:val="00BC6374"/>
    <w:rsid w:val="00BC6DCD"/>
    <w:rsid w:val="00BC7280"/>
    <w:rsid w:val="00BD03E4"/>
    <w:rsid w:val="00BD05AE"/>
    <w:rsid w:val="00BD08D1"/>
    <w:rsid w:val="00BD094C"/>
    <w:rsid w:val="00BD0CE3"/>
    <w:rsid w:val="00BD12DA"/>
    <w:rsid w:val="00BD132B"/>
    <w:rsid w:val="00BD14D8"/>
    <w:rsid w:val="00BD24DD"/>
    <w:rsid w:val="00BD26FF"/>
    <w:rsid w:val="00BD3676"/>
    <w:rsid w:val="00BD3DE9"/>
    <w:rsid w:val="00BD3E7B"/>
    <w:rsid w:val="00BD4915"/>
    <w:rsid w:val="00BD5273"/>
    <w:rsid w:val="00BD5524"/>
    <w:rsid w:val="00BD7B23"/>
    <w:rsid w:val="00BE0CA8"/>
    <w:rsid w:val="00BE25F9"/>
    <w:rsid w:val="00BE2F14"/>
    <w:rsid w:val="00BE303D"/>
    <w:rsid w:val="00BE3A09"/>
    <w:rsid w:val="00BE3A12"/>
    <w:rsid w:val="00BE3A8F"/>
    <w:rsid w:val="00BE460F"/>
    <w:rsid w:val="00BE6447"/>
    <w:rsid w:val="00BE648F"/>
    <w:rsid w:val="00BE65AF"/>
    <w:rsid w:val="00BE65EB"/>
    <w:rsid w:val="00BE6DCD"/>
    <w:rsid w:val="00BE6FAE"/>
    <w:rsid w:val="00BE738B"/>
    <w:rsid w:val="00BF01BF"/>
    <w:rsid w:val="00BF0874"/>
    <w:rsid w:val="00BF0B9B"/>
    <w:rsid w:val="00BF1063"/>
    <w:rsid w:val="00BF1532"/>
    <w:rsid w:val="00BF223F"/>
    <w:rsid w:val="00BF23FB"/>
    <w:rsid w:val="00BF2CF6"/>
    <w:rsid w:val="00BF35B6"/>
    <w:rsid w:val="00BF3B91"/>
    <w:rsid w:val="00BF3F8E"/>
    <w:rsid w:val="00BF3FB8"/>
    <w:rsid w:val="00BF45A9"/>
    <w:rsid w:val="00BF46E9"/>
    <w:rsid w:val="00BF478A"/>
    <w:rsid w:val="00BF4AB9"/>
    <w:rsid w:val="00BF4D39"/>
    <w:rsid w:val="00BF55AF"/>
    <w:rsid w:val="00BF5627"/>
    <w:rsid w:val="00BF57DA"/>
    <w:rsid w:val="00BF65C1"/>
    <w:rsid w:val="00BF6C44"/>
    <w:rsid w:val="00BF73CA"/>
    <w:rsid w:val="00BF7592"/>
    <w:rsid w:val="00BF7E16"/>
    <w:rsid w:val="00C0153B"/>
    <w:rsid w:val="00C01B78"/>
    <w:rsid w:val="00C025C4"/>
    <w:rsid w:val="00C02E23"/>
    <w:rsid w:val="00C031C5"/>
    <w:rsid w:val="00C0320A"/>
    <w:rsid w:val="00C033E1"/>
    <w:rsid w:val="00C036E1"/>
    <w:rsid w:val="00C03990"/>
    <w:rsid w:val="00C0412E"/>
    <w:rsid w:val="00C04B29"/>
    <w:rsid w:val="00C059E2"/>
    <w:rsid w:val="00C06EA4"/>
    <w:rsid w:val="00C06EEF"/>
    <w:rsid w:val="00C07015"/>
    <w:rsid w:val="00C07788"/>
    <w:rsid w:val="00C07DC5"/>
    <w:rsid w:val="00C07DD4"/>
    <w:rsid w:val="00C10DFF"/>
    <w:rsid w:val="00C11192"/>
    <w:rsid w:val="00C11293"/>
    <w:rsid w:val="00C127DD"/>
    <w:rsid w:val="00C13D29"/>
    <w:rsid w:val="00C13DDE"/>
    <w:rsid w:val="00C14D22"/>
    <w:rsid w:val="00C1652E"/>
    <w:rsid w:val="00C165C8"/>
    <w:rsid w:val="00C1660E"/>
    <w:rsid w:val="00C16C4C"/>
    <w:rsid w:val="00C22047"/>
    <w:rsid w:val="00C221FD"/>
    <w:rsid w:val="00C226E2"/>
    <w:rsid w:val="00C228BA"/>
    <w:rsid w:val="00C22E02"/>
    <w:rsid w:val="00C232C0"/>
    <w:rsid w:val="00C25C59"/>
    <w:rsid w:val="00C265A5"/>
    <w:rsid w:val="00C2673B"/>
    <w:rsid w:val="00C26755"/>
    <w:rsid w:val="00C26DBF"/>
    <w:rsid w:val="00C27A38"/>
    <w:rsid w:val="00C30F4E"/>
    <w:rsid w:val="00C311E6"/>
    <w:rsid w:val="00C313F6"/>
    <w:rsid w:val="00C31DBB"/>
    <w:rsid w:val="00C3259D"/>
    <w:rsid w:val="00C32E1F"/>
    <w:rsid w:val="00C33FC2"/>
    <w:rsid w:val="00C34067"/>
    <w:rsid w:val="00C3413D"/>
    <w:rsid w:val="00C35106"/>
    <w:rsid w:val="00C35332"/>
    <w:rsid w:val="00C35EC3"/>
    <w:rsid w:val="00C360E3"/>
    <w:rsid w:val="00C37194"/>
    <w:rsid w:val="00C3730E"/>
    <w:rsid w:val="00C401E5"/>
    <w:rsid w:val="00C407AE"/>
    <w:rsid w:val="00C425AD"/>
    <w:rsid w:val="00C42669"/>
    <w:rsid w:val="00C42CE4"/>
    <w:rsid w:val="00C4302D"/>
    <w:rsid w:val="00C43C87"/>
    <w:rsid w:val="00C44051"/>
    <w:rsid w:val="00C44509"/>
    <w:rsid w:val="00C44BB9"/>
    <w:rsid w:val="00C45573"/>
    <w:rsid w:val="00C4558A"/>
    <w:rsid w:val="00C45628"/>
    <w:rsid w:val="00C46130"/>
    <w:rsid w:val="00C46B17"/>
    <w:rsid w:val="00C46FA4"/>
    <w:rsid w:val="00C470DA"/>
    <w:rsid w:val="00C474FB"/>
    <w:rsid w:val="00C477F1"/>
    <w:rsid w:val="00C47B01"/>
    <w:rsid w:val="00C47BCD"/>
    <w:rsid w:val="00C50F65"/>
    <w:rsid w:val="00C5106D"/>
    <w:rsid w:val="00C5160F"/>
    <w:rsid w:val="00C51B65"/>
    <w:rsid w:val="00C527FF"/>
    <w:rsid w:val="00C53640"/>
    <w:rsid w:val="00C55575"/>
    <w:rsid w:val="00C55D90"/>
    <w:rsid w:val="00C55DA1"/>
    <w:rsid w:val="00C55DC9"/>
    <w:rsid w:val="00C55EAE"/>
    <w:rsid w:val="00C567EF"/>
    <w:rsid w:val="00C576F1"/>
    <w:rsid w:val="00C5778D"/>
    <w:rsid w:val="00C57E78"/>
    <w:rsid w:val="00C61621"/>
    <w:rsid w:val="00C61BB7"/>
    <w:rsid w:val="00C61FD8"/>
    <w:rsid w:val="00C61FF2"/>
    <w:rsid w:val="00C6225E"/>
    <w:rsid w:val="00C63DCF"/>
    <w:rsid w:val="00C65488"/>
    <w:rsid w:val="00C662FC"/>
    <w:rsid w:val="00C66A19"/>
    <w:rsid w:val="00C66D3F"/>
    <w:rsid w:val="00C67678"/>
    <w:rsid w:val="00C67B46"/>
    <w:rsid w:val="00C67D71"/>
    <w:rsid w:val="00C67F00"/>
    <w:rsid w:val="00C70867"/>
    <w:rsid w:val="00C70C6A"/>
    <w:rsid w:val="00C71139"/>
    <w:rsid w:val="00C71149"/>
    <w:rsid w:val="00C71E7F"/>
    <w:rsid w:val="00C7218E"/>
    <w:rsid w:val="00C73AC1"/>
    <w:rsid w:val="00C749F0"/>
    <w:rsid w:val="00C74CFF"/>
    <w:rsid w:val="00C750AE"/>
    <w:rsid w:val="00C75670"/>
    <w:rsid w:val="00C756CA"/>
    <w:rsid w:val="00C76126"/>
    <w:rsid w:val="00C76417"/>
    <w:rsid w:val="00C76E0B"/>
    <w:rsid w:val="00C770AE"/>
    <w:rsid w:val="00C775AC"/>
    <w:rsid w:val="00C7781B"/>
    <w:rsid w:val="00C77B74"/>
    <w:rsid w:val="00C8042B"/>
    <w:rsid w:val="00C8088B"/>
    <w:rsid w:val="00C80B7B"/>
    <w:rsid w:val="00C811B6"/>
    <w:rsid w:val="00C81493"/>
    <w:rsid w:val="00C82ACD"/>
    <w:rsid w:val="00C82DCD"/>
    <w:rsid w:val="00C83309"/>
    <w:rsid w:val="00C835C7"/>
    <w:rsid w:val="00C836B9"/>
    <w:rsid w:val="00C841B7"/>
    <w:rsid w:val="00C84822"/>
    <w:rsid w:val="00C85D7E"/>
    <w:rsid w:val="00C8727A"/>
    <w:rsid w:val="00C90DF4"/>
    <w:rsid w:val="00C90E63"/>
    <w:rsid w:val="00C919E3"/>
    <w:rsid w:val="00C91AF5"/>
    <w:rsid w:val="00C91DC2"/>
    <w:rsid w:val="00C927E1"/>
    <w:rsid w:val="00C9363D"/>
    <w:rsid w:val="00C93770"/>
    <w:rsid w:val="00C93782"/>
    <w:rsid w:val="00C93BB9"/>
    <w:rsid w:val="00C93C8E"/>
    <w:rsid w:val="00C93F72"/>
    <w:rsid w:val="00C94C33"/>
    <w:rsid w:val="00C94F07"/>
    <w:rsid w:val="00C95EA8"/>
    <w:rsid w:val="00C96B20"/>
    <w:rsid w:val="00C96C99"/>
    <w:rsid w:val="00C96CA8"/>
    <w:rsid w:val="00C96E4B"/>
    <w:rsid w:val="00C9738B"/>
    <w:rsid w:val="00CA0625"/>
    <w:rsid w:val="00CA1066"/>
    <w:rsid w:val="00CA1364"/>
    <w:rsid w:val="00CA18C1"/>
    <w:rsid w:val="00CA18C5"/>
    <w:rsid w:val="00CA20DA"/>
    <w:rsid w:val="00CA2115"/>
    <w:rsid w:val="00CA26F4"/>
    <w:rsid w:val="00CA2855"/>
    <w:rsid w:val="00CA28B6"/>
    <w:rsid w:val="00CA2E6A"/>
    <w:rsid w:val="00CA309B"/>
    <w:rsid w:val="00CA32A8"/>
    <w:rsid w:val="00CA32E2"/>
    <w:rsid w:val="00CA34E3"/>
    <w:rsid w:val="00CA36C0"/>
    <w:rsid w:val="00CA3CF6"/>
    <w:rsid w:val="00CA3E0B"/>
    <w:rsid w:val="00CA3E4E"/>
    <w:rsid w:val="00CA43E9"/>
    <w:rsid w:val="00CA4DAE"/>
    <w:rsid w:val="00CA5AF2"/>
    <w:rsid w:val="00CA5BD0"/>
    <w:rsid w:val="00CA5C18"/>
    <w:rsid w:val="00CA5CBA"/>
    <w:rsid w:val="00CA5E20"/>
    <w:rsid w:val="00CA67C7"/>
    <w:rsid w:val="00CA68C7"/>
    <w:rsid w:val="00CA6948"/>
    <w:rsid w:val="00CA7E4F"/>
    <w:rsid w:val="00CA7EE2"/>
    <w:rsid w:val="00CB06FA"/>
    <w:rsid w:val="00CB0B9C"/>
    <w:rsid w:val="00CB11BF"/>
    <w:rsid w:val="00CB1499"/>
    <w:rsid w:val="00CB15EE"/>
    <w:rsid w:val="00CB1D2D"/>
    <w:rsid w:val="00CB1D5F"/>
    <w:rsid w:val="00CB2A09"/>
    <w:rsid w:val="00CB3630"/>
    <w:rsid w:val="00CB49F4"/>
    <w:rsid w:val="00CB514D"/>
    <w:rsid w:val="00CB66CA"/>
    <w:rsid w:val="00CB6912"/>
    <w:rsid w:val="00CB6DA4"/>
    <w:rsid w:val="00CB7402"/>
    <w:rsid w:val="00CB7BD5"/>
    <w:rsid w:val="00CB7D3B"/>
    <w:rsid w:val="00CC015C"/>
    <w:rsid w:val="00CC0A6C"/>
    <w:rsid w:val="00CC0EB4"/>
    <w:rsid w:val="00CC106F"/>
    <w:rsid w:val="00CC19E7"/>
    <w:rsid w:val="00CC1CDA"/>
    <w:rsid w:val="00CC20FC"/>
    <w:rsid w:val="00CC2645"/>
    <w:rsid w:val="00CC3B16"/>
    <w:rsid w:val="00CC4099"/>
    <w:rsid w:val="00CC466C"/>
    <w:rsid w:val="00CC603F"/>
    <w:rsid w:val="00CC6B9A"/>
    <w:rsid w:val="00CC715B"/>
    <w:rsid w:val="00CC71B0"/>
    <w:rsid w:val="00CC7A6C"/>
    <w:rsid w:val="00CC7F61"/>
    <w:rsid w:val="00CC7FFA"/>
    <w:rsid w:val="00CD089F"/>
    <w:rsid w:val="00CD0AE2"/>
    <w:rsid w:val="00CD0C31"/>
    <w:rsid w:val="00CD17CB"/>
    <w:rsid w:val="00CD1DC2"/>
    <w:rsid w:val="00CD2369"/>
    <w:rsid w:val="00CD2491"/>
    <w:rsid w:val="00CD3C32"/>
    <w:rsid w:val="00CD3C34"/>
    <w:rsid w:val="00CD49B8"/>
    <w:rsid w:val="00CD50C4"/>
    <w:rsid w:val="00CD5BAD"/>
    <w:rsid w:val="00CD5BE5"/>
    <w:rsid w:val="00CD61A0"/>
    <w:rsid w:val="00CD65A8"/>
    <w:rsid w:val="00CD6BD2"/>
    <w:rsid w:val="00CD6FB9"/>
    <w:rsid w:val="00CD72CE"/>
    <w:rsid w:val="00CD7F1B"/>
    <w:rsid w:val="00CE035C"/>
    <w:rsid w:val="00CE061E"/>
    <w:rsid w:val="00CE0E5F"/>
    <w:rsid w:val="00CE0E7D"/>
    <w:rsid w:val="00CE1450"/>
    <w:rsid w:val="00CE1549"/>
    <w:rsid w:val="00CE1EA7"/>
    <w:rsid w:val="00CE1EFC"/>
    <w:rsid w:val="00CE1F82"/>
    <w:rsid w:val="00CE251A"/>
    <w:rsid w:val="00CE3035"/>
    <w:rsid w:val="00CE3141"/>
    <w:rsid w:val="00CE3367"/>
    <w:rsid w:val="00CE3449"/>
    <w:rsid w:val="00CE397C"/>
    <w:rsid w:val="00CE3AD9"/>
    <w:rsid w:val="00CE3DAC"/>
    <w:rsid w:val="00CE40EA"/>
    <w:rsid w:val="00CE4351"/>
    <w:rsid w:val="00CE53EE"/>
    <w:rsid w:val="00CE5D74"/>
    <w:rsid w:val="00CE5F3F"/>
    <w:rsid w:val="00CE611A"/>
    <w:rsid w:val="00CE61E3"/>
    <w:rsid w:val="00CE65A7"/>
    <w:rsid w:val="00CE6CFA"/>
    <w:rsid w:val="00CE6F13"/>
    <w:rsid w:val="00CE7129"/>
    <w:rsid w:val="00CE720A"/>
    <w:rsid w:val="00CE7586"/>
    <w:rsid w:val="00CE7A57"/>
    <w:rsid w:val="00CE7AC1"/>
    <w:rsid w:val="00CF00A0"/>
    <w:rsid w:val="00CF08D1"/>
    <w:rsid w:val="00CF0B3E"/>
    <w:rsid w:val="00CF1017"/>
    <w:rsid w:val="00CF18C9"/>
    <w:rsid w:val="00CF1FD2"/>
    <w:rsid w:val="00CF2929"/>
    <w:rsid w:val="00CF2C3E"/>
    <w:rsid w:val="00CF337B"/>
    <w:rsid w:val="00CF337C"/>
    <w:rsid w:val="00CF33D0"/>
    <w:rsid w:val="00CF4FA2"/>
    <w:rsid w:val="00CF591E"/>
    <w:rsid w:val="00CF6154"/>
    <w:rsid w:val="00CF6376"/>
    <w:rsid w:val="00CF6B1D"/>
    <w:rsid w:val="00CF6C1A"/>
    <w:rsid w:val="00CF7520"/>
    <w:rsid w:val="00CF76D4"/>
    <w:rsid w:val="00CF78D9"/>
    <w:rsid w:val="00D00295"/>
    <w:rsid w:val="00D011A2"/>
    <w:rsid w:val="00D0170D"/>
    <w:rsid w:val="00D01A5A"/>
    <w:rsid w:val="00D0214C"/>
    <w:rsid w:val="00D028D6"/>
    <w:rsid w:val="00D02A97"/>
    <w:rsid w:val="00D02CD9"/>
    <w:rsid w:val="00D02DBB"/>
    <w:rsid w:val="00D03401"/>
    <w:rsid w:val="00D040A3"/>
    <w:rsid w:val="00D0475B"/>
    <w:rsid w:val="00D04B79"/>
    <w:rsid w:val="00D04C17"/>
    <w:rsid w:val="00D04C80"/>
    <w:rsid w:val="00D053FB"/>
    <w:rsid w:val="00D05FC9"/>
    <w:rsid w:val="00D06447"/>
    <w:rsid w:val="00D06BE9"/>
    <w:rsid w:val="00D070C0"/>
    <w:rsid w:val="00D072C2"/>
    <w:rsid w:val="00D07DE8"/>
    <w:rsid w:val="00D10B47"/>
    <w:rsid w:val="00D10D40"/>
    <w:rsid w:val="00D10DFF"/>
    <w:rsid w:val="00D10F12"/>
    <w:rsid w:val="00D1233B"/>
    <w:rsid w:val="00D12408"/>
    <w:rsid w:val="00D12E97"/>
    <w:rsid w:val="00D12ECA"/>
    <w:rsid w:val="00D135E3"/>
    <w:rsid w:val="00D13875"/>
    <w:rsid w:val="00D142FA"/>
    <w:rsid w:val="00D14EC4"/>
    <w:rsid w:val="00D15A58"/>
    <w:rsid w:val="00D15FCA"/>
    <w:rsid w:val="00D16003"/>
    <w:rsid w:val="00D1653A"/>
    <w:rsid w:val="00D17596"/>
    <w:rsid w:val="00D20808"/>
    <w:rsid w:val="00D20EC2"/>
    <w:rsid w:val="00D21328"/>
    <w:rsid w:val="00D213C6"/>
    <w:rsid w:val="00D21778"/>
    <w:rsid w:val="00D21CE6"/>
    <w:rsid w:val="00D22772"/>
    <w:rsid w:val="00D23527"/>
    <w:rsid w:val="00D23A47"/>
    <w:rsid w:val="00D244EF"/>
    <w:rsid w:val="00D24BDA"/>
    <w:rsid w:val="00D24E34"/>
    <w:rsid w:val="00D250ED"/>
    <w:rsid w:val="00D2581B"/>
    <w:rsid w:val="00D25BEE"/>
    <w:rsid w:val="00D2716F"/>
    <w:rsid w:val="00D30DB3"/>
    <w:rsid w:val="00D31F71"/>
    <w:rsid w:val="00D32419"/>
    <w:rsid w:val="00D3285E"/>
    <w:rsid w:val="00D33142"/>
    <w:rsid w:val="00D331F9"/>
    <w:rsid w:val="00D33982"/>
    <w:rsid w:val="00D33D75"/>
    <w:rsid w:val="00D344FD"/>
    <w:rsid w:val="00D34A4B"/>
    <w:rsid w:val="00D34E00"/>
    <w:rsid w:val="00D356A9"/>
    <w:rsid w:val="00D358BD"/>
    <w:rsid w:val="00D36B39"/>
    <w:rsid w:val="00D375DB"/>
    <w:rsid w:val="00D37D46"/>
    <w:rsid w:val="00D37F47"/>
    <w:rsid w:val="00D405E8"/>
    <w:rsid w:val="00D40D8C"/>
    <w:rsid w:val="00D41AA3"/>
    <w:rsid w:val="00D41AA9"/>
    <w:rsid w:val="00D42212"/>
    <w:rsid w:val="00D432A7"/>
    <w:rsid w:val="00D45026"/>
    <w:rsid w:val="00D453EE"/>
    <w:rsid w:val="00D45C49"/>
    <w:rsid w:val="00D5045A"/>
    <w:rsid w:val="00D50CFD"/>
    <w:rsid w:val="00D520F8"/>
    <w:rsid w:val="00D5251A"/>
    <w:rsid w:val="00D53420"/>
    <w:rsid w:val="00D53697"/>
    <w:rsid w:val="00D5415C"/>
    <w:rsid w:val="00D559EF"/>
    <w:rsid w:val="00D55D10"/>
    <w:rsid w:val="00D569FE"/>
    <w:rsid w:val="00D56E1E"/>
    <w:rsid w:val="00D574F7"/>
    <w:rsid w:val="00D60298"/>
    <w:rsid w:val="00D60412"/>
    <w:rsid w:val="00D604CE"/>
    <w:rsid w:val="00D6071F"/>
    <w:rsid w:val="00D60869"/>
    <w:rsid w:val="00D60959"/>
    <w:rsid w:val="00D60ACA"/>
    <w:rsid w:val="00D61142"/>
    <w:rsid w:val="00D61150"/>
    <w:rsid w:val="00D618A1"/>
    <w:rsid w:val="00D62639"/>
    <w:rsid w:val="00D6275A"/>
    <w:rsid w:val="00D63027"/>
    <w:rsid w:val="00D633EA"/>
    <w:rsid w:val="00D635A3"/>
    <w:rsid w:val="00D641C2"/>
    <w:rsid w:val="00D65333"/>
    <w:rsid w:val="00D65470"/>
    <w:rsid w:val="00D65506"/>
    <w:rsid w:val="00D656BC"/>
    <w:rsid w:val="00D65D88"/>
    <w:rsid w:val="00D65EF3"/>
    <w:rsid w:val="00D66503"/>
    <w:rsid w:val="00D66992"/>
    <w:rsid w:val="00D702F9"/>
    <w:rsid w:val="00D71099"/>
    <w:rsid w:val="00D71168"/>
    <w:rsid w:val="00D718AD"/>
    <w:rsid w:val="00D7192C"/>
    <w:rsid w:val="00D72788"/>
    <w:rsid w:val="00D7372E"/>
    <w:rsid w:val="00D73BC1"/>
    <w:rsid w:val="00D73F22"/>
    <w:rsid w:val="00D743F6"/>
    <w:rsid w:val="00D75363"/>
    <w:rsid w:val="00D761CD"/>
    <w:rsid w:val="00D76324"/>
    <w:rsid w:val="00D76747"/>
    <w:rsid w:val="00D76EF8"/>
    <w:rsid w:val="00D80520"/>
    <w:rsid w:val="00D82799"/>
    <w:rsid w:val="00D833D6"/>
    <w:rsid w:val="00D8344D"/>
    <w:rsid w:val="00D8355F"/>
    <w:rsid w:val="00D8368C"/>
    <w:rsid w:val="00D83814"/>
    <w:rsid w:val="00D85414"/>
    <w:rsid w:val="00D854D6"/>
    <w:rsid w:val="00D859A4"/>
    <w:rsid w:val="00D85B1D"/>
    <w:rsid w:val="00D86091"/>
    <w:rsid w:val="00D869E1"/>
    <w:rsid w:val="00D86EFD"/>
    <w:rsid w:val="00D86F90"/>
    <w:rsid w:val="00D8774F"/>
    <w:rsid w:val="00D87C21"/>
    <w:rsid w:val="00D90360"/>
    <w:rsid w:val="00D91059"/>
    <w:rsid w:val="00D91196"/>
    <w:rsid w:val="00D916FF"/>
    <w:rsid w:val="00D917D7"/>
    <w:rsid w:val="00D933FD"/>
    <w:rsid w:val="00D938AE"/>
    <w:rsid w:val="00D93AB6"/>
    <w:rsid w:val="00D940ED"/>
    <w:rsid w:val="00D949CD"/>
    <w:rsid w:val="00D9505A"/>
    <w:rsid w:val="00D9508A"/>
    <w:rsid w:val="00D95712"/>
    <w:rsid w:val="00D9590D"/>
    <w:rsid w:val="00D959DD"/>
    <w:rsid w:val="00D95ADC"/>
    <w:rsid w:val="00D96307"/>
    <w:rsid w:val="00D9635D"/>
    <w:rsid w:val="00D9793C"/>
    <w:rsid w:val="00D97BA7"/>
    <w:rsid w:val="00DA074D"/>
    <w:rsid w:val="00DA091A"/>
    <w:rsid w:val="00DA1193"/>
    <w:rsid w:val="00DA11EA"/>
    <w:rsid w:val="00DA174D"/>
    <w:rsid w:val="00DA218B"/>
    <w:rsid w:val="00DA26EB"/>
    <w:rsid w:val="00DA29A4"/>
    <w:rsid w:val="00DA2E23"/>
    <w:rsid w:val="00DA336E"/>
    <w:rsid w:val="00DA3593"/>
    <w:rsid w:val="00DA3AC8"/>
    <w:rsid w:val="00DA48C0"/>
    <w:rsid w:val="00DA4B93"/>
    <w:rsid w:val="00DA4EEB"/>
    <w:rsid w:val="00DA56ED"/>
    <w:rsid w:val="00DA5BC1"/>
    <w:rsid w:val="00DA5E97"/>
    <w:rsid w:val="00DA61C4"/>
    <w:rsid w:val="00DA6834"/>
    <w:rsid w:val="00DA7040"/>
    <w:rsid w:val="00DA7A13"/>
    <w:rsid w:val="00DA7F04"/>
    <w:rsid w:val="00DA7FE4"/>
    <w:rsid w:val="00DB014E"/>
    <w:rsid w:val="00DB17CC"/>
    <w:rsid w:val="00DB1B7A"/>
    <w:rsid w:val="00DB20FD"/>
    <w:rsid w:val="00DB266A"/>
    <w:rsid w:val="00DB39F0"/>
    <w:rsid w:val="00DB3EE4"/>
    <w:rsid w:val="00DB4CF3"/>
    <w:rsid w:val="00DB4ED8"/>
    <w:rsid w:val="00DB4FC7"/>
    <w:rsid w:val="00DB6331"/>
    <w:rsid w:val="00DB76B1"/>
    <w:rsid w:val="00DB778C"/>
    <w:rsid w:val="00DB7812"/>
    <w:rsid w:val="00DB7919"/>
    <w:rsid w:val="00DB7BD9"/>
    <w:rsid w:val="00DB7CB2"/>
    <w:rsid w:val="00DC04C4"/>
    <w:rsid w:val="00DC1ACA"/>
    <w:rsid w:val="00DC1DD0"/>
    <w:rsid w:val="00DC2645"/>
    <w:rsid w:val="00DC33B9"/>
    <w:rsid w:val="00DC4190"/>
    <w:rsid w:val="00DC43F2"/>
    <w:rsid w:val="00DC5A03"/>
    <w:rsid w:val="00DC6522"/>
    <w:rsid w:val="00DC65B9"/>
    <w:rsid w:val="00DC7399"/>
    <w:rsid w:val="00DC7585"/>
    <w:rsid w:val="00DC75E4"/>
    <w:rsid w:val="00DC7C6E"/>
    <w:rsid w:val="00DD0315"/>
    <w:rsid w:val="00DD084C"/>
    <w:rsid w:val="00DD1A0D"/>
    <w:rsid w:val="00DD2642"/>
    <w:rsid w:val="00DD2764"/>
    <w:rsid w:val="00DD2E94"/>
    <w:rsid w:val="00DD569A"/>
    <w:rsid w:val="00DD6660"/>
    <w:rsid w:val="00DD7265"/>
    <w:rsid w:val="00DE05F3"/>
    <w:rsid w:val="00DE0669"/>
    <w:rsid w:val="00DE0805"/>
    <w:rsid w:val="00DE09E6"/>
    <w:rsid w:val="00DE2A44"/>
    <w:rsid w:val="00DE2CCB"/>
    <w:rsid w:val="00DE2DEE"/>
    <w:rsid w:val="00DE3494"/>
    <w:rsid w:val="00DE4535"/>
    <w:rsid w:val="00DE47CE"/>
    <w:rsid w:val="00DE48C7"/>
    <w:rsid w:val="00DE4F03"/>
    <w:rsid w:val="00DE5643"/>
    <w:rsid w:val="00DE5CD8"/>
    <w:rsid w:val="00DE681D"/>
    <w:rsid w:val="00DE6A21"/>
    <w:rsid w:val="00DE6BB6"/>
    <w:rsid w:val="00DE6C32"/>
    <w:rsid w:val="00DF0336"/>
    <w:rsid w:val="00DF0551"/>
    <w:rsid w:val="00DF0EC4"/>
    <w:rsid w:val="00DF1868"/>
    <w:rsid w:val="00DF20CC"/>
    <w:rsid w:val="00DF2128"/>
    <w:rsid w:val="00DF2649"/>
    <w:rsid w:val="00DF331E"/>
    <w:rsid w:val="00DF3C15"/>
    <w:rsid w:val="00DF3DB9"/>
    <w:rsid w:val="00DF3FBD"/>
    <w:rsid w:val="00DF44E3"/>
    <w:rsid w:val="00DF474D"/>
    <w:rsid w:val="00DF4E5D"/>
    <w:rsid w:val="00DF6993"/>
    <w:rsid w:val="00DF7D4F"/>
    <w:rsid w:val="00E004D2"/>
    <w:rsid w:val="00E006B1"/>
    <w:rsid w:val="00E00813"/>
    <w:rsid w:val="00E016CE"/>
    <w:rsid w:val="00E01E17"/>
    <w:rsid w:val="00E021A1"/>
    <w:rsid w:val="00E02B0A"/>
    <w:rsid w:val="00E03060"/>
    <w:rsid w:val="00E03180"/>
    <w:rsid w:val="00E04391"/>
    <w:rsid w:val="00E04AA4"/>
    <w:rsid w:val="00E04AF8"/>
    <w:rsid w:val="00E0529F"/>
    <w:rsid w:val="00E0569A"/>
    <w:rsid w:val="00E05C07"/>
    <w:rsid w:val="00E06AEC"/>
    <w:rsid w:val="00E07050"/>
    <w:rsid w:val="00E071F2"/>
    <w:rsid w:val="00E076C5"/>
    <w:rsid w:val="00E07A93"/>
    <w:rsid w:val="00E07E45"/>
    <w:rsid w:val="00E10178"/>
    <w:rsid w:val="00E10DC8"/>
    <w:rsid w:val="00E13DCE"/>
    <w:rsid w:val="00E14C75"/>
    <w:rsid w:val="00E14CE5"/>
    <w:rsid w:val="00E14F9D"/>
    <w:rsid w:val="00E1535C"/>
    <w:rsid w:val="00E155AF"/>
    <w:rsid w:val="00E15DDC"/>
    <w:rsid w:val="00E1649C"/>
    <w:rsid w:val="00E1674A"/>
    <w:rsid w:val="00E16B1E"/>
    <w:rsid w:val="00E170A3"/>
    <w:rsid w:val="00E176D5"/>
    <w:rsid w:val="00E17928"/>
    <w:rsid w:val="00E17C3C"/>
    <w:rsid w:val="00E17FD6"/>
    <w:rsid w:val="00E17FE1"/>
    <w:rsid w:val="00E206AF"/>
    <w:rsid w:val="00E207C9"/>
    <w:rsid w:val="00E20D50"/>
    <w:rsid w:val="00E20DDA"/>
    <w:rsid w:val="00E21264"/>
    <w:rsid w:val="00E2136A"/>
    <w:rsid w:val="00E21D27"/>
    <w:rsid w:val="00E2232B"/>
    <w:rsid w:val="00E22488"/>
    <w:rsid w:val="00E226CE"/>
    <w:rsid w:val="00E226F9"/>
    <w:rsid w:val="00E22B12"/>
    <w:rsid w:val="00E22C15"/>
    <w:rsid w:val="00E22E94"/>
    <w:rsid w:val="00E230D0"/>
    <w:rsid w:val="00E23841"/>
    <w:rsid w:val="00E23A29"/>
    <w:rsid w:val="00E248E9"/>
    <w:rsid w:val="00E24D65"/>
    <w:rsid w:val="00E24DB3"/>
    <w:rsid w:val="00E25A3B"/>
    <w:rsid w:val="00E274DC"/>
    <w:rsid w:val="00E27645"/>
    <w:rsid w:val="00E27D5F"/>
    <w:rsid w:val="00E30499"/>
    <w:rsid w:val="00E30BED"/>
    <w:rsid w:val="00E314FB"/>
    <w:rsid w:val="00E31774"/>
    <w:rsid w:val="00E317C9"/>
    <w:rsid w:val="00E322CC"/>
    <w:rsid w:val="00E322F7"/>
    <w:rsid w:val="00E32E13"/>
    <w:rsid w:val="00E32EC6"/>
    <w:rsid w:val="00E3363F"/>
    <w:rsid w:val="00E33AE8"/>
    <w:rsid w:val="00E33D2F"/>
    <w:rsid w:val="00E340DA"/>
    <w:rsid w:val="00E34664"/>
    <w:rsid w:val="00E34BF6"/>
    <w:rsid w:val="00E3525B"/>
    <w:rsid w:val="00E35A2D"/>
    <w:rsid w:val="00E3608F"/>
    <w:rsid w:val="00E36334"/>
    <w:rsid w:val="00E36B63"/>
    <w:rsid w:val="00E36CAB"/>
    <w:rsid w:val="00E37438"/>
    <w:rsid w:val="00E37B57"/>
    <w:rsid w:val="00E37D90"/>
    <w:rsid w:val="00E40085"/>
    <w:rsid w:val="00E4130C"/>
    <w:rsid w:val="00E41AF9"/>
    <w:rsid w:val="00E41C2E"/>
    <w:rsid w:val="00E42346"/>
    <w:rsid w:val="00E42368"/>
    <w:rsid w:val="00E42834"/>
    <w:rsid w:val="00E439E1"/>
    <w:rsid w:val="00E44B6D"/>
    <w:rsid w:val="00E45099"/>
    <w:rsid w:val="00E451B1"/>
    <w:rsid w:val="00E45D20"/>
    <w:rsid w:val="00E46E1F"/>
    <w:rsid w:val="00E47482"/>
    <w:rsid w:val="00E47643"/>
    <w:rsid w:val="00E47848"/>
    <w:rsid w:val="00E50390"/>
    <w:rsid w:val="00E5152F"/>
    <w:rsid w:val="00E51859"/>
    <w:rsid w:val="00E52342"/>
    <w:rsid w:val="00E5247F"/>
    <w:rsid w:val="00E524C0"/>
    <w:rsid w:val="00E52D8D"/>
    <w:rsid w:val="00E530EE"/>
    <w:rsid w:val="00E53237"/>
    <w:rsid w:val="00E535B0"/>
    <w:rsid w:val="00E538D7"/>
    <w:rsid w:val="00E554B9"/>
    <w:rsid w:val="00E55B2D"/>
    <w:rsid w:val="00E55D16"/>
    <w:rsid w:val="00E5664F"/>
    <w:rsid w:val="00E56DE5"/>
    <w:rsid w:val="00E574B7"/>
    <w:rsid w:val="00E57525"/>
    <w:rsid w:val="00E57F32"/>
    <w:rsid w:val="00E60FAE"/>
    <w:rsid w:val="00E6102C"/>
    <w:rsid w:val="00E61C2C"/>
    <w:rsid w:val="00E6258E"/>
    <w:rsid w:val="00E63338"/>
    <w:rsid w:val="00E6497A"/>
    <w:rsid w:val="00E64A0F"/>
    <w:rsid w:val="00E64BFD"/>
    <w:rsid w:val="00E64C9D"/>
    <w:rsid w:val="00E64D79"/>
    <w:rsid w:val="00E651ED"/>
    <w:rsid w:val="00E66358"/>
    <w:rsid w:val="00E674AC"/>
    <w:rsid w:val="00E6789D"/>
    <w:rsid w:val="00E67BB0"/>
    <w:rsid w:val="00E67C1B"/>
    <w:rsid w:val="00E67CC5"/>
    <w:rsid w:val="00E7037A"/>
    <w:rsid w:val="00E7153D"/>
    <w:rsid w:val="00E71F96"/>
    <w:rsid w:val="00E71FF2"/>
    <w:rsid w:val="00E729A5"/>
    <w:rsid w:val="00E72CD7"/>
    <w:rsid w:val="00E731FB"/>
    <w:rsid w:val="00E73C26"/>
    <w:rsid w:val="00E73F4A"/>
    <w:rsid w:val="00E74385"/>
    <w:rsid w:val="00E749EE"/>
    <w:rsid w:val="00E74C21"/>
    <w:rsid w:val="00E74D2D"/>
    <w:rsid w:val="00E74F2F"/>
    <w:rsid w:val="00E75E6B"/>
    <w:rsid w:val="00E767AC"/>
    <w:rsid w:val="00E774D0"/>
    <w:rsid w:val="00E800D9"/>
    <w:rsid w:val="00E80B3F"/>
    <w:rsid w:val="00E80D35"/>
    <w:rsid w:val="00E81490"/>
    <w:rsid w:val="00E82286"/>
    <w:rsid w:val="00E82F77"/>
    <w:rsid w:val="00E8346C"/>
    <w:rsid w:val="00E846FC"/>
    <w:rsid w:val="00E853C4"/>
    <w:rsid w:val="00E866CE"/>
    <w:rsid w:val="00E86749"/>
    <w:rsid w:val="00E86BD7"/>
    <w:rsid w:val="00E8754E"/>
    <w:rsid w:val="00E878E6"/>
    <w:rsid w:val="00E878EE"/>
    <w:rsid w:val="00E907A3"/>
    <w:rsid w:val="00E908E0"/>
    <w:rsid w:val="00E9129F"/>
    <w:rsid w:val="00E9213D"/>
    <w:rsid w:val="00E92633"/>
    <w:rsid w:val="00E93F76"/>
    <w:rsid w:val="00E93FA1"/>
    <w:rsid w:val="00E95969"/>
    <w:rsid w:val="00E95A34"/>
    <w:rsid w:val="00E966B2"/>
    <w:rsid w:val="00E970B3"/>
    <w:rsid w:val="00E97187"/>
    <w:rsid w:val="00E9766E"/>
    <w:rsid w:val="00E97815"/>
    <w:rsid w:val="00EA02BC"/>
    <w:rsid w:val="00EA0649"/>
    <w:rsid w:val="00EA0C27"/>
    <w:rsid w:val="00EA0C6C"/>
    <w:rsid w:val="00EA1432"/>
    <w:rsid w:val="00EA193E"/>
    <w:rsid w:val="00EA1AA9"/>
    <w:rsid w:val="00EA2583"/>
    <w:rsid w:val="00EA28B3"/>
    <w:rsid w:val="00EA294C"/>
    <w:rsid w:val="00EA37C4"/>
    <w:rsid w:val="00EA3881"/>
    <w:rsid w:val="00EA3C2C"/>
    <w:rsid w:val="00EA47D2"/>
    <w:rsid w:val="00EA49BC"/>
    <w:rsid w:val="00EA49C8"/>
    <w:rsid w:val="00EA50E6"/>
    <w:rsid w:val="00EA55D6"/>
    <w:rsid w:val="00EA57E4"/>
    <w:rsid w:val="00EA5D31"/>
    <w:rsid w:val="00EA7397"/>
    <w:rsid w:val="00EA73ED"/>
    <w:rsid w:val="00EA75E7"/>
    <w:rsid w:val="00EA7C5D"/>
    <w:rsid w:val="00EA7CC6"/>
    <w:rsid w:val="00EA7D3D"/>
    <w:rsid w:val="00EB0029"/>
    <w:rsid w:val="00EB019C"/>
    <w:rsid w:val="00EB03A6"/>
    <w:rsid w:val="00EB0663"/>
    <w:rsid w:val="00EB0D64"/>
    <w:rsid w:val="00EB1C40"/>
    <w:rsid w:val="00EB1C6A"/>
    <w:rsid w:val="00EB2427"/>
    <w:rsid w:val="00EB2971"/>
    <w:rsid w:val="00EB3716"/>
    <w:rsid w:val="00EB397D"/>
    <w:rsid w:val="00EB3A34"/>
    <w:rsid w:val="00EB3A4A"/>
    <w:rsid w:val="00EB5912"/>
    <w:rsid w:val="00EB5A28"/>
    <w:rsid w:val="00EB5DD4"/>
    <w:rsid w:val="00EB6175"/>
    <w:rsid w:val="00EB6269"/>
    <w:rsid w:val="00EB637F"/>
    <w:rsid w:val="00EB69DA"/>
    <w:rsid w:val="00EB7000"/>
    <w:rsid w:val="00EB76DB"/>
    <w:rsid w:val="00EC0145"/>
    <w:rsid w:val="00EC0153"/>
    <w:rsid w:val="00EC07ED"/>
    <w:rsid w:val="00EC0F47"/>
    <w:rsid w:val="00EC106B"/>
    <w:rsid w:val="00EC18A3"/>
    <w:rsid w:val="00EC22A0"/>
    <w:rsid w:val="00EC235E"/>
    <w:rsid w:val="00EC27A1"/>
    <w:rsid w:val="00EC3421"/>
    <w:rsid w:val="00EC37E0"/>
    <w:rsid w:val="00EC3942"/>
    <w:rsid w:val="00EC3CD2"/>
    <w:rsid w:val="00EC400C"/>
    <w:rsid w:val="00EC4DA9"/>
    <w:rsid w:val="00EC576C"/>
    <w:rsid w:val="00EC5E96"/>
    <w:rsid w:val="00EC63A8"/>
    <w:rsid w:val="00EC6C34"/>
    <w:rsid w:val="00EC716B"/>
    <w:rsid w:val="00EC73C9"/>
    <w:rsid w:val="00EC7719"/>
    <w:rsid w:val="00ED0568"/>
    <w:rsid w:val="00ED0799"/>
    <w:rsid w:val="00ED0C0F"/>
    <w:rsid w:val="00ED0FDD"/>
    <w:rsid w:val="00ED15B2"/>
    <w:rsid w:val="00ED1683"/>
    <w:rsid w:val="00ED17EA"/>
    <w:rsid w:val="00ED19BA"/>
    <w:rsid w:val="00ED1C0D"/>
    <w:rsid w:val="00ED1D40"/>
    <w:rsid w:val="00ED200E"/>
    <w:rsid w:val="00ED22D2"/>
    <w:rsid w:val="00ED23B0"/>
    <w:rsid w:val="00ED243C"/>
    <w:rsid w:val="00ED2D0D"/>
    <w:rsid w:val="00ED32BB"/>
    <w:rsid w:val="00ED349C"/>
    <w:rsid w:val="00ED4D1F"/>
    <w:rsid w:val="00ED514C"/>
    <w:rsid w:val="00ED578E"/>
    <w:rsid w:val="00ED5890"/>
    <w:rsid w:val="00ED58C2"/>
    <w:rsid w:val="00ED5F03"/>
    <w:rsid w:val="00ED786B"/>
    <w:rsid w:val="00EE12B7"/>
    <w:rsid w:val="00EE134B"/>
    <w:rsid w:val="00EE1759"/>
    <w:rsid w:val="00EE230C"/>
    <w:rsid w:val="00EE2A7F"/>
    <w:rsid w:val="00EE3B88"/>
    <w:rsid w:val="00EE43AE"/>
    <w:rsid w:val="00EE4753"/>
    <w:rsid w:val="00EE5308"/>
    <w:rsid w:val="00EE5C4A"/>
    <w:rsid w:val="00EE602E"/>
    <w:rsid w:val="00EE6125"/>
    <w:rsid w:val="00EE6765"/>
    <w:rsid w:val="00EE72FA"/>
    <w:rsid w:val="00EF14BD"/>
    <w:rsid w:val="00EF2B09"/>
    <w:rsid w:val="00EF2F67"/>
    <w:rsid w:val="00EF3163"/>
    <w:rsid w:val="00EF32CE"/>
    <w:rsid w:val="00EF40E3"/>
    <w:rsid w:val="00EF4B69"/>
    <w:rsid w:val="00EF4BF5"/>
    <w:rsid w:val="00EF631A"/>
    <w:rsid w:val="00EF649E"/>
    <w:rsid w:val="00EF6B13"/>
    <w:rsid w:val="00EF6B67"/>
    <w:rsid w:val="00EF6F5B"/>
    <w:rsid w:val="00EF7533"/>
    <w:rsid w:val="00F00183"/>
    <w:rsid w:val="00F004D7"/>
    <w:rsid w:val="00F007C6"/>
    <w:rsid w:val="00F00E2F"/>
    <w:rsid w:val="00F00ED5"/>
    <w:rsid w:val="00F016C5"/>
    <w:rsid w:val="00F01784"/>
    <w:rsid w:val="00F02EE3"/>
    <w:rsid w:val="00F032F0"/>
    <w:rsid w:val="00F03711"/>
    <w:rsid w:val="00F04DA5"/>
    <w:rsid w:val="00F04E0D"/>
    <w:rsid w:val="00F04F12"/>
    <w:rsid w:val="00F05ED5"/>
    <w:rsid w:val="00F06279"/>
    <w:rsid w:val="00F0760A"/>
    <w:rsid w:val="00F078A4"/>
    <w:rsid w:val="00F07C27"/>
    <w:rsid w:val="00F07DCA"/>
    <w:rsid w:val="00F07DCD"/>
    <w:rsid w:val="00F10D03"/>
    <w:rsid w:val="00F11D18"/>
    <w:rsid w:val="00F12541"/>
    <w:rsid w:val="00F12C90"/>
    <w:rsid w:val="00F12FF9"/>
    <w:rsid w:val="00F137B0"/>
    <w:rsid w:val="00F14433"/>
    <w:rsid w:val="00F145F8"/>
    <w:rsid w:val="00F147E9"/>
    <w:rsid w:val="00F148CD"/>
    <w:rsid w:val="00F1524E"/>
    <w:rsid w:val="00F1678B"/>
    <w:rsid w:val="00F16894"/>
    <w:rsid w:val="00F17728"/>
    <w:rsid w:val="00F17771"/>
    <w:rsid w:val="00F1794D"/>
    <w:rsid w:val="00F17A95"/>
    <w:rsid w:val="00F17F6D"/>
    <w:rsid w:val="00F20C11"/>
    <w:rsid w:val="00F2122C"/>
    <w:rsid w:val="00F21748"/>
    <w:rsid w:val="00F22053"/>
    <w:rsid w:val="00F22399"/>
    <w:rsid w:val="00F22F79"/>
    <w:rsid w:val="00F23002"/>
    <w:rsid w:val="00F23657"/>
    <w:rsid w:val="00F23B94"/>
    <w:rsid w:val="00F241CB"/>
    <w:rsid w:val="00F247AA"/>
    <w:rsid w:val="00F24966"/>
    <w:rsid w:val="00F25CB4"/>
    <w:rsid w:val="00F25E6A"/>
    <w:rsid w:val="00F26171"/>
    <w:rsid w:val="00F2662E"/>
    <w:rsid w:val="00F26886"/>
    <w:rsid w:val="00F26F61"/>
    <w:rsid w:val="00F278D2"/>
    <w:rsid w:val="00F30228"/>
    <w:rsid w:val="00F31517"/>
    <w:rsid w:val="00F31683"/>
    <w:rsid w:val="00F3208B"/>
    <w:rsid w:val="00F33680"/>
    <w:rsid w:val="00F3377D"/>
    <w:rsid w:val="00F34841"/>
    <w:rsid w:val="00F3510B"/>
    <w:rsid w:val="00F357FC"/>
    <w:rsid w:val="00F35EBC"/>
    <w:rsid w:val="00F36C32"/>
    <w:rsid w:val="00F36C94"/>
    <w:rsid w:val="00F370A6"/>
    <w:rsid w:val="00F37A3B"/>
    <w:rsid w:val="00F37E96"/>
    <w:rsid w:val="00F37EB1"/>
    <w:rsid w:val="00F400AE"/>
    <w:rsid w:val="00F40314"/>
    <w:rsid w:val="00F40554"/>
    <w:rsid w:val="00F41189"/>
    <w:rsid w:val="00F412D4"/>
    <w:rsid w:val="00F4176D"/>
    <w:rsid w:val="00F435C0"/>
    <w:rsid w:val="00F4417C"/>
    <w:rsid w:val="00F44389"/>
    <w:rsid w:val="00F443D2"/>
    <w:rsid w:val="00F44F43"/>
    <w:rsid w:val="00F45842"/>
    <w:rsid w:val="00F45E02"/>
    <w:rsid w:val="00F470BD"/>
    <w:rsid w:val="00F4794F"/>
    <w:rsid w:val="00F47E06"/>
    <w:rsid w:val="00F5024A"/>
    <w:rsid w:val="00F502C0"/>
    <w:rsid w:val="00F508B4"/>
    <w:rsid w:val="00F50982"/>
    <w:rsid w:val="00F50BEB"/>
    <w:rsid w:val="00F51724"/>
    <w:rsid w:val="00F52665"/>
    <w:rsid w:val="00F52775"/>
    <w:rsid w:val="00F52B32"/>
    <w:rsid w:val="00F53627"/>
    <w:rsid w:val="00F564D5"/>
    <w:rsid w:val="00F568EF"/>
    <w:rsid w:val="00F57F9E"/>
    <w:rsid w:val="00F60F8C"/>
    <w:rsid w:val="00F61875"/>
    <w:rsid w:val="00F622CF"/>
    <w:rsid w:val="00F6250E"/>
    <w:rsid w:val="00F62D41"/>
    <w:rsid w:val="00F63513"/>
    <w:rsid w:val="00F63930"/>
    <w:rsid w:val="00F641C3"/>
    <w:rsid w:val="00F64639"/>
    <w:rsid w:val="00F64758"/>
    <w:rsid w:val="00F64D2D"/>
    <w:rsid w:val="00F659BD"/>
    <w:rsid w:val="00F66DD7"/>
    <w:rsid w:val="00F67BC7"/>
    <w:rsid w:val="00F71085"/>
    <w:rsid w:val="00F715F0"/>
    <w:rsid w:val="00F716EA"/>
    <w:rsid w:val="00F717E4"/>
    <w:rsid w:val="00F72726"/>
    <w:rsid w:val="00F73C10"/>
    <w:rsid w:val="00F74227"/>
    <w:rsid w:val="00F742B2"/>
    <w:rsid w:val="00F74BD2"/>
    <w:rsid w:val="00F77D34"/>
    <w:rsid w:val="00F8079F"/>
    <w:rsid w:val="00F80C13"/>
    <w:rsid w:val="00F8176D"/>
    <w:rsid w:val="00F81F26"/>
    <w:rsid w:val="00F8214C"/>
    <w:rsid w:val="00F8252D"/>
    <w:rsid w:val="00F82921"/>
    <w:rsid w:val="00F838BA"/>
    <w:rsid w:val="00F838C9"/>
    <w:rsid w:val="00F8409B"/>
    <w:rsid w:val="00F84626"/>
    <w:rsid w:val="00F84690"/>
    <w:rsid w:val="00F84714"/>
    <w:rsid w:val="00F84890"/>
    <w:rsid w:val="00F84C4B"/>
    <w:rsid w:val="00F84DC1"/>
    <w:rsid w:val="00F84F3E"/>
    <w:rsid w:val="00F8503F"/>
    <w:rsid w:val="00F8527C"/>
    <w:rsid w:val="00F853EC"/>
    <w:rsid w:val="00F86AF6"/>
    <w:rsid w:val="00F90CEB"/>
    <w:rsid w:val="00F916B2"/>
    <w:rsid w:val="00F9224D"/>
    <w:rsid w:val="00F935B0"/>
    <w:rsid w:val="00F93AA2"/>
    <w:rsid w:val="00F93BA7"/>
    <w:rsid w:val="00F942D5"/>
    <w:rsid w:val="00F943E4"/>
    <w:rsid w:val="00F94BA8"/>
    <w:rsid w:val="00F94F9A"/>
    <w:rsid w:val="00F95CC4"/>
    <w:rsid w:val="00F96B8F"/>
    <w:rsid w:val="00FA0356"/>
    <w:rsid w:val="00FA0605"/>
    <w:rsid w:val="00FA0F1E"/>
    <w:rsid w:val="00FA12F4"/>
    <w:rsid w:val="00FA1525"/>
    <w:rsid w:val="00FA154E"/>
    <w:rsid w:val="00FA1B92"/>
    <w:rsid w:val="00FA1FE4"/>
    <w:rsid w:val="00FA205B"/>
    <w:rsid w:val="00FA2203"/>
    <w:rsid w:val="00FA2FF1"/>
    <w:rsid w:val="00FA43A1"/>
    <w:rsid w:val="00FA4912"/>
    <w:rsid w:val="00FA4E62"/>
    <w:rsid w:val="00FA5CEA"/>
    <w:rsid w:val="00FA5D16"/>
    <w:rsid w:val="00FA6B13"/>
    <w:rsid w:val="00FA6B9E"/>
    <w:rsid w:val="00FA6C7F"/>
    <w:rsid w:val="00FA6CDF"/>
    <w:rsid w:val="00FA6E36"/>
    <w:rsid w:val="00FA73DB"/>
    <w:rsid w:val="00FA76BD"/>
    <w:rsid w:val="00FA78D7"/>
    <w:rsid w:val="00FB0467"/>
    <w:rsid w:val="00FB0ECC"/>
    <w:rsid w:val="00FB0F95"/>
    <w:rsid w:val="00FB0FF2"/>
    <w:rsid w:val="00FB18E5"/>
    <w:rsid w:val="00FB1A39"/>
    <w:rsid w:val="00FB1C23"/>
    <w:rsid w:val="00FB233C"/>
    <w:rsid w:val="00FB2549"/>
    <w:rsid w:val="00FB25C1"/>
    <w:rsid w:val="00FB2BCE"/>
    <w:rsid w:val="00FB3186"/>
    <w:rsid w:val="00FB31B4"/>
    <w:rsid w:val="00FB33D8"/>
    <w:rsid w:val="00FB3AA3"/>
    <w:rsid w:val="00FB4AC8"/>
    <w:rsid w:val="00FB4B40"/>
    <w:rsid w:val="00FB4F86"/>
    <w:rsid w:val="00FB5176"/>
    <w:rsid w:val="00FB517A"/>
    <w:rsid w:val="00FB51AE"/>
    <w:rsid w:val="00FB56F8"/>
    <w:rsid w:val="00FB5B38"/>
    <w:rsid w:val="00FB5C11"/>
    <w:rsid w:val="00FB6097"/>
    <w:rsid w:val="00FB63DB"/>
    <w:rsid w:val="00FB6694"/>
    <w:rsid w:val="00FB69A9"/>
    <w:rsid w:val="00FB764E"/>
    <w:rsid w:val="00FB7ACA"/>
    <w:rsid w:val="00FB7BEF"/>
    <w:rsid w:val="00FC124C"/>
    <w:rsid w:val="00FC1729"/>
    <w:rsid w:val="00FC17D3"/>
    <w:rsid w:val="00FC1C62"/>
    <w:rsid w:val="00FC23FE"/>
    <w:rsid w:val="00FC2546"/>
    <w:rsid w:val="00FC277A"/>
    <w:rsid w:val="00FC2C63"/>
    <w:rsid w:val="00FC3784"/>
    <w:rsid w:val="00FC3C65"/>
    <w:rsid w:val="00FC500A"/>
    <w:rsid w:val="00FC5D41"/>
    <w:rsid w:val="00FC5EDB"/>
    <w:rsid w:val="00FC5F1D"/>
    <w:rsid w:val="00FC6EE9"/>
    <w:rsid w:val="00FC70D0"/>
    <w:rsid w:val="00FD050F"/>
    <w:rsid w:val="00FD0B44"/>
    <w:rsid w:val="00FD0EEB"/>
    <w:rsid w:val="00FD1A32"/>
    <w:rsid w:val="00FD1DA3"/>
    <w:rsid w:val="00FD213F"/>
    <w:rsid w:val="00FD2B53"/>
    <w:rsid w:val="00FD302D"/>
    <w:rsid w:val="00FD315B"/>
    <w:rsid w:val="00FD34CB"/>
    <w:rsid w:val="00FD3FE9"/>
    <w:rsid w:val="00FD438B"/>
    <w:rsid w:val="00FD4717"/>
    <w:rsid w:val="00FD4802"/>
    <w:rsid w:val="00FD505E"/>
    <w:rsid w:val="00FD58A8"/>
    <w:rsid w:val="00FD72B6"/>
    <w:rsid w:val="00FD7ABE"/>
    <w:rsid w:val="00FD7DBF"/>
    <w:rsid w:val="00FE01AA"/>
    <w:rsid w:val="00FE0354"/>
    <w:rsid w:val="00FE0B08"/>
    <w:rsid w:val="00FE1279"/>
    <w:rsid w:val="00FE15C8"/>
    <w:rsid w:val="00FE1D90"/>
    <w:rsid w:val="00FE212A"/>
    <w:rsid w:val="00FE3A91"/>
    <w:rsid w:val="00FE3FF1"/>
    <w:rsid w:val="00FE499A"/>
    <w:rsid w:val="00FE4BEE"/>
    <w:rsid w:val="00FE50BC"/>
    <w:rsid w:val="00FE5C8C"/>
    <w:rsid w:val="00FE5DB3"/>
    <w:rsid w:val="00FF0D84"/>
    <w:rsid w:val="00FF102F"/>
    <w:rsid w:val="00FF1112"/>
    <w:rsid w:val="00FF2099"/>
    <w:rsid w:val="00FF226C"/>
    <w:rsid w:val="00FF23DC"/>
    <w:rsid w:val="00FF2498"/>
    <w:rsid w:val="00FF27DD"/>
    <w:rsid w:val="00FF4427"/>
    <w:rsid w:val="00FF5639"/>
    <w:rsid w:val="00FF574B"/>
    <w:rsid w:val="00FF5870"/>
    <w:rsid w:val="00FF5897"/>
    <w:rsid w:val="00FF5E77"/>
    <w:rsid w:val="00FF68B0"/>
    <w:rsid w:val="00FF6955"/>
    <w:rsid w:val="00FF6F2C"/>
    <w:rsid w:val="07E65880"/>
    <w:rsid w:val="0AD16334"/>
    <w:rsid w:val="125D3300"/>
    <w:rsid w:val="16F90CD7"/>
    <w:rsid w:val="183F215B"/>
    <w:rsid w:val="1B362036"/>
    <w:rsid w:val="1CDD1D1D"/>
    <w:rsid w:val="1E304CF3"/>
    <w:rsid w:val="1FD46B10"/>
    <w:rsid w:val="26845715"/>
    <w:rsid w:val="26D26482"/>
    <w:rsid w:val="2C2B7713"/>
    <w:rsid w:val="306C0A28"/>
    <w:rsid w:val="3070260D"/>
    <w:rsid w:val="314C44AB"/>
    <w:rsid w:val="36B47D81"/>
    <w:rsid w:val="36E0543C"/>
    <w:rsid w:val="3BE5131D"/>
    <w:rsid w:val="3C954EDA"/>
    <w:rsid w:val="3FBA4BAB"/>
    <w:rsid w:val="42E329F3"/>
    <w:rsid w:val="448C5E3B"/>
    <w:rsid w:val="4517577D"/>
    <w:rsid w:val="4683794D"/>
    <w:rsid w:val="47132153"/>
    <w:rsid w:val="4A575B30"/>
    <w:rsid w:val="4C911A4F"/>
    <w:rsid w:val="55733B54"/>
    <w:rsid w:val="55E05689"/>
    <w:rsid w:val="60342DA6"/>
    <w:rsid w:val="66D403C8"/>
    <w:rsid w:val="6941482C"/>
    <w:rsid w:val="6A464C79"/>
    <w:rsid w:val="790E6E96"/>
    <w:rsid w:val="799A0D10"/>
    <w:rsid w:val="7D6019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uiPriority="39"/>
    <w:lsdException w:name="toc 5" w:uiPriority="39"/>
    <w:lsdException w:name="toc 6" w:uiPriority="0" w:unhideWhenUsed="0" w:qFormat="1"/>
    <w:lsdException w:name="toc 7" w:uiPriority="39"/>
    <w:lsdException w:name="toc 8" w:uiPriority="39"/>
    <w:lsdException w:name="toc 9" w:uiPriority="39"/>
    <w:lsdException w:name="annotation text" w:semiHidden="0" w:qFormat="1"/>
    <w:lsdException w:name="header" w:semiHidden="0" w:unhideWhenUsed="0" w:qFormat="1"/>
    <w:lsdException w:name="footer" w:semiHidden="0" w:unhideWhenUsed="0" w:qFormat="1"/>
    <w:lsdException w:name="caption" w:uiPriority="35"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Plain Text" w:semiHidden="0" w:unhideWhenUsed="0" w:qFormat="1"/>
    <w:lsdException w:name="Normal (Web)" w:semiHidden="0" w:uiPriority="0" w:unhideWhenUsed="0" w:qFormat="1"/>
    <w:lsdException w:name="Normal Table" w:qFormat="1"/>
    <w:lsdException w:name="annotation subject" w:semiHidden="0" w:qFormat="1"/>
    <w:lsdException w:name="Balloon Text" w:semiHidden="0" w:uiPriority="0"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6AF"/>
    <w:pPr>
      <w:widowControl w:val="0"/>
      <w:jc w:val="both"/>
    </w:pPr>
    <w:rPr>
      <w:rFonts w:ascii="Times New Roman" w:eastAsia="宋体" w:hAnsi="Times New Roman" w:cs="Times New Roman"/>
      <w:kern w:val="2"/>
      <w:sz w:val="21"/>
    </w:rPr>
  </w:style>
  <w:style w:type="paragraph" w:styleId="1">
    <w:name w:val="heading 1"/>
    <w:basedOn w:val="a"/>
    <w:next w:val="a"/>
    <w:link w:val="1Char"/>
    <w:qFormat/>
    <w:rsid w:val="006356A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6356A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6356AF"/>
    <w:pPr>
      <w:keepNext/>
      <w:keepLines/>
      <w:spacing w:line="440" w:lineRule="exact"/>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6356AF"/>
    <w:rPr>
      <w:b/>
      <w:bCs/>
    </w:rPr>
  </w:style>
  <w:style w:type="paragraph" w:styleId="a4">
    <w:name w:val="annotation text"/>
    <w:basedOn w:val="a"/>
    <w:link w:val="Char0"/>
    <w:uiPriority w:val="99"/>
    <w:unhideWhenUsed/>
    <w:qFormat/>
    <w:rsid w:val="006356AF"/>
    <w:pPr>
      <w:jc w:val="left"/>
    </w:pPr>
    <w:rPr>
      <w:rFonts w:asciiTheme="minorHAnsi" w:eastAsiaTheme="minorEastAsia" w:hAnsiTheme="minorHAnsi" w:cstheme="minorBidi"/>
      <w:szCs w:val="22"/>
    </w:rPr>
  </w:style>
  <w:style w:type="paragraph" w:styleId="a5">
    <w:name w:val="Document Map"/>
    <w:basedOn w:val="a"/>
    <w:link w:val="Char1"/>
    <w:qFormat/>
    <w:rsid w:val="006356AF"/>
    <w:pPr>
      <w:shd w:val="clear" w:color="auto" w:fill="000080"/>
    </w:pPr>
  </w:style>
  <w:style w:type="paragraph" w:styleId="a6">
    <w:name w:val="Body Text"/>
    <w:basedOn w:val="a"/>
    <w:link w:val="Char2"/>
    <w:qFormat/>
    <w:rsid w:val="006356AF"/>
    <w:rPr>
      <w:rFonts w:ascii="宋体" w:hAnsi="宋体"/>
      <w:i/>
      <w:iCs/>
      <w:szCs w:val="21"/>
    </w:rPr>
  </w:style>
  <w:style w:type="paragraph" w:styleId="a7">
    <w:name w:val="Body Text Indent"/>
    <w:basedOn w:val="a"/>
    <w:link w:val="Char3"/>
    <w:qFormat/>
    <w:rsid w:val="006356AF"/>
    <w:pPr>
      <w:spacing w:after="120"/>
      <w:ind w:leftChars="200" w:left="420"/>
    </w:pPr>
    <w:rPr>
      <w:rFonts w:asciiTheme="minorHAnsi" w:eastAsiaTheme="minorEastAsia" w:hAnsiTheme="minorHAnsi" w:cstheme="minorBidi"/>
      <w:szCs w:val="24"/>
    </w:rPr>
  </w:style>
  <w:style w:type="paragraph" w:styleId="30">
    <w:name w:val="toc 3"/>
    <w:basedOn w:val="a"/>
    <w:next w:val="a"/>
    <w:uiPriority w:val="39"/>
    <w:qFormat/>
    <w:rsid w:val="006356AF"/>
    <w:pPr>
      <w:spacing w:line="460" w:lineRule="exact"/>
    </w:pPr>
    <w:rPr>
      <w:sz w:val="24"/>
    </w:rPr>
  </w:style>
  <w:style w:type="paragraph" w:styleId="a8">
    <w:name w:val="Plain Text"/>
    <w:basedOn w:val="a"/>
    <w:link w:val="Char10"/>
    <w:uiPriority w:val="99"/>
    <w:qFormat/>
    <w:rsid w:val="006356AF"/>
    <w:rPr>
      <w:rFonts w:ascii="宋体" w:eastAsiaTheme="minorEastAsia" w:hAnsi="Courier New" w:cstheme="minorBidi"/>
      <w:szCs w:val="22"/>
    </w:rPr>
  </w:style>
  <w:style w:type="paragraph" w:styleId="a9">
    <w:name w:val="Date"/>
    <w:basedOn w:val="a"/>
    <w:next w:val="a"/>
    <w:link w:val="Char4"/>
    <w:qFormat/>
    <w:rsid w:val="006356AF"/>
    <w:pPr>
      <w:ind w:leftChars="2500" w:left="100"/>
    </w:pPr>
  </w:style>
  <w:style w:type="paragraph" w:styleId="aa">
    <w:name w:val="Balloon Text"/>
    <w:basedOn w:val="a"/>
    <w:link w:val="Char5"/>
    <w:qFormat/>
    <w:rsid w:val="006356AF"/>
    <w:rPr>
      <w:sz w:val="18"/>
      <w:szCs w:val="18"/>
    </w:rPr>
  </w:style>
  <w:style w:type="paragraph" w:styleId="ab">
    <w:name w:val="footer"/>
    <w:basedOn w:val="a"/>
    <w:link w:val="Char6"/>
    <w:uiPriority w:val="99"/>
    <w:qFormat/>
    <w:rsid w:val="006356AF"/>
    <w:pPr>
      <w:tabs>
        <w:tab w:val="center" w:pos="4153"/>
        <w:tab w:val="right" w:pos="8306"/>
      </w:tabs>
      <w:snapToGrid w:val="0"/>
      <w:jc w:val="left"/>
    </w:pPr>
    <w:rPr>
      <w:rFonts w:asciiTheme="minorHAnsi" w:eastAsiaTheme="minorEastAsia" w:hAnsiTheme="minorHAnsi" w:cstheme="minorBidi"/>
      <w:sz w:val="18"/>
      <w:szCs w:val="22"/>
    </w:rPr>
  </w:style>
  <w:style w:type="paragraph" w:styleId="ac">
    <w:name w:val="header"/>
    <w:basedOn w:val="a"/>
    <w:link w:val="Char7"/>
    <w:uiPriority w:val="99"/>
    <w:qFormat/>
    <w:rsid w:val="006356A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qFormat/>
    <w:rsid w:val="006356AF"/>
    <w:pPr>
      <w:spacing w:line="400" w:lineRule="exact"/>
    </w:pPr>
    <w:rPr>
      <w:sz w:val="24"/>
    </w:rPr>
  </w:style>
  <w:style w:type="paragraph" w:styleId="6">
    <w:name w:val="toc 6"/>
    <w:basedOn w:val="a"/>
    <w:next w:val="a"/>
    <w:semiHidden/>
    <w:qFormat/>
    <w:rsid w:val="006356AF"/>
    <w:pPr>
      <w:ind w:leftChars="1000" w:left="2100"/>
    </w:pPr>
    <w:rPr>
      <w:szCs w:val="24"/>
    </w:rPr>
  </w:style>
  <w:style w:type="paragraph" w:styleId="20">
    <w:name w:val="toc 2"/>
    <w:basedOn w:val="a"/>
    <w:next w:val="a"/>
    <w:uiPriority w:val="39"/>
    <w:qFormat/>
    <w:rsid w:val="006356AF"/>
    <w:pPr>
      <w:tabs>
        <w:tab w:val="right" w:leader="dot" w:pos="9060"/>
      </w:tabs>
      <w:spacing w:line="460" w:lineRule="exact"/>
    </w:pPr>
    <w:rPr>
      <w:color w:val="7030A0"/>
      <w:sz w:val="24"/>
      <w:szCs w:val="21"/>
    </w:rPr>
  </w:style>
  <w:style w:type="paragraph" w:styleId="21">
    <w:name w:val="Body Text 2"/>
    <w:basedOn w:val="a"/>
    <w:link w:val="2Char0"/>
    <w:qFormat/>
    <w:rsid w:val="006356AF"/>
    <w:pPr>
      <w:spacing w:after="120" w:line="480" w:lineRule="auto"/>
    </w:pPr>
    <w:rPr>
      <w:rFonts w:asciiTheme="minorHAnsi" w:eastAsiaTheme="minorEastAsia" w:hAnsiTheme="minorHAnsi" w:cstheme="minorBidi"/>
      <w:szCs w:val="22"/>
    </w:rPr>
  </w:style>
  <w:style w:type="paragraph" w:styleId="ad">
    <w:name w:val="Normal (Web)"/>
    <w:basedOn w:val="a"/>
    <w:qFormat/>
    <w:rsid w:val="006356AF"/>
    <w:pPr>
      <w:widowControl/>
      <w:spacing w:before="100" w:beforeAutospacing="1" w:after="100" w:afterAutospacing="1"/>
      <w:jc w:val="left"/>
    </w:pPr>
    <w:rPr>
      <w:rFonts w:ascii="宋体" w:hAnsi="宋体" w:cs="宋体"/>
      <w:kern w:val="0"/>
      <w:sz w:val="24"/>
      <w:szCs w:val="24"/>
    </w:rPr>
  </w:style>
  <w:style w:type="character" w:styleId="ae">
    <w:name w:val="Strong"/>
    <w:uiPriority w:val="22"/>
    <w:qFormat/>
    <w:rsid w:val="006356AF"/>
    <w:rPr>
      <w:b/>
      <w:bCs/>
    </w:rPr>
  </w:style>
  <w:style w:type="character" w:styleId="af">
    <w:name w:val="page number"/>
    <w:basedOn w:val="a0"/>
    <w:qFormat/>
    <w:rsid w:val="006356AF"/>
  </w:style>
  <w:style w:type="character" w:styleId="af0">
    <w:name w:val="Hyperlink"/>
    <w:uiPriority w:val="99"/>
    <w:qFormat/>
    <w:rsid w:val="006356AF"/>
    <w:rPr>
      <w:color w:val="0000FF"/>
      <w:u w:val="single"/>
    </w:rPr>
  </w:style>
  <w:style w:type="character" w:styleId="af1">
    <w:name w:val="annotation reference"/>
    <w:uiPriority w:val="99"/>
    <w:unhideWhenUsed/>
    <w:qFormat/>
    <w:rsid w:val="006356AF"/>
    <w:rPr>
      <w:sz w:val="21"/>
      <w:szCs w:val="21"/>
    </w:rPr>
  </w:style>
  <w:style w:type="table" w:styleId="af2">
    <w:name w:val="Table Grid"/>
    <w:basedOn w:val="a1"/>
    <w:uiPriority w:val="99"/>
    <w:qFormat/>
    <w:rsid w:val="006356AF"/>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sid w:val="006356AF"/>
    <w:rPr>
      <w:rFonts w:ascii="Times New Roman" w:eastAsia="宋体" w:hAnsi="Times New Roman" w:cs="Times New Roman"/>
      <w:b/>
      <w:bCs/>
      <w:kern w:val="44"/>
      <w:sz w:val="44"/>
      <w:szCs w:val="44"/>
    </w:rPr>
  </w:style>
  <w:style w:type="character" w:customStyle="1" w:styleId="2Char">
    <w:name w:val="标题 2 Char"/>
    <w:basedOn w:val="a0"/>
    <w:link w:val="2"/>
    <w:qFormat/>
    <w:rsid w:val="006356AF"/>
    <w:rPr>
      <w:rFonts w:ascii="Arial" w:eastAsia="黑体" w:hAnsi="Arial" w:cs="Times New Roman"/>
      <w:b/>
      <w:bCs/>
      <w:sz w:val="32"/>
      <w:szCs w:val="32"/>
    </w:rPr>
  </w:style>
  <w:style w:type="character" w:customStyle="1" w:styleId="3Char">
    <w:name w:val="标题 3 Char"/>
    <w:basedOn w:val="a0"/>
    <w:link w:val="3"/>
    <w:qFormat/>
    <w:rsid w:val="006356AF"/>
    <w:rPr>
      <w:rFonts w:ascii="Times New Roman" w:eastAsia="宋体" w:hAnsi="Times New Roman" w:cs="Times New Roman"/>
      <w:b/>
      <w:bCs/>
      <w:sz w:val="30"/>
      <w:szCs w:val="32"/>
    </w:rPr>
  </w:style>
  <w:style w:type="character" w:customStyle="1" w:styleId="Char0">
    <w:name w:val="批注文字 Char"/>
    <w:link w:val="a4"/>
    <w:uiPriority w:val="99"/>
    <w:qFormat/>
    <w:rsid w:val="006356AF"/>
  </w:style>
  <w:style w:type="character" w:customStyle="1" w:styleId="Char10">
    <w:name w:val="纯文本 Char1"/>
    <w:link w:val="a8"/>
    <w:qFormat/>
    <w:rsid w:val="006356AF"/>
    <w:rPr>
      <w:rFonts w:ascii="宋体" w:hAnsi="Courier New"/>
    </w:rPr>
  </w:style>
  <w:style w:type="character" w:customStyle="1" w:styleId="Char">
    <w:name w:val="批注主题 Char"/>
    <w:link w:val="a3"/>
    <w:uiPriority w:val="99"/>
    <w:qFormat/>
    <w:rsid w:val="006356AF"/>
    <w:rPr>
      <w:b/>
      <w:bCs/>
    </w:rPr>
  </w:style>
  <w:style w:type="character" w:customStyle="1" w:styleId="Char7">
    <w:name w:val="页眉 Char"/>
    <w:link w:val="ac"/>
    <w:uiPriority w:val="99"/>
    <w:qFormat/>
    <w:rsid w:val="006356AF"/>
    <w:rPr>
      <w:sz w:val="18"/>
      <w:szCs w:val="18"/>
    </w:rPr>
  </w:style>
  <w:style w:type="character" w:customStyle="1" w:styleId="clabel1">
    <w:name w:val="clabel1"/>
    <w:qFormat/>
    <w:rsid w:val="006356AF"/>
    <w:rPr>
      <w:color w:val="FF0000"/>
    </w:rPr>
  </w:style>
  <w:style w:type="character" w:customStyle="1" w:styleId="Char6">
    <w:name w:val="页脚 Char"/>
    <w:link w:val="ab"/>
    <w:uiPriority w:val="99"/>
    <w:qFormat/>
    <w:rsid w:val="006356AF"/>
    <w:rPr>
      <w:sz w:val="18"/>
    </w:rPr>
  </w:style>
  <w:style w:type="character" w:customStyle="1" w:styleId="Char3">
    <w:name w:val="正文文本缩进 Char"/>
    <w:link w:val="a7"/>
    <w:qFormat/>
    <w:rsid w:val="006356AF"/>
    <w:rPr>
      <w:szCs w:val="24"/>
    </w:rPr>
  </w:style>
  <w:style w:type="character" w:customStyle="1" w:styleId="2Char0">
    <w:name w:val="正文文本 2 Char"/>
    <w:link w:val="21"/>
    <w:qFormat/>
    <w:rsid w:val="006356AF"/>
  </w:style>
  <w:style w:type="character" w:customStyle="1" w:styleId="Char8">
    <w:name w:val="纯文本 Char"/>
    <w:uiPriority w:val="99"/>
    <w:qFormat/>
    <w:rsid w:val="006356AF"/>
    <w:rPr>
      <w:rFonts w:ascii="宋体" w:hAnsi="Courier New" w:cs="Courier New"/>
      <w:kern w:val="2"/>
      <w:sz w:val="21"/>
      <w:szCs w:val="21"/>
    </w:rPr>
  </w:style>
  <w:style w:type="character" w:customStyle="1" w:styleId="Char11">
    <w:name w:val="正文文本缩进 Char1"/>
    <w:basedOn w:val="a0"/>
    <w:uiPriority w:val="99"/>
    <w:semiHidden/>
    <w:qFormat/>
    <w:rsid w:val="006356AF"/>
    <w:rPr>
      <w:rFonts w:ascii="Times New Roman" w:eastAsia="宋体" w:hAnsi="Times New Roman" w:cs="Times New Roman"/>
      <w:szCs w:val="20"/>
    </w:rPr>
  </w:style>
  <w:style w:type="character" w:customStyle="1" w:styleId="Char2">
    <w:name w:val="正文文本 Char"/>
    <w:basedOn w:val="a0"/>
    <w:link w:val="a6"/>
    <w:qFormat/>
    <w:rsid w:val="006356AF"/>
    <w:rPr>
      <w:rFonts w:ascii="宋体" w:eastAsia="宋体" w:hAnsi="宋体" w:cs="Times New Roman"/>
      <w:i/>
      <w:iCs/>
      <w:szCs w:val="21"/>
    </w:rPr>
  </w:style>
  <w:style w:type="character" w:customStyle="1" w:styleId="Char12">
    <w:name w:val="批注文字 Char1"/>
    <w:basedOn w:val="a0"/>
    <w:uiPriority w:val="99"/>
    <w:semiHidden/>
    <w:qFormat/>
    <w:rsid w:val="006356AF"/>
    <w:rPr>
      <w:rFonts w:ascii="Times New Roman" w:eastAsia="宋体" w:hAnsi="Times New Roman" w:cs="Times New Roman"/>
      <w:szCs w:val="20"/>
    </w:rPr>
  </w:style>
  <w:style w:type="character" w:customStyle="1" w:styleId="Char1">
    <w:name w:val="文档结构图 Char"/>
    <w:basedOn w:val="a0"/>
    <w:link w:val="a5"/>
    <w:qFormat/>
    <w:rsid w:val="006356AF"/>
    <w:rPr>
      <w:rFonts w:ascii="Times New Roman" w:eastAsia="宋体" w:hAnsi="Times New Roman" w:cs="Times New Roman"/>
      <w:szCs w:val="20"/>
      <w:shd w:val="clear" w:color="auto" w:fill="000080"/>
    </w:rPr>
  </w:style>
  <w:style w:type="character" w:customStyle="1" w:styleId="Char13">
    <w:name w:val="页脚 Char1"/>
    <w:basedOn w:val="a0"/>
    <w:uiPriority w:val="99"/>
    <w:semiHidden/>
    <w:qFormat/>
    <w:rsid w:val="006356AF"/>
    <w:rPr>
      <w:rFonts w:ascii="Times New Roman" w:eastAsia="宋体" w:hAnsi="Times New Roman" w:cs="Times New Roman"/>
      <w:sz w:val="18"/>
      <w:szCs w:val="18"/>
    </w:rPr>
  </w:style>
  <w:style w:type="character" w:customStyle="1" w:styleId="Char20">
    <w:name w:val="纯文本 Char2"/>
    <w:basedOn w:val="a0"/>
    <w:uiPriority w:val="99"/>
    <w:semiHidden/>
    <w:qFormat/>
    <w:rsid w:val="006356AF"/>
    <w:rPr>
      <w:rFonts w:ascii="宋体" w:eastAsia="宋体" w:hAnsi="Courier New" w:cs="Courier New"/>
      <w:szCs w:val="21"/>
    </w:rPr>
  </w:style>
  <w:style w:type="character" w:customStyle="1" w:styleId="Char14">
    <w:name w:val="批注主题 Char1"/>
    <w:basedOn w:val="Char12"/>
    <w:uiPriority w:val="99"/>
    <w:semiHidden/>
    <w:qFormat/>
    <w:rsid w:val="006356AF"/>
    <w:rPr>
      <w:rFonts w:ascii="Times New Roman" w:eastAsia="宋体" w:hAnsi="Times New Roman" w:cs="Times New Roman"/>
      <w:b/>
      <w:bCs/>
      <w:szCs w:val="20"/>
    </w:rPr>
  </w:style>
  <w:style w:type="character" w:customStyle="1" w:styleId="2Char1">
    <w:name w:val="正文文本 2 Char1"/>
    <w:basedOn w:val="a0"/>
    <w:uiPriority w:val="99"/>
    <w:semiHidden/>
    <w:qFormat/>
    <w:rsid w:val="006356AF"/>
    <w:rPr>
      <w:rFonts w:ascii="Times New Roman" w:eastAsia="宋体" w:hAnsi="Times New Roman" w:cs="Times New Roman"/>
      <w:szCs w:val="20"/>
    </w:rPr>
  </w:style>
  <w:style w:type="character" w:customStyle="1" w:styleId="Char4">
    <w:name w:val="日期 Char"/>
    <w:basedOn w:val="a0"/>
    <w:link w:val="a9"/>
    <w:qFormat/>
    <w:rsid w:val="006356AF"/>
    <w:rPr>
      <w:rFonts w:ascii="Times New Roman" w:eastAsia="宋体" w:hAnsi="Times New Roman" w:cs="Times New Roman"/>
      <w:szCs w:val="20"/>
    </w:rPr>
  </w:style>
  <w:style w:type="character" w:customStyle="1" w:styleId="Char5">
    <w:name w:val="批注框文本 Char"/>
    <w:basedOn w:val="a0"/>
    <w:link w:val="aa"/>
    <w:qFormat/>
    <w:rsid w:val="006356AF"/>
    <w:rPr>
      <w:rFonts w:ascii="Times New Roman" w:eastAsia="宋体" w:hAnsi="Times New Roman" w:cs="Times New Roman"/>
      <w:sz w:val="18"/>
      <w:szCs w:val="18"/>
    </w:rPr>
  </w:style>
  <w:style w:type="character" w:customStyle="1" w:styleId="Char15">
    <w:name w:val="页眉 Char1"/>
    <w:basedOn w:val="a0"/>
    <w:uiPriority w:val="99"/>
    <w:semiHidden/>
    <w:qFormat/>
    <w:rsid w:val="006356AF"/>
    <w:rPr>
      <w:rFonts w:ascii="Times New Roman" w:eastAsia="宋体" w:hAnsi="Times New Roman" w:cs="Times New Roman"/>
      <w:sz w:val="18"/>
      <w:szCs w:val="18"/>
    </w:rPr>
  </w:style>
  <w:style w:type="paragraph" w:customStyle="1" w:styleId="22">
    <w:name w:val="列出段落2"/>
    <w:basedOn w:val="a"/>
    <w:qFormat/>
    <w:rsid w:val="006356AF"/>
    <w:pPr>
      <w:ind w:firstLineChars="200" w:firstLine="420"/>
    </w:pPr>
    <w:rPr>
      <w:rFonts w:ascii="Calibri" w:hAnsi="Calibri" w:cs="Calibri"/>
      <w:szCs w:val="21"/>
    </w:rPr>
  </w:style>
  <w:style w:type="paragraph" w:customStyle="1" w:styleId="Char2CharCharChar">
    <w:name w:val="Char2 Char Char Char"/>
    <w:basedOn w:val="a"/>
    <w:qFormat/>
    <w:rsid w:val="006356AF"/>
    <w:pPr>
      <w:widowControl/>
      <w:spacing w:after="160" w:line="240" w:lineRule="exact"/>
      <w:jc w:val="left"/>
    </w:pPr>
    <w:rPr>
      <w:rFonts w:ascii="Verdana" w:hAnsi="Verdana"/>
      <w:kern w:val="0"/>
      <w:sz w:val="20"/>
      <w:lang w:eastAsia="en-US"/>
    </w:rPr>
  </w:style>
  <w:style w:type="paragraph" w:customStyle="1" w:styleId="CharCharCharChar">
    <w:name w:val="Char Char Char Char"/>
    <w:basedOn w:val="a"/>
    <w:qFormat/>
    <w:rsid w:val="006356AF"/>
    <w:pPr>
      <w:widowControl/>
      <w:spacing w:after="160" w:line="240" w:lineRule="exact"/>
      <w:jc w:val="left"/>
    </w:pPr>
    <w:rPr>
      <w:rFonts w:ascii="Verdana" w:hAnsi="Verdana"/>
      <w:kern w:val="0"/>
      <w:sz w:val="20"/>
      <w:lang w:eastAsia="en-US"/>
    </w:rPr>
  </w:style>
  <w:style w:type="paragraph" w:customStyle="1" w:styleId="11">
    <w:name w:val="修订1"/>
    <w:uiPriority w:val="99"/>
    <w:semiHidden/>
    <w:qFormat/>
    <w:rsid w:val="006356AF"/>
    <w:rPr>
      <w:rFonts w:ascii="Times New Roman" w:eastAsia="宋体" w:hAnsi="Times New Roman" w:cs="Times New Roman"/>
      <w:kern w:val="2"/>
      <w:sz w:val="21"/>
    </w:rPr>
  </w:style>
  <w:style w:type="paragraph" w:customStyle="1" w:styleId="af3">
    <w:name w:val="表文"/>
    <w:basedOn w:val="a"/>
    <w:qFormat/>
    <w:rsid w:val="006356AF"/>
    <w:pPr>
      <w:topLinePunct/>
    </w:pPr>
    <w:rPr>
      <w:kern w:val="0"/>
      <w:sz w:val="18"/>
      <w:szCs w:val="18"/>
    </w:rPr>
  </w:style>
  <w:style w:type="paragraph" w:customStyle="1" w:styleId="Char9">
    <w:name w:val="Char"/>
    <w:basedOn w:val="a"/>
    <w:qFormat/>
    <w:rsid w:val="006356AF"/>
    <w:pPr>
      <w:widowControl/>
      <w:spacing w:after="160" w:line="240" w:lineRule="exact"/>
      <w:jc w:val="left"/>
    </w:pPr>
    <w:rPr>
      <w:rFonts w:ascii="Verdana" w:hAnsi="Verdana"/>
      <w:kern w:val="0"/>
      <w:sz w:val="20"/>
      <w:lang w:eastAsia="en-US"/>
    </w:rPr>
  </w:style>
  <w:style w:type="paragraph" w:customStyle="1" w:styleId="ParaCharCharCharCharCharCharChar">
    <w:name w:val="默认段落字体 Para Char Char Char Char Char Char Char"/>
    <w:basedOn w:val="a"/>
    <w:qFormat/>
    <w:rsid w:val="006356AF"/>
    <w:rPr>
      <w:rFonts w:ascii="Tahoma" w:hAnsi="Tahoma"/>
      <w:sz w:val="24"/>
    </w:rPr>
  </w:style>
  <w:style w:type="paragraph" w:styleId="af4">
    <w:name w:val="List Paragraph"/>
    <w:basedOn w:val="a"/>
    <w:uiPriority w:val="34"/>
    <w:qFormat/>
    <w:rsid w:val="006356AF"/>
    <w:pPr>
      <w:ind w:firstLineChars="200" w:firstLine="420"/>
    </w:pPr>
    <w:rPr>
      <w:rFonts w:ascii="Calibri" w:hAnsi="Calibri"/>
      <w:szCs w:val="22"/>
    </w:rPr>
  </w:style>
  <w:style w:type="paragraph" w:customStyle="1" w:styleId="TOC1">
    <w:name w:val="TOC 标题1"/>
    <w:basedOn w:val="1"/>
    <w:next w:val="a"/>
    <w:uiPriority w:val="39"/>
    <w:qFormat/>
    <w:rsid w:val="006356AF"/>
    <w:pPr>
      <w:widowControl/>
      <w:spacing w:before="240" w:after="0" w:line="259" w:lineRule="auto"/>
      <w:jc w:val="left"/>
      <w:outlineLvl w:val="9"/>
    </w:pPr>
    <w:rPr>
      <w:rFonts w:ascii="等线 Light" w:eastAsia="等线 Light" w:hAnsi="等线 Light"/>
      <w:b w:val="0"/>
      <w:bCs w:val="0"/>
      <w:color w:val="2E74B5"/>
      <w:kern w:val="0"/>
      <w:sz w:val="32"/>
      <w:szCs w:val="32"/>
    </w:rPr>
  </w:style>
  <w:style w:type="paragraph" w:customStyle="1" w:styleId="Default">
    <w:name w:val="Default"/>
    <w:qFormat/>
    <w:rsid w:val="006356AF"/>
    <w:pPr>
      <w:widowControl w:val="0"/>
      <w:autoSpaceDE w:val="0"/>
      <w:autoSpaceDN w:val="0"/>
      <w:adjustRightInd w:val="0"/>
    </w:pPr>
    <w:rPr>
      <w:rFonts w:ascii="宋体" w:eastAsia="宋体" w:hAnsi="Calibri" w:cs="宋体"/>
      <w:color w:val="000000"/>
      <w:sz w:val="24"/>
      <w:szCs w:val="24"/>
    </w:rPr>
  </w:style>
  <w:style w:type="paragraph" w:customStyle="1" w:styleId="af5">
    <w:name w:val="正文（生产细则）"/>
    <w:basedOn w:val="a"/>
    <w:qFormat/>
    <w:rsid w:val="006356AF"/>
    <w:pPr>
      <w:adjustRightInd w:val="0"/>
      <w:snapToGrid w:val="0"/>
      <w:spacing w:line="300" w:lineRule="auto"/>
      <w:ind w:firstLineChars="200" w:firstLine="200"/>
    </w:pPr>
    <w:rPr>
      <w:rFonts w:eastAsia="仿宋_GB2312"/>
      <w:color w:val="000000"/>
      <w:sz w:val="24"/>
      <w:szCs w:val="24"/>
    </w:rPr>
  </w:style>
  <w:style w:type="paragraph" w:customStyle="1" w:styleId="12">
    <w:name w:val="样式 标题 1 +"/>
    <w:basedOn w:val="1"/>
    <w:qFormat/>
    <w:rsid w:val="006356AF"/>
    <w:pPr>
      <w:spacing w:before="0" w:after="0" w:line="440" w:lineRule="exact"/>
      <w:ind w:firstLineChars="200" w:firstLine="420"/>
    </w:pPr>
    <w:rPr>
      <w:rFonts w:eastAsia="黑体"/>
      <w:b w:val="0"/>
      <w:kern w:val="0"/>
      <w:sz w:val="21"/>
    </w:rPr>
  </w:style>
  <w:style w:type="paragraph" w:customStyle="1" w:styleId="13">
    <w:name w:val="列出段落1"/>
    <w:basedOn w:val="a"/>
    <w:qFormat/>
    <w:rsid w:val="006356AF"/>
    <w:pPr>
      <w:ind w:firstLineChars="200" w:firstLine="420"/>
    </w:pPr>
    <w:rPr>
      <w:rFonts w:ascii="Calibri" w:hAnsi="Calibri" w:cs="Calibri"/>
      <w:szCs w:val="21"/>
    </w:rPr>
  </w:style>
  <w:style w:type="paragraph" w:customStyle="1" w:styleId="110">
    <w:name w:val="列出段落11"/>
    <w:basedOn w:val="a"/>
    <w:qFormat/>
    <w:rsid w:val="006356AF"/>
    <w:pPr>
      <w:ind w:firstLineChars="200" w:firstLine="420"/>
    </w:pPr>
    <w:rPr>
      <w:rFonts w:ascii="Calibri" w:hAnsi="Calibri" w:cs="Calibri"/>
      <w:szCs w:val="21"/>
    </w:rPr>
  </w:style>
  <w:style w:type="paragraph" w:customStyle="1" w:styleId="23">
    <w:name w:val="样式 标题 2 +"/>
    <w:basedOn w:val="2"/>
    <w:qFormat/>
    <w:rsid w:val="006356AF"/>
    <w:pPr>
      <w:spacing w:before="0" w:after="0" w:line="440" w:lineRule="exact"/>
      <w:ind w:firstLineChars="200" w:firstLine="422"/>
    </w:pPr>
    <w:rPr>
      <w:rFonts w:ascii="宋体" w:eastAsia="宋体" w:hAnsi="宋体"/>
      <w:bCs w:val="0"/>
      <w:sz w:val="21"/>
      <w:szCs w:val="20"/>
    </w:rPr>
  </w:style>
  <w:style w:type="paragraph" w:customStyle="1" w:styleId="14">
    <w:name w:val="纯文本1"/>
    <w:basedOn w:val="a"/>
    <w:qFormat/>
    <w:rsid w:val="006356AF"/>
    <w:pPr>
      <w:adjustRightInd w:val="0"/>
      <w:textAlignment w:val="baseline"/>
    </w:pPr>
    <w:rPr>
      <w:rFonts w:ascii="宋体" w:hAnsi="Courier New"/>
    </w:rPr>
  </w:style>
  <w:style w:type="paragraph" w:customStyle="1" w:styleId="reader-word-layerreader-word-s1-1">
    <w:name w:val="reader-word-layer reader-word-s1-1"/>
    <w:basedOn w:val="a"/>
    <w:uiPriority w:val="99"/>
    <w:qFormat/>
    <w:rsid w:val="006356AF"/>
    <w:pPr>
      <w:widowControl/>
      <w:spacing w:before="100" w:beforeAutospacing="1" w:after="100" w:afterAutospacing="1"/>
      <w:jc w:val="left"/>
    </w:pPr>
    <w:rPr>
      <w:rFonts w:ascii="宋体" w:hAnsi="宋体" w:cs="宋体"/>
      <w:kern w:val="0"/>
      <w:sz w:val="24"/>
      <w:szCs w:val="24"/>
    </w:rPr>
  </w:style>
  <w:style w:type="paragraph" w:customStyle="1" w:styleId="TOC2">
    <w:name w:val="TOC 标题2"/>
    <w:basedOn w:val="1"/>
    <w:next w:val="a"/>
    <w:uiPriority w:val="39"/>
    <w:unhideWhenUsed/>
    <w:qFormat/>
    <w:rsid w:val="006356AF"/>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EBC4F5-62EC-48CF-9F83-950DEC5E0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51</Pages>
  <Words>5362</Words>
  <Characters>30570</Characters>
  <Application>Microsoft Office Word</Application>
  <DocSecurity>0</DocSecurity>
  <Lines>254</Lines>
  <Paragraphs>71</Paragraphs>
  <ScaleCrop>false</ScaleCrop>
  <Company>微软中国</Company>
  <LinksUpToDate>false</LinksUpToDate>
  <CharactersWithSpaces>35861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刘冬</dc:creator>
  <cp:lastModifiedBy>Lenovo</cp:lastModifiedBy>
  <cp:revision>17</cp:revision>
  <cp:lastPrinted>2018-10-23T03:15:00Z</cp:lastPrinted>
  <dcterms:created xsi:type="dcterms:W3CDTF">2018-10-23T03:01:00Z</dcterms:created>
  <dcterms:modified xsi:type="dcterms:W3CDTF">2018-11-19T15:13:00Z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